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153"/>
          <w:tab w:val="right" w:pos="8306"/>
        </w:tabs>
        <w:snapToGrid w:val="0"/>
        <w:ind w:left="-18" w:leftChars="-67" w:hanging="123" w:hangingChars="44"/>
        <w:rPr>
          <w:rFonts w:ascii="黑体" w:eastAsia="黑体"/>
          <w:sz w:val="28"/>
          <w:szCs w:val="28"/>
          <w:highlight w:val="none"/>
        </w:rPr>
      </w:pPr>
      <w:r>
        <w:rPr>
          <w:rFonts w:hint="eastAsia" w:ascii="黑体" w:eastAsia="黑体"/>
          <w:sz w:val="28"/>
          <w:szCs w:val="28"/>
          <w:highlight w:val="none"/>
        </w:rPr>
        <w:t>UDC</w:t>
      </w:r>
    </w:p>
    <w:p>
      <w:pPr>
        <w:tabs>
          <w:tab w:val="center" w:pos="4153"/>
          <w:tab w:val="right" w:pos="8306"/>
        </w:tabs>
        <w:snapToGrid w:val="0"/>
        <w:ind w:left="-18" w:leftChars="-67" w:hanging="123" w:hangingChars="44"/>
        <w:rPr>
          <w:rFonts w:ascii="黑体" w:eastAsia="黑体"/>
          <w:sz w:val="28"/>
          <w:szCs w:val="28"/>
          <w:highlight w:val="none"/>
        </w:rPr>
      </w:pPr>
    </w:p>
    <w:p>
      <w:pPr>
        <w:tabs>
          <w:tab w:val="center" w:pos="4153"/>
          <w:tab w:val="right" w:pos="8306"/>
        </w:tabs>
        <w:snapToGrid w:val="0"/>
        <w:ind w:left="74" w:leftChars="-67" w:hanging="215" w:hangingChars="44"/>
        <w:rPr>
          <w:spacing w:val="20"/>
          <w:sz w:val="44"/>
          <w:szCs w:val="44"/>
          <w:highlight w:val="none"/>
        </w:rPr>
      </w:pPr>
      <w:r>
        <w:rPr>
          <w:rFonts w:hint="eastAsia" w:ascii="黑体" w:eastAsia="黑体"/>
          <w:b/>
          <w:spacing w:val="20"/>
          <w:w w:val="140"/>
          <w:sz w:val="32"/>
          <w:szCs w:val="32"/>
          <w:highlight w:val="none"/>
        </w:rPr>
        <w:t>中华人民共和国国家标准</w:t>
      </w:r>
    </w:p>
    <w:p>
      <w:pPr>
        <w:spacing w:after="156" w:afterLines="50"/>
        <w:ind w:left="-49" w:leftChars="-67" w:hanging="92" w:hangingChars="44"/>
        <w:rPr>
          <w:sz w:val="28"/>
          <w:szCs w:val="28"/>
          <w:highlight w:val="none"/>
        </w:rPr>
      </w:pPr>
      <w:r>
        <w:rPr>
          <w:highlight w:val="none"/>
        </w:rPr>
        <mc:AlternateContent>
          <mc:Choice Requires="wps">
            <w:drawing>
              <wp:anchor distT="0" distB="0" distL="114300" distR="114300" simplePos="0" relativeHeight="251660288" behindDoc="0" locked="0" layoutInCell="1" allowOverlap="1">
                <wp:simplePos x="0" y="0"/>
                <wp:positionH relativeFrom="column">
                  <wp:posOffset>-242570</wp:posOffset>
                </wp:positionH>
                <wp:positionV relativeFrom="paragraph">
                  <wp:posOffset>307975</wp:posOffset>
                </wp:positionV>
                <wp:extent cx="5719445" cy="0"/>
                <wp:effectExtent l="0" t="0" r="33655" b="19050"/>
                <wp:wrapNone/>
                <wp:docPr id="19"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19445" cy="0"/>
                        </a:xfrm>
                        <a:prstGeom prst="line">
                          <a:avLst/>
                        </a:prstGeom>
                        <a:noFill/>
                        <a:ln w="12700">
                          <a:solidFill>
                            <a:srgbClr val="080000"/>
                          </a:solidFill>
                          <a:round/>
                        </a:ln>
                      </wps:spPr>
                      <wps:bodyPr/>
                    </wps:wsp>
                  </a:graphicData>
                </a:graphic>
              </wp:anchor>
            </w:drawing>
          </mc:Choice>
          <mc:Fallback>
            <w:pict>
              <v:line id="直接连接符 3" o:spid="_x0000_s1026" o:spt="20" style="position:absolute;left:0pt;margin-left:-19.1pt;margin-top:24.25pt;height:0pt;width:450.35pt;z-index:251660288;mso-width-relative:page;mso-height-relative:page;" filled="f" stroked="t" coordsize="21600,21600" o:gfxdata="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&#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RP1fY2AAAAAkBAAAPAAAAAAAAAAEAIAAAACIAAABk&#10;cnMvZG93bnJldi54bWxQSwECFAAUAAAACACHTuJAiJTC880BAABeAwAADgAAAAAAAAABACAAAAAn&#10;AQAAZHJzL2Uyb0RvYy54bWxQSwUGAAAAAAYABgBZAQAAZgUAAAAA&#10;">
                <v:fill on="f" focussize="0,0"/>
                <v:stroke weight="1pt" color="#080000" joinstyle="round"/>
                <v:imagedata o:title=""/>
                <o:lock v:ext="edit" aspectratio="f"/>
              </v:line>
            </w:pict>
          </mc:Fallback>
        </mc:AlternateContent>
      </w:r>
      <w:r>
        <w:rPr>
          <w:rFonts w:hint="eastAsia" w:ascii="黑体" w:eastAsia="黑体"/>
          <w:sz w:val="28"/>
          <w:szCs w:val="28"/>
          <w:highlight w:val="none"/>
        </w:rPr>
        <w:t>P                                     GB/T ××××—20××</w:t>
      </w:r>
    </w:p>
    <w:p>
      <w:pPr>
        <w:ind w:firstLine="420"/>
        <w:rPr>
          <w:highlight w:val="none"/>
        </w:rPr>
      </w:pPr>
    </w:p>
    <w:p>
      <w:pPr>
        <w:ind w:firstLine="420"/>
        <w:rPr>
          <w:highlight w:val="none"/>
        </w:rPr>
      </w:pPr>
    </w:p>
    <w:p>
      <w:pPr>
        <w:ind w:firstLine="420"/>
        <w:rPr>
          <w:highlight w:val="none"/>
        </w:rPr>
      </w:pPr>
    </w:p>
    <w:p>
      <w:pPr>
        <w:tabs>
          <w:tab w:val="center" w:pos="4153"/>
          <w:tab w:val="right" w:pos="8306"/>
        </w:tabs>
        <w:snapToGrid w:val="0"/>
        <w:ind w:firstLine="0" w:firstLineChars="0"/>
        <w:jc w:val="center"/>
        <w:rPr>
          <w:rFonts w:ascii="黑体" w:eastAsia="黑体"/>
          <w:sz w:val="44"/>
          <w:szCs w:val="44"/>
          <w:highlight w:val="none"/>
        </w:rPr>
      </w:pPr>
      <w:r>
        <w:rPr>
          <w:rFonts w:hint="eastAsia" w:ascii="黑体" w:eastAsia="黑体"/>
          <w:sz w:val="44"/>
          <w:szCs w:val="44"/>
          <w:highlight w:val="none"/>
        </w:rPr>
        <w:t>线性菲涅耳式太阳能光热发电站技术标准</w:t>
      </w:r>
    </w:p>
    <w:p>
      <w:pPr>
        <w:tabs>
          <w:tab w:val="center" w:pos="4153"/>
          <w:tab w:val="right" w:pos="8306"/>
        </w:tabs>
        <w:snapToGrid w:val="0"/>
        <w:ind w:firstLine="0" w:firstLineChars="0"/>
        <w:jc w:val="center"/>
        <w:rPr>
          <w:rFonts w:ascii="Times New Roman" w:hAnsi="Times New Roman" w:eastAsia="黑体"/>
          <w:color w:val="000000"/>
          <w:sz w:val="36"/>
          <w:szCs w:val="36"/>
          <w:highlight w:val="none"/>
        </w:rPr>
      </w:pPr>
      <w:r>
        <w:rPr>
          <w:rFonts w:hint="eastAsia" w:ascii="Times New Roman" w:hAnsi="Times New Roman" w:eastAsia="黑体"/>
          <w:color w:val="000000"/>
          <w:sz w:val="36"/>
          <w:szCs w:val="36"/>
          <w:highlight w:val="none"/>
        </w:rPr>
        <w:t>T</w:t>
      </w:r>
      <w:r>
        <w:rPr>
          <w:rFonts w:ascii="Times New Roman" w:hAnsi="Times New Roman" w:eastAsia="黑体"/>
          <w:color w:val="000000"/>
          <w:sz w:val="36"/>
          <w:szCs w:val="36"/>
          <w:highlight w:val="none"/>
        </w:rPr>
        <w:t>echnical standards of Linear Fresnel solar thermal power plant</w:t>
      </w:r>
    </w:p>
    <w:p>
      <w:pPr>
        <w:tabs>
          <w:tab w:val="center" w:pos="4153"/>
          <w:tab w:val="right" w:pos="8306"/>
        </w:tabs>
        <w:snapToGrid w:val="0"/>
        <w:ind w:firstLine="0" w:firstLineChars="0"/>
        <w:jc w:val="center"/>
        <w:rPr>
          <w:rFonts w:ascii="宋体" w:hAnsi="宋体"/>
          <w:sz w:val="32"/>
          <w:szCs w:val="32"/>
          <w:highlight w:val="none"/>
        </w:rPr>
      </w:pPr>
      <w:r>
        <w:rPr>
          <w:rFonts w:hint="eastAsia" w:ascii="宋体" w:hAnsi="宋体"/>
          <w:sz w:val="32"/>
          <w:szCs w:val="32"/>
          <w:highlight w:val="none"/>
        </w:rPr>
        <w:t>（征求意见稿）</w:t>
      </w:r>
    </w:p>
    <w:p>
      <w:pPr>
        <w:tabs>
          <w:tab w:val="center" w:pos="4153"/>
          <w:tab w:val="right" w:pos="8306"/>
        </w:tabs>
        <w:snapToGrid w:val="0"/>
        <w:ind w:firstLine="562"/>
        <w:jc w:val="center"/>
        <w:rPr>
          <w:rFonts w:ascii="宋体" w:hAnsi="宋体"/>
          <w:b/>
          <w:color w:val="000000"/>
          <w:sz w:val="28"/>
          <w:szCs w:val="28"/>
          <w:highlight w:val="none"/>
        </w:rPr>
      </w:pPr>
    </w:p>
    <w:p>
      <w:pPr>
        <w:tabs>
          <w:tab w:val="center" w:pos="4153"/>
          <w:tab w:val="right" w:pos="8306"/>
        </w:tabs>
        <w:snapToGrid w:val="0"/>
        <w:spacing w:after="156" w:afterLines="50"/>
        <w:ind w:firstLine="562"/>
        <w:jc w:val="center"/>
        <w:rPr>
          <w:rFonts w:ascii="宋体" w:hAnsi="宋体"/>
          <w:b/>
          <w:color w:val="000000"/>
          <w:sz w:val="28"/>
          <w:szCs w:val="28"/>
          <w:highlight w:val="none"/>
        </w:rPr>
      </w:pPr>
    </w:p>
    <w:p>
      <w:pPr>
        <w:tabs>
          <w:tab w:val="center" w:pos="4153"/>
          <w:tab w:val="right" w:pos="8306"/>
        </w:tabs>
        <w:snapToGrid w:val="0"/>
        <w:spacing w:after="156" w:afterLines="50"/>
        <w:ind w:firstLine="562"/>
        <w:jc w:val="center"/>
        <w:rPr>
          <w:rFonts w:ascii="宋体" w:hAnsi="宋体"/>
          <w:b/>
          <w:color w:val="000000"/>
          <w:sz w:val="28"/>
          <w:szCs w:val="28"/>
          <w:highlight w:val="none"/>
        </w:rPr>
      </w:pPr>
    </w:p>
    <w:p>
      <w:pPr>
        <w:tabs>
          <w:tab w:val="center" w:pos="4153"/>
          <w:tab w:val="right" w:pos="8306"/>
        </w:tabs>
        <w:snapToGrid w:val="0"/>
        <w:spacing w:after="156" w:afterLines="50"/>
        <w:ind w:firstLine="562"/>
        <w:jc w:val="center"/>
        <w:rPr>
          <w:rFonts w:ascii="宋体" w:hAnsi="宋体"/>
          <w:b/>
          <w:color w:val="000000"/>
          <w:sz w:val="28"/>
          <w:szCs w:val="28"/>
          <w:highlight w:val="none"/>
        </w:rPr>
      </w:pPr>
    </w:p>
    <w:p>
      <w:pPr>
        <w:tabs>
          <w:tab w:val="center" w:pos="4153"/>
          <w:tab w:val="right" w:pos="8306"/>
        </w:tabs>
        <w:snapToGrid w:val="0"/>
        <w:spacing w:after="156" w:afterLines="50"/>
        <w:ind w:firstLine="562"/>
        <w:jc w:val="center"/>
        <w:rPr>
          <w:rFonts w:ascii="宋体" w:hAnsi="宋体"/>
          <w:b/>
          <w:color w:val="000000"/>
          <w:sz w:val="28"/>
          <w:szCs w:val="28"/>
          <w:highlight w:val="none"/>
        </w:rPr>
      </w:pPr>
    </w:p>
    <w:p>
      <w:pPr>
        <w:tabs>
          <w:tab w:val="center" w:pos="4153"/>
          <w:tab w:val="right" w:pos="8306"/>
        </w:tabs>
        <w:snapToGrid w:val="0"/>
        <w:spacing w:after="156" w:afterLines="50"/>
        <w:ind w:firstLine="562"/>
        <w:jc w:val="center"/>
        <w:rPr>
          <w:rFonts w:ascii="宋体" w:hAnsi="宋体"/>
          <w:b/>
          <w:color w:val="000000"/>
          <w:sz w:val="28"/>
          <w:szCs w:val="28"/>
          <w:highlight w:val="none"/>
        </w:rPr>
      </w:pPr>
    </w:p>
    <w:p>
      <w:pPr>
        <w:tabs>
          <w:tab w:val="center" w:pos="4153"/>
          <w:tab w:val="right" w:pos="8306"/>
        </w:tabs>
        <w:snapToGrid w:val="0"/>
        <w:spacing w:after="156" w:afterLines="50"/>
        <w:ind w:firstLine="562"/>
        <w:jc w:val="center"/>
        <w:rPr>
          <w:rFonts w:ascii="宋体" w:hAnsi="宋体"/>
          <w:b/>
          <w:color w:val="000000"/>
          <w:sz w:val="28"/>
          <w:szCs w:val="28"/>
          <w:highlight w:val="none"/>
        </w:rPr>
      </w:pPr>
    </w:p>
    <w:p>
      <w:pPr>
        <w:tabs>
          <w:tab w:val="center" w:pos="4153"/>
          <w:tab w:val="right" w:pos="8306"/>
        </w:tabs>
        <w:snapToGrid w:val="0"/>
        <w:spacing w:after="156" w:afterLines="50"/>
        <w:ind w:firstLine="562"/>
        <w:jc w:val="center"/>
        <w:rPr>
          <w:rFonts w:ascii="宋体" w:hAnsi="宋体"/>
          <w:b/>
          <w:color w:val="000000"/>
          <w:sz w:val="28"/>
          <w:szCs w:val="28"/>
          <w:highlight w:val="none"/>
        </w:rPr>
      </w:pPr>
    </w:p>
    <w:p>
      <w:pPr>
        <w:tabs>
          <w:tab w:val="center" w:pos="4153"/>
          <w:tab w:val="right" w:pos="8306"/>
        </w:tabs>
        <w:snapToGrid w:val="0"/>
        <w:spacing w:after="156" w:afterLines="50"/>
        <w:ind w:firstLine="0" w:firstLineChars="0"/>
        <w:rPr>
          <w:rFonts w:ascii="宋体" w:hAnsi="宋体"/>
          <w:b/>
          <w:color w:val="000000"/>
          <w:sz w:val="28"/>
          <w:szCs w:val="28"/>
          <w:highlight w:val="none"/>
        </w:rPr>
      </w:pPr>
      <w:r>
        <w:rPr>
          <w:rFonts w:ascii="黑体" w:eastAsia="黑体"/>
          <w:spacing w:val="26"/>
          <w:sz w:val="36"/>
          <w:szCs w:val="36"/>
          <w:highlight w:val="none"/>
        </w:rPr>
        <mc:AlternateContent>
          <mc:Choice Requires="wps">
            <w:drawing>
              <wp:anchor distT="0" distB="0" distL="114300" distR="114300" simplePos="0" relativeHeight="251661312" behindDoc="0" locked="0" layoutInCell="1" allowOverlap="1">
                <wp:simplePos x="0" y="0"/>
                <wp:positionH relativeFrom="column">
                  <wp:posOffset>3821430</wp:posOffset>
                </wp:positionH>
                <wp:positionV relativeFrom="paragraph">
                  <wp:posOffset>344805</wp:posOffset>
                </wp:positionV>
                <wp:extent cx="1493520" cy="409575"/>
                <wp:effectExtent l="0" t="0" r="0" b="9525"/>
                <wp:wrapNone/>
                <wp:docPr id="1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493520" cy="409575"/>
                        </a:xfrm>
                        <a:prstGeom prst="rect">
                          <a:avLst/>
                        </a:prstGeom>
                        <a:noFill/>
                        <a:ln>
                          <a:noFill/>
                        </a:ln>
                      </wps:spPr>
                      <wps:txbx>
                        <w:txbxContent>
                          <w:p>
                            <w:pPr>
                              <w:ind w:firstLine="420"/>
                            </w:pPr>
                          </w:p>
                        </w:txbxContent>
                      </wps:txbx>
                      <wps:bodyPr rot="0" vert="horz" wrap="square" lIns="91440" tIns="45720" rIns="91440" bIns="45720" anchor="t" anchorCtr="0" upright="1">
                        <a:noAutofit/>
                      </wps:bodyPr>
                    </wps:wsp>
                  </a:graphicData>
                </a:graphic>
              </wp:anchor>
            </w:drawing>
          </mc:Choice>
          <mc:Fallback>
            <w:pict>
              <v:shape id="文本框 2" o:spid="_x0000_s1026" o:spt="202" type="#_x0000_t202" style="position:absolute;left:0pt;margin-left:300.9pt;margin-top:27.15pt;height:32.25pt;width:117.6pt;z-index:251661312;mso-width-relative:page;mso-height-relative:page;" filled="f" stroked="f" coordsize="21600,21600" o:gfxdata="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E9fb1wAAAAoBAAAPAAAAAAAAAAEAIAAAACIAAABkcnMvZG93bnJldi54&#10;bWxQSwECFAAUAAAACACHTuJAJ4EEQvsBAADIAwAADgAAAAAAAAABACAAAAAmAQAAZHJzL2Uyb0Rv&#10;Yy54bWxQSwUGAAAAAAYABgBZAQAAkwUAAAAA&#10;">
                <v:fill on="f" focussize="0,0"/>
                <v:stroke on="f"/>
                <v:imagedata o:title=""/>
                <o:lock v:ext="edit" aspectratio="f"/>
                <v:textbox>
                  <w:txbxContent>
                    <w:p>
                      <w:pPr>
                        <w:ind w:firstLine="420"/>
                      </w:pPr>
                    </w:p>
                  </w:txbxContent>
                </v:textbox>
              </v:shape>
            </w:pict>
          </mc:Fallback>
        </mc:AlternateContent>
      </w:r>
      <w:r>
        <w:rPr>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-242570</wp:posOffset>
                </wp:positionH>
                <wp:positionV relativeFrom="paragraph">
                  <wp:posOffset>356870</wp:posOffset>
                </wp:positionV>
                <wp:extent cx="5557520" cy="0"/>
                <wp:effectExtent l="0" t="0" r="24130" b="19050"/>
                <wp:wrapNone/>
                <wp:docPr id="17"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57520" cy="0"/>
                        </a:xfrm>
                        <a:prstGeom prst="line">
                          <a:avLst/>
                        </a:prstGeom>
                        <a:noFill/>
                        <a:ln w="12700">
                          <a:solidFill>
                            <a:srgbClr val="080000"/>
                          </a:solidFill>
                          <a:round/>
                        </a:ln>
                      </wps:spPr>
                      <wps:bodyPr/>
                    </wps:wsp>
                  </a:graphicData>
                </a:graphic>
              </wp:anchor>
            </w:drawing>
          </mc:Choice>
          <mc:Fallback>
            <w:pict>
              <v:line id="直接连接符 1" o:spid="_x0000_s1026" o:spt="20" style="position:absolute;left:0pt;margin-left:-19.1pt;margin-top:28.1pt;height:0pt;width:437.6pt;z-index:251662336;mso-width-relative:page;mso-height-relative:page;" filled="f" stroked="t" coordsize="21600,21600" o:gfxdata="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rPRkdkAAAAJAQAADwAAAAAAAAABACAAAAAiAAAAZHJz&#10;L2Rvd25yZXYueG1sUEsBAhQAFAAAAAgAh07iQHhm49fKAQAAXgMAAA4AAAAAAAAAAQAgAAAAKAEA&#10;AGRycy9lMm9Eb2MueG1sUEsFBgAAAAAGAAYAWQEAAGQFAAAAAA==&#10;">
                <v:fill on="f" focussize="0,0"/>
                <v:stroke weight="1pt" color="#080000" joinstyle="round"/>
                <v:imagedata o:title=""/>
                <o:lock v:ext="edit" aspectratio="f"/>
              </v:line>
            </w:pict>
          </mc:Fallback>
        </mc:AlternateContent>
      </w:r>
      <w:r>
        <w:rPr>
          <w:rFonts w:hint="eastAsia" w:ascii="黑体" w:hAnsi="宋体" w:eastAsia="黑体"/>
          <w:color w:val="000000"/>
          <w:sz w:val="28"/>
          <w:szCs w:val="28"/>
          <w:highlight w:val="none"/>
        </w:rPr>
        <w:t>20××-××-××  发布              20××-××-××  实施</w:t>
      </w:r>
    </w:p>
    <w:p>
      <w:pPr>
        <w:spacing w:line="0" w:lineRule="atLeast"/>
        <w:ind w:firstLine="61" w:firstLineChars="15"/>
        <w:rPr>
          <w:rFonts w:ascii="黑体" w:eastAsia="黑体"/>
          <w:spacing w:val="26"/>
          <w:sz w:val="36"/>
          <w:szCs w:val="36"/>
          <w:highlight w:val="none"/>
        </w:rPr>
      </w:pPr>
      <w:r>
        <w:rPr>
          <w:rFonts w:hint="eastAsia" w:ascii="黑体" w:eastAsia="黑体"/>
          <w:spacing w:val="26"/>
          <w:sz w:val="36"/>
          <w:szCs w:val="36"/>
          <w:highlight w:val="none"/>
        </w:rPr>
        <w:t xml:space="preserve">中华人民共和国住房和城乡建设部 </w:t>
      </w:r>
    </w:p>
    <w:p>
      <w:pPr>
        <w:ind w:firstLine="420"/>
        <w:rPr>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docGrid w:type="lines" w:linePitch="312" w:charSpace="0"/>
        </w:sectPr>
      </w:pPr>
    </w:p>
    <w:p>
      <w:pPr>
        <w:ind w:firstLine="0" w:firstLineChars="0"/>
        <w:rPr>
          <w:rFonts w:ascii="宋体" w:hAnsi="宋体"/>
          <w:b/>
          <w:bCs/>
          <w:sz w:val="30"/>
          <w:szCs w:val="30"/>
          <w:highlight w:val="none"/>
        </w:rPr>
      </w:pPr>
    </w:p>
    <w:p>
      <w:pPr>
        <w:tabs>
          <w:tab w:val="center" w:pos="4153"/>
          <w:tab w:val="right" w:pos="8306"/>
        </w:tabs>
        <w:snapToGrid w:val="0"/>
        <w:ind w:firstLine="0" w:firstLineChars="0"/>
        <w:jc w:val="center"/>
        <w:rPr>
          <w:rFonts w:ascii="黑体" w:eastAsia="黑体"/>
          <w:sz w:val="28"/>
          <w:szCs w:val="28"/>
          <w:highlight w:val="none"/>
        </w:rPr>
      </w:pPr>
      <w:r>
        <w:rPr>
          <w:rFonts w:hint="eastAsia" w:ascii="黑体" w:eastAsia="黑体"/>
          <w:sz w:val="28"/>
          <w:szCs w:val="28"/>
          <w:highlight w:val="none"/>
        </w:rPr>
        <w:t>中华人民共和国国家标准</w:t>
      </w:r>
    </w:p>
    <w:p>
      <w:pPr>
        <w:ind w:firstLine="602"/>
        <w:jc w:val="center"/>
        <w:rPr>
          <w:rFonts w:ascii="宋体" w:hAnsi="宋体"/>
          <w:b/>
          <w:bCs/>
          <w:sz w:val="30"/>
          <w:szCs w:val="30"/>
          <w:highlight w:val="none"/>
        </w:rPr>
      </w:pPr>
    </w:p>
    <w:p>
      <w:pPr>
        <w:tabs>
          <w:tab w:val="center" w:pos="4153"/>
          <w:tab w:val="right" w:pos="8306"/>
        </w:tabs>
        <w:snapToGrid w:val="0"/>
        <w:ind w:firstLine="0" w:firstLineChars="0"/>
        <w:jc w:val="center"/>
        <w:rPr>
          <w:rFonts w:ascii="黑体" w:eastAsia="黑体"/>
          <w:sz w:val="32"/>
          <w:szCs w:val="32"/>
          <w:highlight w:val="none"/>
        </w:rPr>
      </w:pPr>
      <w:r>
        <w:rPr>
          <w:rFonts w:hint="eastAsia" w:ascii="黑体" w:eastAsia="黑体"/>
          <w:sz w:val="32"/>
          <w:szCs w:val="32"/>
          <w:highlight w:val="none"/>
        </w:rPr>
        <w:t>线性菲涅耳式太阳能光热发电站技术标准</w:t>
      </w:r>
    </w:p>
    <w:p>
      <w:pPr>
        <w:tabs>
          <w:tab w:val="center" w:pos="4153"/>
          <w:tab w:val="right" w:pos="8306"/>
        </w:tabs>
        <w:snapToGrid w:val="0"/>
        <w:ind w:firstLine="0" w:firstLineChars="0"/>
        <w:jc w:val="center"/>
        <w:rPr>
          <w:rFonts w:ascii="Times New Roman" w:hAnsi="Times New Roman" w:eastAsia="黑体"/>
          <w:color w:val="000000"/>
          <w:sz w:val="30"/>
          <w:szCs w:val="30"/>
          <w:highlight w:val="none"/>
        </w:rPr>
      </w:pPr>
      <w:r>
        <w:rPr>
          <w:rFonts w:hint="eastAsia" w:ascii="Times New Roman" w:hAnsi="Times New Roman" w:eastAsia="黑体"/>
          <w:color w:val="000000"/>
          <w:sz w:val="30"/>
          <w:szCs w:val="30"/>
          <w:highlight w:val="none"/>
        </w:rPr>
        <w:t>T</w:t>
      </w:r>
      <w:r>
        <w:rPr>
          <w:rFonts w:ascii="Times New Roman" w:hAnsi="Times New Roman" w:eastAsia="黑体"/>
          <w:color w:val="000000"/>
          <w:sz w:val="30"/>
          <w:szCs w:val="30"/>
          <w:highlight w:val="none"/>
        </w:rPr>
        <w:t>echnical standards of Linear Fresnel solar thermal</w:t>
      </w:r>
    </w:p>
    <w:p>
      <w:pPr>
        <w:tabs>
          <w:tab w:val="center" w:pos="4153"/>
          <w:tab w:val="right" w:pos="8306"/>
        </w:tabs>
        <w:snapToGrid w:val="0"/>
        <w:ind w:firstLine="0" w:firstLineChars="0"/>
        <w:jc w:val="center"/>
        <w:rPr>
          <w:rFonts w:ascii="Times New Roman" w:hAnsi="Times New Roman" w:eastAsia="黑体"/>
          <w:color w:val="000000"/>
          <w:sz w:val="30"/>
          <w:szCs w:val="30"/>
          <w:highlight w:val="none"/>
        </w:rPr>
      </w:pPr>
      <w:r>
        <w:rPr>
          <w:rFonts w:ascii="Times New Roman" w:hAnsi="Times New Roman" w:eastAsia="黑体"/>
          <w:color w:val="000000"/>
          <w:sz w:val="30"/>
          <w:szCs w:val="30"/>
          <w:highlight w:val="none"/>
        </w:rPr>
        <w:t>power plant</w:t>
      </w:r>
    </w:p>
    <w:p>
      <w:pPr>
        <w:tabs>
          <w:tab w:val="center" w:pos="4153"/>
          <w:tab w:val="right" w:pos="8306"/>
        </w:tabs>
        <w:snapToGrid w:val="0"/>
        <w:ind w:firstLine="880"/>
        <w:jc w:val="center"/>
        <w:rPr>
          <w:rFonts w:ascii="黑体" w:eastAsia="黑体"/>
          <w:sz w:val="44"/>
          <w:szCs w:val="44"/>
          <w:highlight w:val="none"/>
        </w:rPr>
      </w:pPr>
    </w:p>
    <w:p>
      <w:pPr>
        <w:pStyle w:val="57"/>
        <w:rPr>
          <w:rFonts w:ascii="黑体" w:eastAsia="黑体"/>
          <w:szCs w:val="28"/>
          <w:highlight w:val="none"/>
        </w:rPr>
      </w:pPr>
      <w:r>
        <w:rPr>
          <w:rFonts w:ascii="黑体" w:eastAsia="黑体"/>
          <w:szCs w:val="28"/>
          <w:highlight w:val="none"/>
        </w:rPr>
        <w:t>GB/T</w:t>
      </w:r>
      <w:r>
        <w:rPr>
          <w:rFonts w:hint="eastAsia" w:ascii="黑体" w:eastAsia="黑体"/>
          <w:szCs w:val="28"/>
          <w:highlight w:val="none"/>
        </w:rPr>
        <w:t>××××-20××</w:t>
      </w:r>
    </w:p>
    <w:p>
      <w:pPr>
        <w:ind w:firstLine="602"/>
        <w:jc w:val="center"/>
        <w:rPr>
          <w:rFonts w:ascii="宋体" w:hAnsi="宋体"/>
          <w:b/>
          <w:bCs/>
          <w:sz w:val="30"/>
          <w:szCs w:val="30"/>
          <w:highlight w:val="none"/>
        </w:rPr>
      </w:pPr>
    </w:p>
    <w:p>
      <w:pPr>
        <w:pStyle w:val="57"/>
        <w:spacing w:before="200" w:line="260" w:lineRule="exact"/>
        <w:ind w:firstLine="420"/>
        <w:jc w:val="both"/>
        <w:rPr>
          <w:rFonts w:ascii="宋体" w:hAnsi="宋体"/>
          <w:sz w:val="21"/>
          <w:szCs w:val="21"/>
          <w:highlight w:val="none"/>
        </w:rPr>
      </w:pPr>
      <w:r>
        <w:rPr>
          <w:rFonts w:hint="eastAsia" w:ascii="宋体" w:hAnsi="宋体"/>
          <w:sz w:val="21"/>
          <w:szCs w:val="21"/>
          <w:highlight w:val="none"/>
        </w:rPr>
        <w:t xml:space="preserve">                </w:t>
      </w:r>
    </w:p>
    <w:p>
      <w:pPr>
        <w:pStyle w:val="57"/>
        <w:spacing w:before="200" w:line="260" w:lineRule="exact"/>
        <w:ind w:firstLine="3045" w:firstLineChars="1450"/>
        <w:jc w:val="both"/>
        <w:rPr>
          <w:rFonts w:ascii="宋体" w:hAnsi="宋体"/>
          <w:sz w:val="21"/>
          <w:szCs w:val="21"/>
          <w:highlight w:val="none"/>
        </w:rPr>
      </w:pPr>
    </w:p>
    <w:p>
      <w:pPr>
        <w:pStyle w:val="57"/>
        <w:ind w:firstLine="420"/>
        <w:rPr>
          <w:rFonts w:ascii="宋体" w:hAnsi="宋体"/>
          <w:sz w:val="21"/>
          <w:szCs w:val="21"/>
          <w:highlight w:val="none"/>
        </w:rPr>
      </w:pPr>
      <w:r>
        <w:rPr>
          <w:rFonts w:hint="eastAsia" w:ascii="宋体" w:hAnsi="宋体"/>
          <w:sz w:val="21"/>
          <w:szCs w:val="21"/>
          <w:highlight w:val="none"/>
        </w:rPr>
        <w:t xml:space="preserve"> </w:t>
      </w:r>
    </w:p>
    <w:p>
      <w:pPr>
        <w:pStyle w:val="57"/>
        <w:spacing w:before="156" w:beforeLines="50" w:after="156" w:afterLines="50" w:line="300" w:lineRule="exact"/>
        <w:ind w:firstLine="2160" w:firstLineChars="900"/>
        <w:jc w:val="both"/>
        <w:rPr>
          <w:rFonts w:ascii="宋体" w:hAnsi="宋体"/>
          <w:sz w:val="24"/>
          <w:szCs w:val="24"/>
          <w:highlight w:val="none"/>
        </w:rPr>
      </w:pPr>
      <w:r>
        <w:rPr>
          <w:rFonts w:hint="eastAsia" w:ascii="宋体" w:hAnsi="宋体"/>
          <w:sz w:val="24"/>
          <w:szCs w:val="24"/>
          <w:highlight w:val="none"/>
        </w:rPr>
        <w:t>批准部门：中华人民共和国住房和城乡建设部</w:t>
      </w:r>
    </w:p>
    <w:p>
      <w:pPr>
        <w:pStyle w:val="57"/>
        <w:spacing w:before="156" w:beforeLines="50" w:after="156" w:afterLines="50" w:line="300" w:lineRule="exact"/>
        <w:ind w:firstLine="2160" w:firstLineChars="900"/>
        <w:jc w:val="both"/>
        <w:rPr>
          <w:rFonts w:ascii="宋体" w:hAnsi="宋体"/>
          <w:sz w:val="24"/>
          <w:szCs w:val="24"/>
          <w:highlight w:val="none"/>
        </w:rPr>
      </w:pPr>
      <w:r>
        <w:rPr>
          <w:rFonts w:hint="eastAsia" w:ascii="宋体" w:hAnsi="宋体"/>
          <w:sz w:val="24"/>
          <w:szCs w:val="24"/>
          <w:highlight w:val="none"/>
        </w:rPr>
        <w:t>施行日期：20×× 年 × 月 × 日</w:t>
      </w:r>
    </w:p>
    <w:p>
      <w:pPr>
        <w:pStyle w:val="57"/>
        <w:rPr>
          <w:rFonts w:ascii="宋体" w:hAnsi="宋体"/>
          <w:sz w:val="24"/>
          <w:szCs w:val="24"/>
          <w:highlight w:val="none"/>
        </w:rPr>
      </w:pPr>
      <w:r>
        <w:rPr>
          <w:rFonts w:hint="eastAsia" w:ascii="宋体" w:hAnsi="宋体"/>
          <w:sz w:val="24"/>
          <w:szCs w:val="24"/>
          <w:highlight w:val="none"/>
        </w:rPr>
        <w:t>中国××出版社</w:t>
      </w:r>
    </w:p>
    <w:p>
      <w:pPr>
        <w:pStyle w:val="57"/>
        <w:rPr>
          <w:rFonts w:ascii="宋体" w:hAnsi="宋体"/>
          <w:sz w:val="24"/>
          <w:szCs w:val="24"/>
          <w:highlight w:val="none"/>
        </w:rPr>
      </w:pPr>
      <w:r>
        <w:rPr>
          <w:rFonts w:hint="eastAsia" w:ascii="宋体" w:hAnsi="宋体"/>
          <w:sz w:val="24"/>
          <w:szCs w:val="24"/>
          <w:highlight w:val="none"/>
        </w:rPr>
        <w:t>20××  北   京</w:t>
      </w:r>
    </w:p>
    <w:p>
      <w:pPr>
        <w:ind w:firstLine="602"/>
        <w:jc w:val="center"/>
        <w:rPr>
          <w:rFonts w:ascii="宋体" w:hAnsi="宋体"/>
          <w:b/>
          <w:bCs/>
          <w:sz w:val="30"/>
          <w:szCs w:val="30"/>
          <w:highlight w:val="none"/>
        </w:rPr>
        <w:sectPr>
          <w:pgSz w:w="11906" w:h="16838"/>
          <w:pgMar w:top="1440" w:right="1797" w:bottom="1440" w:left="1797" w:header="851" w:footer="992" w:gutter="0"/>
          <w:pgNumType w:start="1"/>
          <w:cols w:space="425" w:num="1"/>
          <w:docGrid w:type="lines" w:linePitch="312" w:charSpace="0"/>
        </w:sectPr>
      </w:pPr>
    </w:p>
    <w:p>
      <w:pPr>
        <w:spacing w:after="312" w:afterLines="100"/>
        <w:ind w:firstLine="0" w:firstLineChars="0"/>
        <w:jc w:val="center"/>
        <w:rPr>
          <w:rFonts w:ascii="黑体" w:eastAsia="黑体"/>
          <w:sz w:val="32"/>
          <w:szCs w:val="32"/>
          <w:highlight w:val="none"/>
        </w:rPr>
      </w:pPr>
      <w:r>
        <w:rPr>
          <w:rFonts w:hint="eastAsia" w:ascii="黑体" w:eastAsia="黑体"/>
          <w:sz w:val="32"/>
          <w:szCs w:val="32"/>
          <w:highlight w:val="none"/>
        </w:rPr>
        <w:t>前  言</w:t>
      </w:r>
    </w:p>
    <w:p>
      <w:pPr>
        <w:spacing w:line="300" w:lineRule="auto"/>
        <w:ind w:firstLine="480"/>
        <w:jc w:val="left"/>
        <w:rPr>
          <w:sz w:val="24"/>
          <w:szCs w:val="24"/>
          <w:highlight w:val="none"/>
        </w:rPr>
      </w:pPr>
      <w:r>
        <w:rPr>
          <w:rFonts w:hint="eastAsia"/>
          <w:sz w:val="24"/>
          <w:szCs w:val="24"/>
          <w:highlight w:val="none"/>
        </w:rPr>
        <w:t>本标准是根据住房和城乡建设部</w:t>
      </w:r>
      <w:r>
        <w:rPr>
          <w:sz w:val="24"/>
          <w:szCs w:val="24"/>
          <w:highlight w:val="none"/>
        </w:rPr>
        <w:t>2017</w:t>
      </w:r>
      <w:r>
        <w:rPr>
          <w:rFonts w:hint="eastAsia"/>
          <w:sz w:val="24"/>
          <w:szCs w:val="24"/>
          <w:highlight w:val="none"/>
        </w:rPr>
        <w:t>年工程建设国家标准制修订计划（建标[2016]248号）文件的要求，由北京兆阳光热技术有限公司会同有关单位共同编制而成</w:t>
      </w:r>
      <w:r>
        <w:rPr>
          <w:sz w:val="24"/>
          <w:szCs w:val="24"/>
          <w:highlight w:val="none"/>
        </w:rPr>
        <w:t>。</w:t>
      </w:r>
    </w:p>
    <w:p>
      <w:pPr>
        <w:spacing w:line="300" w:lineRule="auto"/>
        <w:ind w:firstLine="480"/>
        <w:jc w:val="left"/>
        <w:rPr>
          <w:sz w:val="24"/>
          <w:szCs w:val="24"/>
          <w:highlight w:val="none"/>
        </w:rPr>
      </w:pPr>
      <w:r>
        <w:rPr>
          <w:rFonts w:hint="eastAsia"/>
          <w:sz w:val="24"/>
          <w:szCs w:val="24"/>
          <w:highlight w:val="none"/>
        </w:rPr>
        <w:t>本标准在</w:t>
      </w:r>
      <w:r>
        <w:rPr>
          <w:sz w:val="24"/>
          <w:szCs w:val="24"/>
          <w:highlight w:val="none"/>
        </w:rPr>
        <w:t>编制过程中，编制组进行了广泛的调研，对</w:t>
      </w:r>
      <w:r>
        <w:rPr>
          <w:rFonts w:hint="eastAsia"/>
          <w:sz w:val="24"/>
          <w:szCs w:val="24"/>
          <w:highlight w:val="none"/>
        </w:rPr>
        <w:t>线性菲涅耳式</w:t>
      </w:r>
      <w:r>
        <w:rPr>
          <w:sz w:val="24"/>
          <w:szCs w:val="24"/>
          <w:highlight w:val="none"/>
        </w:rPr>
        <w:t>太阳能光热</w:t>
      </w:r>
      <w:r>
        <w:rPr>
          <w:rFonts w:hint="eastAsia"/>
          <w:sz w:val="24"/>
          <w:szCs w:val="24"/>
          <w:highlight w:val="none"/>
        </w:rPr>
        <w:t>发电站的关键</w:t>
      </w:r>
      <w:r>
        <w:rPr>
          <w:sz w:val="24"/>
          <w:szCs w:val="24"/>
          <w:highlight w:val="none"/>
        </w:rPr>
        <w:t>技术进行了专题研究，认真总结实践经验，参考有关国际标准，并在广泛征集意见的基础上，制定本标准。</w:t>
      </w:r>
    </w:p>
    <w:p>
      <w:pPr>
        <w:spacing w:line="300" w:lineRule="auto"/>
        <w:ind w:firstLine="480"/>
        <w:jc w:val="left"/>
        <w:rPr>
          <w:sz w:val="24"/>
          <w:szCs w:val="24"/>
          <w:highlight w:val="none"/>
        </w:rPr>
      </w:pPr>
      <w:r>
        <w:rPr>
          <w:rFonts w:hint="eastAsia"/>
          <w:sz w:val="24"/>
          <w:szCs w:val="24"/>
          <w:highlight w:val="none"/>
        </w:rPr>
        <w:t>本标准共分为31章</w:t>
      </w:r>
      <w:r>
        <w:rPr>
          <w:sz w:val="24"/>
          <w:szCs w:val="24"/>
          <w:highlight w:val="none"/>
        </w:rPr>
        <w:t>和</w:t>
      </w:r>
      <w:r>
        <w:rPr>
          <w:rFonts w:hint="eastAsia"/>
          <w:sz w:val="24"/>
          <w:szCs w:val="24"/>
          <w:highlight w:val="none"/>
        </w:rPr>
        <w:t>1个附录，</w:t>
      </w:r>
      <w:r>
        <w:rPr>
          <w:sz w:val="24"/>
          <w:szCs w:val="24"/>
          <w:highlight w:val="none"/>
        </w:rPr>
        <w:t>主要技术内容是：</w:t>
      </w:r>
      <w:r>
        <w:rPr>
          <w:rFonts w:hint="eastAsia"/>
          <w:sz w:val="24"/>
          <w:szCs w:val="24"/>
          <w:highlight w:val="none"/>
        </w:rPr>
        <w:t>总则、术语、基本规定、电力系统要求、太阳能资源评估、站址选择、总体规划、集热场布置、发电区布置、集热系统及设备、热传输系统及设备、热储存系统及设备、蒸汽发生</w:t>
      </w:r>
      <w:r>
        <w:rPr>
          <w:sz w:val="24"/>
          <w:szCs w:val="24"/>
          <w:highlight w:val="none"/>
        </w:rPr>
        <w:t>系统</w:t>
      </w:r>
      <w:r>
        <w:rPr>
          <w:rFonts w:hint="eastAsia"/>
          <w:sz w:val="24"/>
          <w:szCs w:val="24"/>
          <w:highlight w:val="none"/>
        </w:rPr>
        <w:t>及设备、汽轮机设备及系统、水处理设备及系统、信息系统、仪表与控制、电气设备及系统、水工设施及系统、辅助系统及附属设施、建筑与结构、供暖通风与空气调节、施工准备、土建工程施工、安装工程、调试、验收、运行与维护、环境保护与水土保持、职业安全与职业卫生、消防等。</w:t>
      </w:r>
    </w:p>
    <w:p>
      <w:pPr>
        <w:spacing w:line="300" w:lineRule="auto"/>
        <w:ind w:firstLine="480"/>
        <w:jc w:val="left"/>
        <w:rPr>
          <w:sz w:val="24"/>
          <w:szCs w:val="24"/>
          <w:highlight w:val="none"/>
        </w:rPr>
      </w:pPr>
      <w:r>
        <w:rPr>
          <w:rFonts w:hint="eastAsia"/>
          <w:sz w:val="24"/>
          <w:szCs w:val="24"/>
          <w:highlight w:val="none"/>
        </w:rPr>
        <w:t>本标准由住房和城乡建设部负责管理，由中国电力企业联合会负责日常管理，由北京兆阳光热技术有限公司负责具体技术内容的解释。执行过程如有意见或建议，请寄送北京兆阳光热技术有限公司（地址：北京市通州区马驹桥景盛南二街35号，邮编：101102）。</w:t>
      </w:r>
    </w:p>
    <w:p>
      <w:pPr>
        <w:spacing w:line="300" w:lineRule="auto"/>
        <w:ind w:firstLine="480"/>
        <w:jc w:val="left"/>
        <w:rPr>
          <w:sz w:val="24"/>
          <w:szCs w:val="24"/>
          <w:highlight w:val="none"/>
        </w:rPr>
      </w:pPr>
      <w:r>
        <w:rPr>
          <w:rFonts w:hint="eastAsia"/>
          <w:sz w:val="24"/>
          <w:szCs w:val="24"/>
          <w:highlight w:val="none"/>
        </w:rPr>
        <w:t>本标准主编单位：中国电力企业联合会</w:t>
      </w:r>
    </w:p>
    <w:p>
      <w:pPr>
        <w:spacing w:line="300" w:lineRule="auto"/>
        <w:ind w:firstLine="2400" w:firstLineChars="1000"/>
        <w:jc w:val="left"/>
        <w:rPr>
          <w:sz w:val="24"/>
          <w:szCs w:val="24"/>
          <w:highlight w:val="none"/>
        </w:rPr>
      </w:pPr>
      <w:r>
        <w:rPr>
          <w:rFonts w:hint="eastAsia"/>
          <w:sz w:val="24"/>
          <w:szCs w:val="24"/>
          <w:highlight w:val="none"/>
        </w:rPr>
        <w:t>北京兆阳光热技术有限公司</w:t>
      </w:r>
    </w:p>
    <w:p>
      <w:pPr>
        <w:spacing w:line="300" w:lineRule="auto"/>
        <w:ind w:firstLine="480"/>
        <w:rPr>
          <w:sz w:val="24"/>
          <w:szCs w:val="24"/>
          <w:highlight w:val="none"/>
        </w:rPr>
      </w:pPr>
      <w:r>
        <w:rPr>
          <w:rFonts w:hint="eastAsia"/>
          <w:sz w:val="24"/>
          <w:szCs w:val="24"/>
          <w:highlight w:val="none"/>
        </w:rPr>
        <w:t>本标准参编单位：中国能源建设集团西北电力试验研究院有限公司</w:t>
      </w:r>
    </w:p>
    <w:p>
      <w:pPr>
        <w:spacing w:line="300" w:lineRule="auto"/>
        <w:ind w:firstLine="2400" w:firstLineChars="1000"/>
        <w:rPr>
          <w:sz w:val="24"/>
          <w:szCs w:val="24"/>
          <w:highlight w:val="none"/>
        </w:rPr>
      </w:pPr>
      <w:r>
        <w:rPr>
          <w:rFonts w:hint="eastAsia"/>
          <w:sz w:val="24"/>
          <w:szCs w:val="24"/>
          <w:highlight w:val="none"/>
        </w:rPr>
        <w:t>中国电力工程顾问集团华北电力设计院有限公司</w:t>
      </w:r>
    </w:p>
    <w:p>
      <w:pPr>
        <w:spacing w:line="300" w:lineRule="auto"/>
        <w:ind w:firstLine="2400" w:firstLineChars="1000"/>
        <w:rPr>
          <w:sz w:val="24"/>
          <w:szCs w:val="24"/>
          <w:highlight w:val="none"/>
        </w:rPr>
      </w:pPr>
      <w:r>
        <w:rPr>
          <w:rFonts w:hint="eastAsia"/>
          <w:sz w:val="24"/>
          <w:szCs w:val="24"/>
          <w:highlight w:val="none"/>
        </w:rPr>
        <w:t>内蒙古电力勘测设计院有限责任公司</w:t>
      </w:r>
    </w:p>
    <w:p>
      <w:pPr>
        <w:spacing w:line="300" w:lineRule="auto"/>
        <w:ind w:firstLine="2400" w:firstLineChars="1000"/>
        <w:rPr>
          <w:sz w:val="24"/>
          <w:szCs w:val="24"/>
          <w:highlight w:val="none"/>
        </w:rPr>
      </w:pPr>
      <w:r>
        <w:rPr>
          <w:rFonts w:hint="eastAsia"/>
          <w:sz w:val="24"/>
          <w:szCs w:val="24"/>
          <w:highlight w:val="none"/>
        </w:rPr>
        <w:t>河北省电力勘测设计研究院</w:t>
      </w:r>
    </w:p>
    <w:p>
      <w:pPr>
        <w:spacing w:line="300" w:lineRule="auto"/>
        <w:ind w:firstLine="2400" w:firstLineChars="1000"/>
        <w:rPr>
          <w:sz w:val="24"/>
          <w:szCs w:val="24"/>
          <w:highlight w:val="none"/>
        </w:rPr>
      </w:pPr>
      <w:r>
        <w:rPr>
          <w:rFonts w:hint="eastAsia"/>
          <w:sz w:val="24"/>
          <w:szCs w:val="24"/>
          <w:highlight w:val="none"/>
        </w:rPr>
        <w:t>中国葛洲坝集团电力有限责任公司</w:t>
      </w:r>
    </w:p>
    <w:p>
      <w:pPr>
        <w:spacing w:line="300" w:lineRule="auto"/>
        <w:ind w:firstLine="2400" w:firstLineChars="1000"/>
        <w:rPr>
          <w:sz w:val="24"/>
          <w:szCs w:val="24"/>
          <w:highlight w:val="none"/>
        </w:rPr>
      </w:pPr>
      <w:r>
        <w:rPr>
          <w:rFonts w:hint="eastAsia"/>
          <w:sz w:val="24"/>
          <w:szCs w:val="24"/>
          <w:highlight w:val="none"/>
        </w:rPr>
        <w:t>山东汇银新能源科技有限公司</w:t>
      </w:r>
    </w:p>
    <w:p>
      <w:pPr>
        <w:spacing w:line="300" w:lineRule="auto"/>
        <w:ind w:firstLine="2400" w:firstLineChars="1000"/>
        <w:rPr>
          <w:sz w:val="24"/>
          <w:szCs w:val="24"/>
          <w:highlight w:val="none"/>
        </w:rPr>
      </w:pPr>
      <w:r>
        <w:rPr>
          <w:rFonts w:hint="eastAsia"/>
          <w:sz w:val="24"/>
          <w:szCs w:val="24"/>
          <w:highlight w:val="none"/>
        </w:rPr>
        <w:t>常州龙腾光热科技股份有限公司</w:t>
      </w:r>
    </w:p>
    <w:p>
      <w:pPr>
        <w:spacing w:line="300" w:lineRule="auto"/>
        <w:ind w:firstLine="2400" w:firstLineChars="1000"/>
        <w:rPr>
          <w:sz w:val="24"/>
          <w:szCs w:val="24"/>
          <w:highlight w:val="none"/>
        </w:rPr>
      </w:pPr>
      <w:r>
        <w:rPr>
          <w:rFonts w:hint="eastAsia"/>
          <w:sz w:val="24"/>
          <w:szCs w:val="24"/>
          <w:highlight w:val="none"/>
        </w:rPr>
        <w:t>山东电力建设第三工程有限公司</w:t>
      </w:r>
    </w:p>
    <w:p>
      <w:pPr>
        <w:spacing w:line="300" w:lineRule="auto"/>
        <w:ind w:firstLine="480"/>
        <w:jc w:val="left"/>
        <w:rPr>
          <w:sz w:val="24"/>
          <w:szCs w:val="24"/>
          <w:highlight w:val="none"/>
        </w:rPr>
      </w:pPr>
      <w:r>
        <w:rPr>
          <w:rFonts w:hint="eastAsia"/>
          <w:sz w:val="24"/>
          <w:szCs w:val="24"/>
          <w:highlight w:val="none"/>
        </w:rPr>
        <w:t>本标准参加单位：</w:t>
      </w:r>
    </w:p>
    <w:p>
      <w:pPr>
        <w:spacing w:line="300" w:lineRule="auto"/>
        <w:ind w:firstLine="480"/>
        <w:jc w:val="left"/>
        <w:rPr>
          <w:sz w:val="24"/>
          <w:szCs w:val="24"/>
          <w:highlight w:val="none"/>
        </w:rPr>
      </w:pPr>
      <w:r>
        <w:rPr>
          <w:rFonts w:hint="eastAsia"/>
          <w:sz w:val="24"/>
          <w:szCs w:val="24"/>
          <w:highlight w:val="none"/>
        </w:rPr>
        <w:t>本标准主要起草人员：</w:t>
      </w:r>
    </w:p>
    <w:p>
      <w:pPr>
        <w:spacing w:line="300" w:lineRule="auto"/>
        <w:ind w:firstLine="480"/>
        <w:jc w:val="left"/>
        <w:rPr>
          <w:sz w:val="24"/>
          <w:szCs w:val="24"/>
          <w:highlight w:val="none"/>
        </w:rPr>
        <w:sectPr>
          <w:pgSz w:w="11906" w:h="16838"/>
          <w:pgMar w:top="1440" w:right="1797" w:bottom="1440" w:left="1797" w:header="851" w:footer="992" w:gutter="0"/>
          <w:pgNumType w:start="1"/>
          <w:cols w:space="425" w:num="1"/>
          <w:docGrid w:type="lines" w:linePitch="312" w:charSpace="0"/>
        </w:sectPr>
      </w:pPr>
      <w:r>
        <w:rPr>
          <w:rFonts w:hint="eastAsia"/>
          <w:sz w:val="24"/>
          <w:szCs w:val="24"/>
          <w:highlight w:val="none"/>
        </w:rPr>
        <w:t>本标准主要审查人员：</w:t>
      </w:r>
      <w:r>
        <w:rPr>
          <w:sz w:val="24"/>
          <w:szCs w:val="24"/>
          <w:highlight w:val="none"/>
        </w:rPr>
        <w:t xml:space="preserve"> </w:t>
      </w:r>
    </w:p>
    <w:sdt>
      <w:sdtPr>
        <w:rPr>
          <w:rFonts w:ascii="黑体" w:hAnsi="黑体" w:eastAsia="黑体"/>
          <w:caps/>
          <w:color w:val="auto"/>
          <w:kern w:val="2"/>
          <w:sz w:val="21"/>
          <w:szCs w:val="21"/>
          <w:highlight w:val="none"/>
          <w:lang w:val="zh-CN"/>
        </w:rPr>
        <w:id w:val="1708515957"/>
        <w:docPartObj>
          <w:docPartGallery w:val="Table of Contents"/>
          <w:docPartUnique/>
        </w:docPartObj>
      </w:sdtPr>
      <w:sdtEndPr>
        <w:rPr>
          <w:rFonts w:ascii="黑体" w:hAnsi="黑体" w:eastAsia="黑体"/>
          <w:caps/>
          <w:color w:val="auto"/>
          <w:kern w:val="2"/>
          <w:sz w:val="21"/>
          <w:szCs w:val="21"/>
          <w:highlight w:val="none"/>
          <w:lang w:val="zh-CN"/>
        </w:rPr>
      </w:sdtEndPr>
      <w:sdtContent>
        <w:p>
          <w:pPr>
            <w:spacing w:before="0" w:beforeLines="0" w:after="0" w:afterLines="0" w:line="240" w:lineRule="auto"/>
            <w:ind w:left="0" w:leftChars="0" w:right="0" w:rightChars="0" w:firstLine="0" w:firstLineChars="0"/>
            <w:jc w:val="center"/>
          </w:pPr>
          <w:bookmarkStart w:id="0" w:name="_Toc464336205"/>
          <w:bookmarkStart w:id="1" w:name="_Toc464340554"/>
          <w:r>
            <w:rPr>
              <w:rFonts w:ascii="宋体" w:hAnsi="宋体" w:eastAsia="宋体"/>
              <w:sz w:val="21"/>
            </w:rPr>
            <w:t>目录</w:t>
          </w:r>
        </w:p>
        <w:p>
          <w:pPr>
            <w:pStyle w:val="31"/>
            <w:tabs>
              <w:tab w:val="right" w:leader="dot" w:pos="8312"/>
              <w:tab w:val="clear" w:pos="8399"/>
            </w:tabs>
          </w:pPr>
          <w:r>
            <w:rPr>
              <w:highlight w:val="none"/>
              <w:lang w:val="zh-CN"/>
            </w:rPr>
            <w:fldChar w:fldCharType="begin"/>
          </w:r>
          <w:r>
            <w:rPr>
              <w:highlight w:val="none"/>
              <w:lang w:val="zh-CN"/>
            </w:rPr>
            <w:instrText xml:space="preserve"> TOC \o "1-3" \h \z \u </w:instrText>
          </w:r>
          <w:r>
            <w:rPr>
              <w:highlight w:val="none"/>
              <w:lang w:val="zh-CN"/>
            </w:rPr>
            <w:fldChar w:fldCharType="separate"/>
          </w:r>
          <w:r>
            <w:rPr>
              <w:highlight w:val="none"/>
              <w:lang w:val="zh-CN"/>
            </w:rPr>
            <w:fldChar w:fldCharType="begin"/>
          </w:r>
          <w:r>
            <w:rPr>
              <w:highlight w:val="none"/>
              <w:lang w:val="zh-CN"/>
            </w:rPr>
            <w:instrText xml:space="preserve"> HYPERLINK \l _Toc25505 </w:instrText>
          </w:r>
          <w:r>
            <w:rPr>
              <w:highlight w:val="none"/>
              <w:lang w:val="zh-CN"/>
            </w:rPr>
            <w:fldChar w:fldCharType="separate"/>
          </w:r>
          <w:r>
            <w:rPr>
              <w:rFonts w:hint="eastAsia" w:ascii="黑体" w:hAnsi="黑体" w:eastAsia="黑体"/>
              <w:bCs/>
              <w:kern w:val="44"/>
              <w:szCs w:val="44"/>
              <w:highlight w:val="none"/>
            </w:rPr>
            <w:t>1  总  则</w:t>
          </w:r>
          <w:r>
            <w:tab/>
          </w:r>
          <w:r>
            <w:fldChar w:fldCharType="begin"/>
          </w:r>
          <w:r>
            <w:instrText xml:space="preserve"> PAGEREF _Toc25505 </w:instrText>
          </w:r>
          <w:r>
            <w:fldChar w:fldCharType="separate"/>
          </w:r>
          <w:r>
            <w:t>1</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_Toc15669 </w:instrText>
          </w:r>
          <w:r>
            <w:rPr>
              <w:highlight w:val="none"/>
              <w:lang w:val="zh-CN"/>
            </w:rPr>
            <w:fldChar w:fldCharType="separate"/>
          </w:r>
          <w:r>
            <w:rPr>
              <w:rFonts w:hint="eastAsia" w:ascii="黑体" w:hAnsi="黑体" w:eastAsia="黑体"/>
              <w:bCs/>
              <w:kern w:val="44"/>
              <w:szCs w:val="44"/>
              <w:highlight w:val="none"/>
            </w:rPr>
            <w:t>2  术  语</w:t>
          </w:r>
          <w:r>
            <w:tab/>
          </w:r>
          <w:r>
            <w:fldChar w:fldCharType="begin"/>
          </w:r>
          <w:r>
            <w:instrText xml:space="preserve"> PAGEREF _Toc15669 </w:instrText>
          </w:r>
          <w:r>
            <w:fldChar w:fldCharType="separate"/>
          </w:r>
          <w:r>
            <w:t>2</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_Toc21167 </w:instrText>
          </w:r>
          <w:r>
            <w:rPr>
              <w:highlight w:val="none"/>
              <w:lang w:val="zh-CN"/>
            </w:rPr>
            <w:fldChar w:fldCharType="separate"/>
          </w:r>
          <w:r>
            <w:rPr>
              <w:rFonts w:hint="eastAsia" w:ascii="黑体" w:hAnsi="黑体" w:eastAsia="黑体"/>
              <w:bCs/>
              <w:kern w:val="44"/>
              <w:szCs w:val="44"/>
              <w:highlight w:val="none"/>
            </w:rPr>
            <w:t>3  基本规定</w:t>
          </w:r>
          <w:r>
            <w:tab/>
          </w:r>
          <w:r>
            <w:fldChar w:fldCharType="begin"/>
          </w:r>
          <w:r>
            <w:instrText xml:space="preserve"> PAGEREF _Toc21167 </w:instrText>
          </w:r>
          <w:r>
            <w:fldChar w:fldCharType="separate"/>
          </w:r>
          <w:r>
            <w:t>5</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_Toc18320 </w:instrText>
          </w:r>
          <w:r>
            <w:rPr>
              <w:highlight w:val="none"/>
              <w:lang w:val="zh-CN"/>
            </w:rPr>
            <w:fldChar w:fldCharType="separate"/>
          </w:r>
          <w:r>
            <w:rPr>
              <w:rFonts w:ascii="黑体" w:hAnsi="黑体" w:eastAsia="黑体"/>
              <w:bCs/>
              <w:kern w:val="44"/>
              <w:szCs w:val="44"/>
              <w:highlight w:val="none"/>
            </w:rPr>
            <w:t>4</w:t>
          </w:r>
          <w:r>
            <w:rPr>
              <w:rFonts w:hint="eastAsia" w:ascii="黑体" w:hAnsi="黑体" w:eastAsia="黑体"/>
              <w:bCs/>
              <w:kern w:val="44"/>
              <w:szCs w:val="44"/>
              <w:highlight w:val="none"/>
            </w:rPr>
            <w:t xml:space="preserve">  电力系统要求</w:t>
          </w:r>
          <w:r>
            <w:tab/>
          </w:r>
          <w:r>
            <w:fldChar w:fldCharType="begin"/>
          </w:r>
          <w:r>
            <w:instrText xml:space="preserve"> PAGEREF _Toc18320 </w:instrText>
          </w:r>
          <w:r>
            <w:fldChar w:fldCharType="separate"/>
          </w:r>
          <w:r>
            <w:t>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_Toc13621 </w:instrText>
          </w:r>
          <w:r>
            <w:rPr>
              <w:highlight w:val="none"/>
              <w:lang w:val="zh-CN"/>
            </w:rPr>
            <w:fldChar w:fldCharType="separate"/>
          </w:r>
          <w:r>
            <w:rPr>
              <w:rFonts w:ascii="黑体" w:hAnsi="黑体" w:eastAsia="黑体" w:cstheme="majorBidi"/>
              <w:bCs/>
              <w:szCs w:val="24"/>
              <w:highlight w:val="none"/>
            </w:rPr>
            <w:t>4.1</w:t>
          </w:r>
          <w:r>
            <w:rPr>
              <w:rFonts w:hint="eastAsia" w:ascii="黑体" w:hAnsi="黑体" w:eastAsia="黑体" w:cstheme="majorBidi"/>
              <w:bCs/>
              <w:szCs w:val="24"/>
              <w:highlight w:val="none"/>
            </w:rPr>
            <w:t xml:space="preserve">  一般规定</w:t>
          </w:r>
          <w:r>
            <w:tab/>
          </w:r>
          <w:r>
            <w:fldChar w:fldCharType="begin"/>
          </w:r>
          <w:r>
            <w:instrText xml:space="preserve"> PAGEREF _Toc13621 </w:instrText>
          </w:r>
          <w:r>
            <w:fldChar w:fldCharType="separate"/>
          </w:r>
          <w:r>
            <w:t>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_Toc732 </w:instrText>
          </w:r>
          <w:r>
            <w:rPr>
              <w:highlight w:val="none"/>
              <w:lang w:val="zh-CN"/>
            </w:rPr>
            <w:fldChar w:fldCharType="separate"/>
          </w:r>
          <w:r>
            <w:rPr>
              <w:rFonts w:ascii="黑体" w:hAnsi="黑体" w:eastAsia="黑体" w:cstheme="majorBidi"/>
              <w:bCs/>
              <w:szCs w:val="24"/>
              <w:highlight w:val="none"/>
            </w:rPr>
            <w:t>4.2</w:t>
          </w:r>
          <w:r>
            <w:rPr>
              <w:rFonts w:hint="eastAsia" w:ascii="黑体" w:hAnsi="黑体" w:eastAsia="黑体" w:cstheme="majorBidi"/>
              <w:bCs/>
              <w:szCs w:val="24"/>
              <w:highlight w:val="none"/>
            </w:rPr>
            <w:t xml:space="preserve">  接入系统技术要求</w:t>
          </w:r>
          <w:r>
            <w:tab/>
          </w:r>
          <w:r>
            <w:fldChar w:fldCharType="begin"/>
          </w:r>
          <w:r>
            <w:instrText xml:space="preserve"> PAGEREF _Toc732 </w:instrText>
          </w:r>
          <w:r>
            <w:fldChar w:fldCharType="separate"/>
          </w:r>
          <w:r>
            <w:t>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_Toc9168 </w:instrText>
          </w:r>
          <w:r>
            <w:rPr>
              <w:highlight w:val="none"/>
              <w:lang w:val="zh-CN"/>
            </w:rPr>
            <w:fldChar w:fldCharType="separate"/>
          </w:r>
          <w:r>
            <w:rPr>
              <w:rFonts w:ascii="黑体" w:hAnsi="黑体" w:eastAsia="黑体" w:cstheme="majorBidi"/>
              <w:bCs/>
              <w:szCs w:val="24"/>
              <w:highlight w:val="none"/>
            </w:rPr>
            <w:t>4.3</w:t>
          </w:r>
          <w:r>
            <w:rPr>
              <w:rFonts w:hint="eastAsia" w:ascii="黑体" w:hAnsi="黑体" w:eastAsia="黑体" w:cstheme="majorBidi"/>
              <w:bCs/>
              <w:szCs w:val="24"/>
              <w:highlight w:val="none"/>
            </w:rPr>
            <w:t xml:space="preserve">  系统继电保护及安全自动装置</w:t>
          </w:r>
          <w:r>
            <w:tab/>
          </w:r>
          <w:r>
            <w:fldChar w:fldCharType="begin"/>
          </w:r>
          <w:r>
            <w:instrText xml:space="preserve"> PAGEREF _Toc9168 </w:instrText>
          </w:r>
          <w:r>
            <w:fldChar w:fldCharType="separate"/>
          </w:r>
          <w:r>
            <w:t>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_Toc31274 </w:instrText>
          </w:r>
          <w:r>
            <w:rPr>
              <w:highlight w:val="none"/>
              <w:lang w:val="zh-CN"/>
            </w:rPr>
            <w:fldChar w:fldCharType="separate"/>
          </w:r>
          <w:r>
            <w:rPr>
              <w:rFonts w:ascii="黑体" w:hAnsi="黑体" w:eastAsia="黑体" w:cstheme="majorBidi"/>
              <w:bCs/>
              <w:szCs w:val="24"/>
              <w:highlight w:val="none"/>
            </w:rPr>
            <w:t>4.4</w:t>
          </w:r>
          <w:r>
            <w:rPr>
              <w:rFonts w:hint="eastAsia" w:ascii="黑体" w:hAnsi="黑体" w:eastAsia="黑体" w:cstheme="majorBidi"/>
              <w:bCs/>
              <w:szCs w:val="24"/>
              <w:highlight w:val="none"/>
            </w:rPr>
            <w:t xml:space="preserve">  调度自动化</w:t>
          </w:r>
          <w:r>
            <w:tab/>
          </w:r>
          <w:r>
            <w:fldChar w:fldCharType="begin"/>
          </w:r>
          <w:r>
            <w:instrText xml:space="preserve"> PAGEREF _Toc31274 </w:instrText>
          </w:r>
          <w:r>
            <w:fldChar w:fldCharType="separate"/>
          </w:r>
          <w:r>
            <w:t>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_Toc1710 </w:instrText>
          </w:r>
          <w:r>
            <w:rPr>
              <w:highlight w:val="none"/>
              <w:lang w:val="zh-CN"/>
            </w:rPr>
            <w:fldChar w:fldCharType="separate"/>
          </w:r>
          <w:r>
            <w:rPr>
              <w:rFonts w:ascii="黑体" w:hAnsi="黑体" w:eastAsia="黑体" w:cstheme="majorBidi"/>
              <w:bCs/>
              <w:szCs w:val="24"/>
              <w:highlight w:val="none"/>
            </w:rPr>
            <w:t>4.5</w:t>
          </w:r>
          <w:r>
            <w:rPr>
              <w:rFonts w:hint="eastAsia" w:ascii="黑体" w:hAnsi="黑体" w:eastAsia="黑体" w:cstheme="majorBidi"/>
              <w:bCs/>
              <w:szCs w:val="24"/>
              <w:highlight w:val="none"/>
            </w:rPr>
            <w:t xml:space="preserve">  系统通信</w:t>
          </w:r>
          <w:r>
            <w:tab/>
          </w:r>
          <w:r>
            <w:fldChar w:fldCharType="begin"/>
          </w:r>
          <w:r>
            <w:instrText xml:space="preserve"> PAGEREF _Toc1710 </w:instrText>
          </w:r>
          <w:r>
            <w:fldChar w:fldCharType="separate"/>
          </w:r>
          <w:r>
            <w:t>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_Toc16607 </w:instrText>
          </w:r>
          <w:r>
            <w:rPr>
              <w:highlight w:val="none"/>
              <w:lang w:val="zh-CN"/>
            </w:rPr>
            <w:fldChar w:fldCharType="separate"/>
          </w:r>
          <w:r>
            <w:rPr>
              <w:rFonts w:ascii="黑体" w:hAnsi="黑体" w:eastAsia="黑体" w:cstheme="majorBidi"/>
              <w:bCs/>
              <w:szCs w:val="24"/>
              <w:highlight w:val="none"/>
            </w:rPr>
            <w:t>4.6</w:t>
          </w:r>
          <w:r>
            <w:rPr>
              <w:rFonts w:hint="eastAsia" w:ascii="黑体" w:hAnsi="黑体" w:eastAsia="黑体" w:cstheme="majorBidi"/>
              <w:bCs/>
              <w:szCs w:val="24"/>
              <w:highlight w:val="none"/>
            </w:rPr>
            <w:t xml:space="preserve">  电能计量</w:t>
          </w:r>
          <w:r>
            <w:tab/>
          </w:r>
          <w:r>
            <w:fldChar w:fldCharType="begin"/>
          </w:r>
          <w:r>
            <w:instrText xml:space="preserve"> PAGEREF _Toc16607 </w:instrText>
          </w:r>
          <w:r>
            <w:fldChar w:fldCharType="separate"/>
          </w:r>
          <w:r>
            <w:t>8</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_Toc1987 </w:instrText>
          </w:r>
          <w:r>
            <w:rPr>
              <w:highlight w:val="none"/>
              <w:lang w:val="zh-CN"/>
            </w:rPr>
            <w:fldChar w:fldCharType="separate"/>
          </w:r>
          <w:r>
            <w:rPr>
              <w:rFonts w:ascii="黑体" w:hAnsi="黑体" w:eastAsia="黑体"/>
              <w:bCs/>
              <w:kern w:val="44"/>
              <w:szCs w:val="44"/>
              <w:highlight w:val="none"/>
            </w:rPr>
            <w:t>5  太阳能资源</w:t>
          </w:r>
          <w:r>
            <w:rPr>
              <w:rFonts w:hint="eastAsia" w:ascii="黑体" w:hAnsi="黑体" w:eastAsia="黑体"/>
              <w:bCs/>
              <w:kern w:val="44"/>
              <w:szCs w:val="44"/>
              <w:highlight w:val="none"/>
            </w:rPr>
            <w:t>评估</w:t>
          </w:r>
          <w:r>
            <w:tab/>
          </w:r>
          <w:r>
            <w:fldChar w:fldCharType="begin"/>
          </w:r>
          <w:r>
            <w:instrText xml:space="preserve"> PAGEREF _Toc1987 </w:instrText>
          </w:r>
          <w:r>
            <w:fldChar w:fldCharType="separate"/>
          </w:r>
          <w:r>
            <w:t>10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_Toc21663 </w:instrText>
          </w:r>
          <w:r>
            <w:rPr>
              <w:highlight w:val="none"/>
              <w:lang w:val="zh-CN"/>
            </w:rPr>
            <w:fldChar w:fldCharType="separate"/>
          </w:r>
          <w:r>
            <w:rPr>
              <w:rFonts w:ascii="黑体" w:hAnsi="黑体" w:eastAsia="黑体" w:cstheme="majorBidi"/>
              <w:bCs/>
              <w:szCs w:val="24"/>
              <w:highlight w:val="none"/>
            </w:rPr>
            <w:t>5.1  一般规定</w:t>
          </w:r>
          <w:r>
            <w:tab/>
          </w:r>
          <w:r>
            <w:fldChar w:fldCharType="begin"/>
          </w:r>
          <w:r>
            <w:instrText xml:space="preserve"> PAGEREF _Toc21663 </w:instrText>
          </w:r>
          <w:r>
            <w:fldChar w:fldCharType="separate"/>
          </w:r>
          <w:r>
            <w:t>10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_Toc17313 </w:instrText>
          </w:r>
          <w:r>
            <w:rPr>
              <w:highlight w:val="none"/>
              <w:lang w:val="zh-CN"/>
            </w:rPr>
            <w:fldChar w:fldCharType="separate"/>
          </w:r>
          <w:r>
            <w:rPr>
              <w:rFonts w:ascii="黑体" w:hAnsi="黑体" w:eastAsia="黑体" w:cstheme="majorBidi"/>
              <w:bCs/>
              <w:szCs w:val="24"/>
              <w:highlight w:val="none"/>
            </w:rPr>
            <w:t>5.2  参考气象站</w:t>
          </w:r>
          <w:r>
            <w:tab/>
          </w:r>
          <w:r>
            <w:fldChar w:fldCharType="begin"/>
          </w:r>
          <w:r>
            <w:instrText xml:space="preserve"> PAGEREF _Toc17313 </w:instrText>
          </w:r>
          <w:r>
            <w:fldChar w:fldCharType="separate"/>
          </w:r>
          <w:r>
            <w:t>10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_Toc1866 </w:instrText>
          </w:r>
          <w:r>
            <w:rPr>
              <w:highlight w:val="none"/>
              <w:lang w:val="zh-CN"/>
            </w:rPr>
            <w:fldChar w:fldCharType="separate"/>
          </w:r>
          <w:r>
            <w:rPr>
              <w:rFonts w:ascii="黑体" w:hAnsi="黑体" w:eastAsia="黑体" w:cstheme="majorBidi"/>
              <w:bCs/>
              <w:szCs w:val="24"/>
              <w:highlight w:val="none"/>
            </w:rPr>
            <w:t>5.3  现场观测站</w:t>
          </w:r>
          <w:r>
            <w:tab/>
          </w:r>
          <w:r>
            <w:fldChar w:fldCharType="begin"/>
          </w:r>
          <w:r>
            <w:instrText xml:space="preserve"> PAGEREF _Toc1866 </w:instrText>
          </w:r>
          <w:r>
            <w:fldChar w:fldCharType="separate"/>
          </w:r>
          <w:r>
            <w:t>10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_Toc5618 </w:instrText>
          </w:r>
          <w:r>
            <w:rPr>
              <w:highlight w:val="none"/>
              <w:lang w:val="zh-CN"/>
            </w:rPr>
            <w:fldChar w:fldCharType="separate"/>
          </w:r>
          <w:r>
            <w:rPr>
              <w:rFonts w:ascii="黑体" w:hAnsi="黑体" w:eastAsia="黑体" w:cstheme="majorBidi"/>
              <w:bCs/>
              <w:szCs w:val="24"/>
              <w:highlight w:val="none"/>
            </w:rPr>
            <w:t>5.4  太阳辐射数据验证与</w:t>
          </w:r>
          <w:r>
            <w:rPr>
              <w:rFonts w:hint="eastAsia" w:ascii="黑体" w:hAnsi="黑体" w:eastAsia="黑体" w:cstheme="majorBidi"/>
              <w:bCs/>
              <w:szCs w:val="24"/>
              <w:highlight w:val="none"/>
            </w:rPr>
            <w:t>分析</w:t>
          </w:r>
          <w:r>
            <w:tab/>
          </w:r>
          <w:r>
            <w:fldChar w:fldCharType="begin"/>
          </w:r>
          <w:r>
            <w:instrText xml:space="preserve"> PAGEREF _Toc5618 </w:instrText>
          </w:r>
          <w:r>
            <w:fldChar w:fldCharType="separate"/>
          </w:r>
          <w:r>
            <w:t>11</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_Toc31233 </w:instrText>
          </w:r>
          <w:r>
            <w:rPr>
              <w:highlight w:val="none"/>
              <w:lang w:val="zh-CN"/>
            </w:rPr>
            <w:fldChar w:fldCharType="separate"/>
          </w:r>
          <w:r>
            <w:rPr>
              <w:rFonts w:ascii="黑体" w:hAnsi="黑体" w:eastAsia="黑体"/>
              <w:bCs/>
              <w:kern w:val="44"/>
              <w:szCs w:val="44"/>
              <w:highlight w:val="none"/>
            </w:rPr>
            <w:t xml:space="preserve">6 </w:t>
          </w:r>
          <w:r>
            <w:rPr>
              <w:rFonts w:hint="eastAsia" w:ascii="黑体" w:hAnsi="黑体" w:eastAsia="黑体"/>
              <w:bCs/>
              <w:kern w:val="44"/>
              <w:szCs w:val="44"/>
              <w:highlight w:val="none"/>
            </w:rPr>
            <w:t xml:space="preserve"> </w:t>
          </w:r>
          <w:r>
            <w:rPr>
              <w:rFonts w:ascii="黑体" w:hAnsi="黑体" w:eastAsia="黑体"/>
              <w:bCs/>
              <w:kern w:val="44"/>
              <w:szCs w:val="44"/>
              <w:highlight w:val="none"/>
            </w:rPr>
            <w:t>站址选择</w:t>
          </w:r>
          <w:r>
            <w:tab/>
          </w:r>
          <w:r>
            <w:fldChar w:fldCharType="begin"/>
          </w:r>
          <w:r>
            <w:instrText xml:space="preserve"> PAGEREF _Toc31233 </w:instrText>
          </w:r>
          <w:r>
            <w:fldChar w:fldCharType="separate"/>
          </w:r>
          <w:r>
            <w:t>13</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_Toc1770 </w:instrText>
          </w:r>
          <w:r>
            <w:rPr>
              <w:highlight w:val="none"/>
              <w:lang w:val="zh-CN"/>
            </w:rPr>
            <w:fldChar w:fldCharType="separate"/>
          </w:r>
          <w:r>
            <w:rPr>
              <w:rFonts w:hint="eastAsia" w:ascii="黑体" w:hAnsi="黑体" w:eastAsia="黑体"/>
              <w:bCs/>
              <w:kern w:val="44"/>
              <w:szCs w:val="44"/>
              <w:highlight w:val="none"/>
            </w:rPr>
            <w:t xml:space="preserve">7 </w:t>
          </w:r>
          <w:r>
            <w:rPr>
              <w:rFonts w:ascii="黑体" w:hAnsi="黑体" w:eastAsia="黑体"/>
              <w:bCs/>
              <w:kern w:val="44"/>
              <w:szCs w:val="44"/>
              <w:highlight w:val="none"/>
            </w:rPr>
            <w:t xml:space="preserve"> </w:t>
          </w:r>
          <w:r>
            <w:rPr>
              <w:rFonts w:hint="eastAsia" w:ascii="黑体" w:hAnsi="黑体" w:eastAsia="黑体"/>
              <w:bCs/>
              <w:kern w:val="44"/>
              <w:szCs w:val="44"/>
              <w:highlight w:val="none"/>
            </w:rPr>
            <w:t>总体规划</w:t>
          </w:r>
          <w:r>
            <w:tab/>
          </w:r>
          <w:r>
            <w:fldChar w:fldCharType="begin"/>
          </w:r>
          <w:r>
            <w:instrText xml:space="preserve"> PAGEREF _Toc1770 </w:instrText>
          </w:r>
          <w:r>
            <w:fldChar w:fldCharType="separate"/>
          </w:r>
          <w:r>
            <w:t>15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_Toc14685 </w:instrText>
          </w:r>
          <w:r>
            <w:rPr>
              <w:highlight w:val="none"/>
              <w:lang w:val="zh-CN"/>
            </w:rPr>
            <w:fldChar w:fldCharType="separate"/>
          </w:r>
          <w:r>
            <w:rPr>
              <w:rFonts w:hint="eastAsia" w:ascii="黑体" w:hAnsi="黑体" w:eastAsia="黑体" w:cstheme="majorBidi"/>
              <w:bCs/>
              <w:szCs w:val="24"/>
              <w:highlight w:val="none"/>
            </w:rPr>
            <w:t xml:space="preserve">7.1 </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一般规定</w:t>
          </w:r>
          <w:r>
            <w:tab/>
          </w:r>
          <w:r>
            <w:fldChar w:fldCharType="begin"/>
          </w:r>
          <w:r>
            <w:instrText xml:space="preserve"> PAGEREF _Toc14685 </w:instrText>
          </w:r>
          <w:r>
            <w:fldChar w:fldCharType="separate"/>
          </w:r>
          <w:r>
            <w:t>15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_Toc18734 </w:instrText>
          </w:r>
          <w:r>
            <w:rPr>
              <w:highlight w:val="none"/>
              <w:lang w:val="zh-CN"/>
            </w:rPr>
            <w:fldChar w:fldCharType="separate"/>
          </w:r>
          <w:r>
            <w:rPr>
              <w:rFonts w:hint="eastAsia" w:ascii="黑体" w:hAnsi="黑体" w:eastAsia="黑体" w:cstheme="majorBidi"/>
              <w:bCs/>
              <w:szCs w:val="24"/>
              <w:highlight w:val="none"/>
            </w:rPr>
            <w:t xml:space="preserve">7.2 </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站区外部规划</w:t>
          </w:r>
          <w:r>
            <w:tab/>
          </w:r>
          <w:r>
            <w:fldChar w:fldCharType="begin"/>
          </w:r>
          <w:r>
            <w:instrText xml:space="preserve"> PAGEREF _Toc18734 </w:instrText>
          </w:r>
          <w:r>
            <w:fldChar w:fldCharType="separate"/>
          </w:r>
          <w:r>
            <w:t>15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_Toc19504 </w:instrText>
          </w:r>
          <w:r>
            <w:rPr>
              <w:highlight w:val="none"/>
              <w:lang w:val="zh-CN"/>
            </w:rPr>
            <w:fldChar w:fldCharType="separate"/>
          </w:r>
          <w:r>
            <w:rPr>
              <w:rFonts w:hint="eastAsia" w:ascii="黑体" w:hAnsi="黑体" w:eastAsia="黑体" w:cstheme="majorBidi"/>
              <w:bCs/>
              <w:szCs w:val="24"/>
              <w:highlight w:val="none"/>
            </w:rPr>
            <w:t>7.3  站区内部规划</w:t>
          </w:r>
          <w:r>
            <w:tab/>
          </w:r>
          <w:r>
            <w:fldChar w:fldCharType="begin"/>
          </w:r>
          <w:r>
            <w:instrText xml:space="preserve"> PAGEREF _Toc19504 </w:instrText>
          </w:r>
          <w:r>
            <w:fldChar w:fldCharType="separate"/>
          </w:r>
          <w:r>
            <w:t>16</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_Toc29692 </w:instrText>
          </w:r>
          <w:r>
            <w:rPr>
              <w:highlight w:val="none"/>
              <w:lang w:val="zh-CN"/>
            </w:rPr>
            <w:fldChar w:fldCharType="separate"/>
          </w:r>
          <w:r>
            <w:rPr>
              <w:rFonts w:ascii="黑体" w:hAnsi="黑体" w:eastAsia="黑体"/>
              <w:bCs/>
              <w:kern w:val="44"/>
              <w:szCs w:val="44"/>
              <w:highlight w:val="none"/>
            </w:rPr>
            <w:t>8</w:t>
          </w:r>
          <w:r>
            <w:rPr>
              <w:rFonts w:hint="eastAsia" w:ascii="黑体" w:hAnsi="黑体" w:eastAsia="黑体"/>
              <w:bCs/>
              <w:kern w:val="44"/>
              <w:szCs w:val="44"/>
              <w:highlight w:val="none"/>
            </w:rPr>
            <w:t xml:space="preserve"> </w:t>
          </w:r>
          <w:r>
            <w:rPr>
              <w:rFonts w:ascii="黑体" w:hAnsi="黑体" w:eastAsia="黑体"/>
              <w:bCs/>
              <w:kern w:val="44"/>
              <w:szCs w:val="44"/>
              <w:highlight w:val="none"/>
            </w:rPr>
            <w:t xml:space="preserve"> 集热场布置</w:t>
          </w:r>
          <w:r>
            <w:tab/>
          </w:r>
          <w:r>
            <w:fldChar w:fldCharType="begin"/>
          </w:r>
          <w:r>
            <w:instrText xml:space="preserve"> PAGEREF _Toc29692 </w:instrText>
          </w:r>
          <w:r>
            <w:fldChar w:fldCharType="separate"/>
          </w:r>
          <w:r>
            <w:t>19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_Toc20880 </w:instrText>
          </w:r>
          <w:r>
            <w:rPr>
              <w:highlight w:val="none"/>
              <w:lang w:val="zh-CN"/>
            </w:rPr>
            <w:fldChar w:fldCharType="separate"/>
          </w:r>
          <w:r>
            <w:rPr>
              <w:rFonts w:ascii="黑体" w:hAnsi="黑体" w:eastAsia="黑体" w:cstheme="majorBidi"/>
              <w:bCs/>
              <w:szCs w:val="24"/>
              <w:highlight w:val="none"/>
            </w:rPr>
            <w:t>8.1</w:t>
          </w:r>
          <w:r>
            <w:rPr>
              <w:rFonts w:hint="eastAsia" w:ascii="黑体" w:hAnsi="黑体" w:eastAsia="黑体" w:cstheme="majorBidi"/>
              <w:bCs/>
              <w:szCs w:val="24"/>
              <w:highlight w:val="none"/>
            </w:rPr>
            <w:t xml:space="preserve">  一般规定</w:t>
          </w:r>
          <w:r>
            <w:tab/>
          </w:r>
          <w:r>
            <w:fldChar w:fldCharType="begin"/>
          </w:r>
          <w:r>
            <w:instrText xml:space="preserve"> PAGEREF _Toc20880 </w:instrText>
          </w:r>
          <w:r>
            <w:fldChar w:fldCharType="separate"/>
          </w:r>
          <w:r>
            <w:t>19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_Toc17312 </w:instrText>
          </w:r>
          <w:r>
            <w:rPr>
              <w:highlight w:val="none"/>
              <w:lang w:val="zh-CN"/>
            </w:rPr>
            <w:fldChar w:fldCharType="separate"/>
          </w:r>
          <w:r>
            <w:rPr>
              <w:rFonts w:ascii="黑体" w:hAnsi="黑体" w:eastAsia="黑体" w:cstheme="majorBidi"/>
              <w:bCs/>
              <w:szCs w:val="24"/>
              <w:highlight w:val="none"/>
            </w:rPr>
            <w:t>8.</w:t>
          </w:r>
          <w:r>
            <w:rPr>
              <w:rFonts w:hint="eastAsia" w:ascii="黑体" w:hAnsi="黑体" w:eastAsia="黑体" w:cstheme="majorBidi"/>
              <w:bCs/>
              <w:szCs w:val="24"/>
              <w:highlight w:val="none"/>
            </w:rPr>
            <w:t>2</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 xml:space="preserve"> </w:t>
          </w:r>
          <w:r>
            <w:rPr>
              <w:rFonts w:ascii="黑体" w:hAnsi="黑体" w:eastAsia="黑体" w:cstheme="majorBidi"/>
              <w:bCs/>
              <w:szCs w:val="24"/>
              <w:highlight w:val="none"/>
            </w:rPr>
            <w:t>集热器</w:t>
          </w:r>
          <w:r>
            <w:rPr>
              <w:rFonts w:hint="eastAsia" w:ascii="黑体" w:hAnsi="黑体" w:eastAsia="黑体" w:cstheme="majorBidi"/>
              <w:bCs/>
              <w:szCs w:val="24"/>
              <w:highlight w:val="none"/>
            </w:rPr>
            <w:t>和</w:t>
          </w:r>
          <w:r>
            <w:rPr>
              <w:rFonts w:ascii="黑体" w:hAnsi="黑体" w:eastAsia="黑体" w:cstheme="majorBidi"/>
              <w:bCs/>
              <w:szCs w:val="24"/>
              <w:highlight w:val="none"/>
            </w:rPr>
            <w:t>传热</w:t>
          </w:r>
          <w:r>
            <w:rPr>
              <w:rFonts w:hint="eastAsia" w:ascii="黑体" w:hAnsi="黑体" w:eastAsia="黑体" w:cstheme="majorBidi"/>
              <w:bCs/>
              <w:szCs w:val="24"/>
              <w:highlight w:val="none"/>
            </w:rPr>
            <w:t>流体</w:t>
          </w:r>
          <w:r>
            <w:rPr>
              <w:rFonts w:ascii="黑体" w:hAnsi="黑体" w:eastAsia="黑体" w:cstheme="majorBidi"/>
              <w:bCs/>
              <w:szCs w:val="24"/>
              <w:highlight w:val="none"/>
            </w:rPr>
            <w:t>回路布置</w:t>
          </w:r>
          <w:r>
            <w:tab/>
          </w:r>
          <w:r>
            <w:fldChar w:fldCharType="begin"/>
          </w:r>
          <w:r>
            <w:instrText xml:space="preserve"> PAGEREF _Toc17312 </w:instrText>
          </w:r>
          <w:r>
            <w:fldChar w:fldCharType="separate"/>
          </w:r>
          <w:r>
            <w:t>19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_Toc28667 </w:instrText>
          </w:r>
          <w:r>
            <w:rPr>
              <w:highlight w:val="none"/>
              <w:lang w:val="zh-CN"/>
            </w:rPr>
            <w:fldChar w:fldCharType="separate"/>
          </w:r>
          <w:r>
            <w:rPr>
              <w:rFonts w:ascii="黑体" w:hAnsi="黑体" w:eastAsia="黑体" w:cstheme="majorBidi"/>
              <w:bCs/>
              <w:szCs w:val="24"/>
              <w:highlight w:val="none"/>
            </w:rPr>
            <w:t>8.</w:t>
          </w:r>
          <w:r>
            <w:rPr>
              <w:rFonts w:hint="eastAsia" w:ascii="黑体" w:hAnsi="黑体" w:eastAsia="黑体" w:cstheme="majorBidi"/>
              <w:bCs/>
              <w:szCs w:val="24"/>
              <w:highlight w:val="none"/>
            </w:rPr>
            <w:t xml:space="preserve">3  </w:t>
          </w:r>
          <w:r>
            <w:rPr>
              <w:rFonts w:ascii="黑体" w:hAnsi="黑体" w:eastAsia="黑体" w:cstheme="majorBidi"/>
              <w:bCs/>
              <w:szCs w:val="24"/>
              <w:highlight w:val="none"/>
            </w:rPr>
            <w:t>安全防护</w:t>
          </w:r>
          <w:r>
            <w:tab/>
          </w:r>
          <w:r>
            <w:fldChar w:fldCharType="begin"/>
          </w:r>
          <w:r>
            <w:instrText xml:space="preserve"> PAGEREF _Toc28667 </w:instrText>
          </w:r>
          <w:r>
            <w:fldChar w:fldCharType="separate"/>
          </w:r>
          <w:r>
            <w:t>20</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_Toc14965 </w:instrText>
          </w:r>
          <w:r>
            <w:rPr>
              <w:highlight w:val="none"/>
              <w:lang w:val="zh-CN"/>
            </w:rPr>
            <w:fldChar w:fldCharType="separate"/>
          </w:r>
          <w:r>
            <w:rPr>
              <w:rFonts w:hint="eastAsia" w:ascii="黑体" w:hAnsi="黑体" w:eastAsia="黑体"/>
              <w:bCs/>
              <w:kern w:val="44"/>
              <w:szCs w:val="44"/>
              <w:highlight w:val="none"/>
            </w:rPr>
            <w:t xml:space="preserve">9  </w:t>
          </w:r>
          <w:r>
            <w:rPr>
              <w:rFonts w:ascii="黑体" w:hAnsi="黑体" w:eastAsia="黑体"/>
              <w:bCs/>
              <w:kern w:val="44"/>
              <w:szCs w:val="44"/>
              <w:highlight w:val="none"/>
            </w:rPr>
            <w:t>发电区布置</w:t>
          </w:r>
          <w:r>
            <w:tab/>
          </w:r>
          <w:r>
            <w:fldChar w:fldCharType="begin"/>
          </w:r>
          <w:r>
            <w:instrText xml:space="preserve"> PAGEREF _Toc14965 </w:instrText>
          </w:r>
          <w:r>
            <w:fldChar w:fldCharType="separate"/>
          </w:r>
          <w:r>
            <w:t>21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_Toc9940 </w:instrText>
          </w:r>
          <w:r>
            <w:rPr>
              <w:highlight w:val="none"/>
              <w:lang w:val="zh-CN"/>
            </w:rPr>
            <w:fldChar w:fldCharType="separate"/>
          </w:r>
          <w:r>
            <w:rPr>
              <w:rFonts w:hint="eastAsia" w:ascii="黑体" w:hAnsi="黑体" w:eastAsia="黑体" w:cstheme="majorBidi"/>
              <w:bCs/>
              <w:szCs w:val="24"/>
              <w:highlight w:val="none"/>
            </w:rPr>
            <w:t>9</w:t>
          </w:r>
          <w:r>
            <w:rPr>
              <w:rFonts w:ascii="黑体" w:hAnsi="黑体" w:eastAsia="黑体" w:cstheme="majorBidi"/>
              <w:bCs/>
              <w:szCs w:val="24"/>
              <w:highlight w:val="none"/>
            </w:rPr>
            <w:t xml:space="preserve">.1  </w:t>
          </w:r>
          <w:r>
            <w:rPr>
              <w:rFonts w:hint="eastAsia" w:ascii="黑体" w:hAnsi="黑体" w:eastAsia="黑体" w:cstheme="majorBidi"/>
              <w:bCs/>
              <w:szCs w:val="24"/>
              <w:highlight w:val="none"/>
            </w:rPr>
            <w:t>一般规定</w:t>
          </w:r>
          <w:r>
            <w:tab/>
          </w:r>
          <w:r>
            <w:fldChar w:fldCharType="begin"/>
          </w:r>
          <w:r>
            <w:instrText xml:space="preserve"> PAGEREF _Toc9940 </w:instrText>
          </w:r>
          <w:r>
            <w:fldChar w:fldCharType="separate"/>
          </w:r>
          <w:r>
            <w:t>21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_Toc3842 </w:instrText>
          </w:r>
          <w:r>
            <w:rPr>
              <w:highlight w:val="none"/>
              <w:lang w:val="zh-CN"/>
            </w:rPr>
            <w:fldChar w:fldCharType="separate"/>
          </w:r>
          <w:r>
            <w:rPr>
              <w:rFonts w:ascii="黑体" w:hAnsi="黑体" w:eastAsia="黑体" w:cstheme="majorBidi"/>
              <w:bCs/>
              <w:szCs w:val="24"/>
              <w:highlight w:val="none"/>
            </w:rPr>
            <w:t>9.2</w:t>
          </w:r>
          <w:r>
            <w:rPr>
              <w:rFonts w:hint="eastAsia" w:ascii="黑体" w:hAnsi="黑体" w:eastAsia="黑体" w:cstheme="majorBidi"/>
              <w:bCs/>
              <w:szCs w:val="24"/>
              <w:highlight w:val="none"/>
            </w:rPr>
            <w:t xml:space="preserve">  </w:t>
          </w:r>
          <w:r>
            <w:rPr>
              <w:rFonts w:ascii="黑体" w:hAnsi="黑体" w:eastAsia="黑体" w:cstheme="majorBidi"/>
              <w:bCs/>
              <w:szCs w:val="24"/>
              <w:highlight w:val="none"/>
            </w:rPr>
            <w:t>储热区域布置</w:t>
          </w:r>
          <w:r>
            <w:tab/>
          </w:r>
          <w:r>
            <w:fldChar w:fldCharType="begin"/>
          </w:r>
          <w:r>
            <w:instrText xml:space="preserve"> PAGEREF _Toc3842 </w:instrText>
          </w:r>
          <w:r>
            <w:fldChar w:fldCharType="separate"/>
          </w:r>
          <w:r>
            <w:t>21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_Toc23688 </w:instrText>
          </w:r>
          <w:r>
            <w:rPr>
              <w:highlight w:val="none"/>
              <w:lang w:val="zh-CN"/>
            </w:rPr>
            <w:fldChar w:fldCharType="separate"/>
          </w:r>
          <w:r>
            <w:rPr>
              <w:rFonts w:hint="eastAsia" w:ascii="黑体" w:hAnsi="黑体" w:eastAsia="黑体" w:cstheme="majorBidi"/>
              <w:bCs/>
              <w:szCs w:val="24"/>
              <w:highlight w:val="none"/>
            </w:rPr>
            <w:t>9</w:t>
          </w:r>
          <w:r>
            <w:rPr>
              <w:rFonts w:ascii="黑体" w:hAnsi="黑体" w:eastAsia="黑体" w:cstheme="majorBidi"/>
              <w:bCs/>
              <w:szCs w:val="24"/>
              <w:highlight w:val="none"/>
            </w:rPr>
            <w:t>.</w:t>
          </w:r>
          <w:r>
            <w:rPr>
              <w:rFonts w:hint="eastAsia" w:ascii="黑体" w:hAnsi="黑体" w:eastAsia="黑体" w:cstheme="majorBidi"/>
              <w:bCs/>
              <w:szCs w:val="24"/>
              <w:highlight w:val="none"/>
            </w:rPr>
            <w:t>3  蒸汽发生器区域布置</w:t>
          </w:r>
          <w:r>
            <w:tab/>
          </w:r>
          <w:r>
            <w:fldChar w:fldCharType="begin"/>
          </w:r>
          <w:r>
            <w:instrText xml:space="preserve"> PAGEREF _Toc23688 </w:instrText>
          </w:r>
          <w:r>
            <w:fldChar w:fldCharType="separate"/>
          </w:r>
          <w:r>
            <w:t>22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_Toc30710 </w:instrText>
          </w:r>
          <w:r>
            <w:rPr>
              <w:highlight w:val="none"/>
              <w:lang w:val="zh-CN"/>
            </w:rPr>
            <w:fldChar w:fldCharType="separate"/>
          </w:r>
          <w:r>
            <w:rPr>
              <w:rFonts w:hint="eastAsia" w:ascii="黑体" w:hAnsi="黑体" w:eastAsia="黑体" w:cstheme="majorBidi"/>
              <w:bCs/>
              <w:szCs w:val="24"/>
              <w:highlight w:val="none"/>
            </w:rPr>
            <w:t>9.4</w:t>
          </w:r>
          <w:r>
            <w:rPr>
              <w:rFonts w:ascii="黑体" w:hAnsi="黑体" w:eastAsia="黑体" w:cstheme="majorBidi"/>
              <w:bCs/>
              <w:szCs w:val="24"/>
              <w:highlight w:val="none"/>
            </w:rPr>
            <w:t xml:space="preserve">  汽机房布置</w:t>
          </w:r>
          <w:r>
            <w:tab/>
          </w:r>
          <w:r>
            <w:fldChar w:fldCharType="begin"/>
          </w:r>
          <w:r>
            <w:instrText xml:space="preserve"> PAGEREF _Toc30710 </w:instrText>
          </w:r>
          <w:r>
            <w:fldChar w:fldCharType="separate"/>
          </w:r>
          <w:r>
            <w:t>22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_Toc5916 </w:instrText>
          </w:r>
          <w:r>
            <w:rPr>
              <w:highlight w:val="none"/>
              <w:lang w:val="zh-CN"/>
            </w:rPr>
            <w:fldChar w:fldCharType="separate"/>
          </w:r>
          <w:r>
            <w:rPr>
              <w:rFonts w:hint="eastAsia" w:ascii="黑体" w:hAnsi="黑体" w:eastAsia="黑体" w:cstheme="majorBidi"/>
              <w:bCs/>
              <w:szCs w:val="24"/>
              <w:highlight w:val="none"/>
            </w:rPr>
            <w:t>9</w:t>
          </w:r>
          <w:r>
            <w:rPr>
              <w:rFonts w:ascii="黑体" w:hAnsi="黑体" w:eastAsia="黑体" w:cstheme="majorBidi"/>
              <w:bCs/>
              <w:szCs w:val="24"/>
              <w:highlight w:val="none"/>
            </w:rPr>
            <w:t>.</w:t>
          </w:r>
          <w:r>
            <w:rPr>
              <w:rFonts w:hint="eastAsia" w:ascii="黑体" w:hAnsi="黑体" w:eastAsia="黑体" w:cstheme="majorBidi"/>
              <w:bCs/>
              <w:szCs w:val="24"/>
              <w:highlight w:val="none"/>
            </w:rPr>
            <w:t>5  辅助加热区域布置</w:t>
          </w:r>
          <w:r>
            <w:tab/>
          </w:r>
          <w:r>
            <w:fldChar w:fldCharType="begin"/>
          </w:r>
          <w:r>
            <w:instrText xml:space="preserve"> PAGEREF _Toc5916 </w:instrText>
          </w:r>
          <w:r>
            <w:fldChar w:fldCharType="separate"/>
          </w:r>
          <w:r>
            <w:t>23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_Toc11535 </w:instrText>
          </w:r>
          <w:r>
            <w:rPr>
              <w:highlight w:val="none"/>
              <w:lang w:val="zh-CN"/>
            </w:rPr>
            <w:fldChar w:fldCharType="separate"/>
          </w:r>
          <w:r>
            <w:rPr>
              <w:rFonts w:hint="eastAsia" w:ascii="黑体" w:hAnsi="黑体" w:eastAsia="黑体" w:cstheme="majorBidi"/>
              <w:bCs/>
              <w:szCs w:val="24"/>
              <w:highlight w:val="none"/>
            </w:rPr>
            <w:t>9.6  集中控制室布置</w:t>
          </w:r>
          <w:r>
            <w:tab/>
          </w:r>
          <w:r>
            <w:fldChar w:fldCharType="begin"/>
          </w:r>
          <w:r>
            <w:instrText xml:space="preserve"> PAGEREF _Toc11535 </w:instrText>
          </w:r>
          <w:r>
            <w:fldChar w:fldCharType="separate"/>
          </w:r>
          <w:r>
            <w:t>23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_Toc31222 </w:instrText>
          </w:r>
          <w:r>
            <w:rPr>
              <w:highlight w:val="none"/>
              <w:lang w:val="zh-CN"/>
            </w:rPr>
            <w:fldChar w:fldCharType="separate"/>
          </w:r>
          <w:r>
            <w:rPr>
              <w:rFonts w:hint="eastAsia" w:ascii="黑体" w:hAnsi="黑体" w:eastAsia="黑体" w:cstheme="majorBidi"/>
              <w:bCs/>
              <w:szCs w:val="24"/>
              <w:highlight w:val="none"/>
            </w:rPr>
            <w:t>9</w:t>
          </w:r>
          <w:r>
            <w:rPr>
              <w:rFonts w:ascii="黑体" w:hAnsi="黑体" w:eastAsia="黑体" w:cstheme="majorBidi"/>
              <w:bCs/>
              <w:szCs w:val="24"/>
              <w:highlight w:val="none"/>
            </w:rPr>
            <w:t xml:space="preserve">.7  </w:t>
          </w:r>
          <w:r>
            <w:rPr>
              <w:rFonts w:hint="eastAsia" w:ascii="黑体" w:hAnsi="黑体" w:eastAsia="黑体" w:cstheme="majorBidi"/>
              <w:bCs/>
              <w:szCs w:val="24"/>
              <w:highlight w:val="none"/>
            </w:rPr>
            <w:t>维护检修场地及设施</w:t>
          </w:r>
          <w:r>
            <w:tab/>
          </w:r>
          <w:r>
            <w:fldChar w:fldCharType="begin"/>
          </w:r>
          <w:r>
            <w:instrText xml:space="preserve"> PAGEREF _Toc31222 </w:instrText>
          </w:r>
          <w:r>
            <w:fldChar w:fldCharType="separate"/>
          </w:r>
          <w:r>
            <w:t>23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_Toc27697 </w:instrText>
          </w:r>
          <w:r>
            <w:rPr>
              <w:highlight w:val="none"/>
              <w:lang w:val="zh-CN"/>
            </w:rPr>
            <w:fldChar w:fldCharType="separate"/>
          </w:r>
          <w:r>
            <w:rPr>
              <w:rFonts w:hint="eastAsia" w:ascii="黑体" w:hAnsi="黑体" w:eastAsia="黑体" w:cstheme="majorBidi"/>
              <w:bCs/>
              <w:szCs w:val="24"/>
              <w:highlight w:val="none"/>
            </w:rPr>
            <w:t>9</w:t>
          </w:r>
          <w:r>
            <w:rPr>
              <w:rFonts w:ascii="黑体" w:hAnsi="黑体" w:eastAsia="黑体" w:cstheme="majorBidi"/>
              <w:bCs/>
              <w:szCs w:val="24"/>
              <w:highlight w:val="none"/>
            </w:rPr>
            <w:t>.</w:t>
          </w:r>
          <w:r>
            <w:rPr>
              <w:rFonts w:hint="eastAsia" w:ascii="黑体" w:hAnsi="黑体" w:eastAsia="黑体" w:cstheme="majorBidi"/>
              <w:bCs/>
              <w:szCs w:val="24"/>
              <w:highlight w:val="none"/>
            </w:rPr>
            <w:t>8  综合设施</w:t>
          </w:r>
          <w:r>
            <w:tab/>
          </w:r>
          <w:r>
            <w:fldChar w:fldCharType="begin"/>
          </w:r>
          <w:r>
            <w:instrText xml:space="preserve"> PAGEREF _Toc27697 </w:instrText>
          </w:r>
          <w:r>
            <w:fldChar w:fldCharType="separate"/>
          </w:r>
          <w:r>
            <w:t>24</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_Toc15132 </w:instrText>
          </w:r>
          <w:r>
            <w:rPr>
              <w:highlight w:val="none"/>
              <w:lang w:val="zh-CN"/>
            </w:rPr>
            <w:fldChar w:fldCharType="separate"/>
          </w:r>
          <w:r>
            <w:rPr>
              <w:rFonts w:ascii="黑体" w:hAnsi="黑体" w:eastAsia="黑体"/>
              <w:bCs/>
              <w:kern w:val="44"/>
              <w:szCs w:val="44"/>
              <w:highlight w:val="none"/>
            </w:rPr>
            <w:t xml:space="preserve">10  </w:t>
          </w:r>
          <w:r>
            <w:rPr>
              <w:rFonts w:hint="eastAsia" w:ascii="黑体" w:hAnsi="黑体" w:eastAsia="黑体"/>
              <w:bCs/>
              <w:kern w:val="44"/>
              <w:szCs w:val="44"/>
              <w:highlight w:val="none"/>
            </w:rPr>
            <w:t>集热系统及设备</w:t>
          </w:r>
          <w:r>
            <w:tab/>
          </w:r>
          <w:r>
            <w:fldChar w:fldCharType="begin"/>
          </w:r>
          <w:r>
            <w:instrText xml:space="preserve"> PAGEREF _Toc15132 </w:instrText>
          </w:r>
          <w:r>
            <w:fldChar w:fldCharType="separate"/>
          </w:r>
          <w:r>
            <w:t>25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_Toc3127 </w:instrText>
          </w:r>
          <w:r>
            <w:rPr>
              <w:highlight w:val="none"/>
              <w:lang w:val="zh-CN"/>
            </w:rPr>
            <w:fldChar w:fldCharType="separate"/>
          </w:r>
          <w:r>
            <w:rPr>
              <w:rFonts w:ascii="黑体" w:hAnsi="黑体" w:eastAsia="黑体" w:cstheme="majorBidi"/>
              <w:bCs/>
              <w:szCs w:val="24"/>
              <w:highlight w:val="none"/>
            </w:rPr>
            <w:t xml:space="preserve">10.1  </w:t>
          </w:r>
          <w:r>
            <w:rPr>
              <w:rFonts w:hint="eastAsia" w:ascii="黑体" w:hAnsi="黑体" w:eastAsia="黑体" w:cstheme="majorBidi"/>
              <w:bCs/>
              <w:szCs w:val="24"/>
              <w:highlight w:val="none"/>
            </w:rPr>
            <w:t>一般规定</w:t>
          </w:r>
          <w:r>
            <w:tab/>
          </w:r>
          <w:r>
            <w:fldChar w:fldCharType="begin"/>
          </w:r>
          <w:r>
            <w:instrText xml:space="preserve"> PAGEREF _Toc3127 </w:instrText>
          </w:r>
          <w:r>
            <w:fldChar w:fldCharType="separate"/>
          </w:r>
          <w:r>
            <w:t>25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_Toc4928 </w:instrText>
          </w:r>
          <w:r>
            <w:rPr>
              <w:highlight w:val="none"/>
              <w:lang w:val="zh-CN"/>
            </w:rPr>
            <w:fldChar w:fldCharType="separate"/>
          </w:r>
          <w:r>
            <w:rPr>
              <w:rFonts w:ascii="黑体" w:hAnsi="黑体" w:eastAsia="黑体" w:cstheme="majorBidi"/>
              <w:bCs/>
              <w:szCs w:val="24"/>
              <w:highlight w:val="none"/>
            </w:rPr>
            <w:t xml:space="preserve">10.2  </w:t>
          </w:r>
          <w:r>
            <w:rPr>
              <w:rFonts w:hint="eastAsia" w:ascii="黑体" w:hAnsi="黑体" w:eastAsia="黑体" w:cstheme="majorBidi"/>
              <w:bCs/>
              <w:szCs w:val="24"/>
              <w:highlight w:val="none"/>
            </w:rPr>
            <w:t>集热器</w:t>
          </w:r>
          <w:r>
            <w:tab/>
          </w:r>
          <w:r>
            <w:fldChar w:fldCharType="begin"/>
          </w:r>
          <w:r>
            <w:instrText xml:space="preserve"> PAGEREF _Toc4928 </w:instrText>
          </w:r>
          <w:r>
            <w:fldChar w:fldCharType="separate"/>
          </w:r>
          <w:r>
            <w:t>25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_Toc13123 </w:instrText>
          </w:r>
          <w:r>
            <w:rPr>
              <w:highlight w:val="none"/>
              <w:lang w:val="zh-CN"/>
            </w:rPr>
            <w:fldChar w:fldCharType="separate"/>
          </w:r>
          <w:r>
            <w:rPr>
              <w:rFonts w:ascii="黑体" w:hAnsi="黑体" w:eastAsia="黑体" w:cstheme="majorBidi"/>
              <w:bCs/>
              <w:szCs w:val="24"/>
              <w:highlight w:val="none"/>
            </w:rPr>
            <w:t>10.3</w:t>
          </w:r>
          <w:r>
            <w:rPr>
              <w:rFonts w:hint="eastAsia" w:ascii="黑体" w:hAnsi="黑体" w:eastAsia="黑体" w:cstheme="majorBidi"/>
              <w:bCs/>
              <w:szCs w:val="24"/>
              <w:highlight w:val="none"/>
            </w:rPr>
            <w:t>集热系统辅助设施</w:t>
          </w:r>
          <w:r>
            <w:tab/>
          </w:r>
          <w:r>
            <w:fldChar w:fldCharType="begin"/>
          </w:r>
          <w:r>
            <w:instrText xml:space="preserve"> PAGEREF _Toc13123 </w:instrText>
          </w:r>
          <w:r>
            <w:fldChar w:fldCharType="separate"/>
          </w:r>
          <w:r>
            <w:t>27</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_Toc1872 </w:instrText>
          </w:r>
          <w:r>
            <w:rPr>
              <w:highlight w:val="none"/>
              <w:lang w:val="zh-CN"/>
            </w:rPr>
            <w:fldChar w:fldCharType="separate"/>
          </w:r>
          <w:r>
            <w:rPr>
              <w:rFonts w:ascii="黑体" w:hAnsi="黑体" w:eastAsia="黑体"/>
              <w:bCs/>
              <w:kern w:val="44"/>
              <w:szCs w:val="44"/>
              <w:highlight w:val="none"/>
            </w:rPr>
            <w:t>11</w:t>
          </w:r>
          <w:r>
            <w:rPr>
              <w:rFonts w:hint="eastAsia" w:ascii="黑体" w:hAnsi="黑体" w:eastAsia="黑体"/>
              <w:bCs/>
              <w:kern w:val="44"/>
              <w:szCs w:val="44"/>
              <w:highlight w:val="none"/>
            </w:rPr>
            <w:t xml:space="preserve">  热传输系统及</w:t>
          </w:r>
          <w:r>
            <w:rPr>
              <w:rFonts w:ascii="黑体" w:hAnsi="黑体" w:eastAsia="黑体"/>
              <w:bCs/>
              <w:kern w:val="44"/>
              <w:szCs w:val="44"/>
              <w:highlight w:val="none"/>
            </w:rPr>
            <w:t>设备</w:t>
          </w:r>
          <w:r>
            <w:tab/>
          </w:r>
          <w:r>
            <w:fldChar w:fldCharType="begin"/>
          </w:r>
          <w:r>
            <w:instrText xml:space="preserve"> PAGEREF _Toc1872 </w:instrText>
          </w:r>
          <w:r>
            <w:fldChar w:fldCharType="separate"/>
          </w:r>
          <w:r>
            <w:t>29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_Toc13464 </w:instrText>
          </w:r>
          <w:r>
            <w:rPr>
              <w:highlight w:val="none"/>
              <w:lang w:val="zh-CN"/>
            </w:rPr>
            <w:fldChar w:fldCharType="separate"/>
          </w:r>
          <w:r>
            <w:rPr>
              <w:rFonts w:ascii="黑体" w:hAnsi="黑体" w:eastAsia="黑体" w:cstheme="majorBidi"/>
              <w:bCs/>
              <w:szCs w:val="24"/>
              <w:highlight w:val="none"/>
            </w:rPr>
            <w:t>11.1  一般规定</w:t>
          </w:r>
          <w:r>
            <w:tab/>
          </w:r>
          <w:r>
            <w:fldChar w:fldCharType="begin"/>
          </w:r>
          <w:r>
            <w:instrText xml:space="preserve"> PAGEREF _Toc13464 </w:instrText>
          </w:r>
          <w:r>
            <w:fldChar w:fldCharType="separate"/>
          </w:r>
          <w:r>
            <w:t>29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_Toc8037 </w:instrText>
          </w:r>
          <w:r>
            <w:rPr>
              <w:highlight w:val="none"/>
              <w:lang w:val="zh-CN"/>
            </w:rPr>
            <w:fldChar w:fldCharType="separate"/>
          </w:r>
          <w:r>
            <w:rPr>
              <w:rFonts w:ascii="黑体" w:hAnsi="黑体" w:eastAsia="黑体" w:cstheme="majorBidi"/>
              <w:bCs/>
              <w:szCs w:val="24"/>
              <w:highlight w:val="none"/>
            </w:rPr>
            <w:t>11.2  传热流体储存、膨胀系统</w:t>
          </w:r>
          <w:r>
            <w:tab/>
          </w:r>
          <w:r>
            <w:fldChar w:fldCharType="begin"/>
          </w:r>
          <w:r>
            <w:instrText xml:space="preserve"> PAGEREF _Toc8037 </w:instrText>
          </w:r>
          <w:r>
            <w:fldChar w:fldCharType="separate"/>
          </w:r>
          <w:r>
            <w:t>30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_Toc31301 </w:instrText>
          </w:r>
          <w:r>
            <w:rPr>
              <w:highlight w:val="none"/>
              <w:lang w:val="zh-CN"/>
            </w:rPr>
            <w:fldChar w:fldCharType="separate"/>
          </w:r>
          <w:r>
            <w:rPr>
              <w:rFonts w:ascii="黑体" w:hAnsi="黑体" w:eastAsia="黑体" w:cstheme="majorBidi"/>
              <w:bCs/>
              <w:szCs w:val="24"/>
              <w:highlight w:val="none"/>
            </w:rPr>
            <w:t>11.3  传热流体耗散回收系统</w:t>
          </w:r>
          <w:r>
            <w:tab/>
          </w:r>
          <w:r>
            <w:fldChar w:fldCharType="begin"/>
          </w:r>
          <w:r>
            <w:instrText xml:space="preserve"> PAGEREF _Toc31301 </w:instrText>
          </w:r>
          <w:r>
            <w:fldChar w:fldCharType="separate"/>
          </w:r>
          <w:r>
            <w:t>30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_Toc32321 </w:instrText>
          </w:r>
          <w:r>
            <w:rPr>
              <w:highlight w:val="none"/>
              <w:lang w:val="zh-CN"/>
            </w:rPr>
            <w:fldChar w:fldCharType="separate"/>
          </w:r>
          <w:r>
            <w:rPr>
              <w:rFonts w:ascii="黑体" w:hAnsi="黑体" w:eastAsia="黑体" w:cstheme="majorBidi"/>
              <w:bCs/>
              <w:szCs w:val="24"/>
              <w:highlight w:val="none"/>
            </w:rPr>
            <w:t xml:space="preserve">11.4  </w:t>
          </w:r>
          <w:r>
            <w:rPr>
              <w:rFonts w:hint="eastAsia" w:ascii="黑体" w:hAnsi="黑体" w:eastAsia="黑体" w:cstheme="majorBidi"/>
              <w:bCs/>
              <w:szCs w:val="24"/>
              <w:highlight w:val="none"/>
            </w:rPr>
            <w:t>传热流体防凝</w:t>
          </w:r>
          <w:r>
            <w:rPr>
              <w:rFonts w:ascii="黑体" w:hAnsi="黑体" w:eastAsia="黑体" w:cstheme="majorBidi"/>
              <w:bCs/>
              <w:szCs w:val="24"/>
              <w:highlight w:val="none"/>
            </w:rPr>
            <w:t>系统</w:t>
          </w:r>
          <w:r>
            <w:tab/>
          </w:r>
          <w:r>
            <w:fldChar w:fldCharType="begin"/>
          </w:r>
          <w:r>
            <w:instrText xml:space="preserve"> PAGEREF _Toc32321 </w:instrText>
          </w:r>
          <w:r>
            <w:fldChar w:fldCharType="separate"/>
          </w:r>
          <w:r>
            <w:t>31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_Toc16682 </w:instrText>
          </w:r>
          <w:r>
            <w:rPr>
              <w:highlight w:val="none"/>
              <w:lang w:val="zh-CN"/>
            </w:rPr>
            <w:fldChar w:fldCharType="separate"/>
          </w:r>
          <w:r>
            <w:rPr>
              <w:rFonts w:ascii="黑体" w:hAnsi="黑体" w:eastAsia="黑体" w:cstheme="majorBidi"/>
              <w:bCs/>
              <w:szCs w:val="24"/>
              <w:highlight w:val="none"/>
            </w:rPr>
            <w:t>11.5  辅助系统</w:t>
          </w:r>
          <w:r>
            <w:tab/>
          </w:r>
          <w:r>
            <w:fldChar w:fldCharType="begin"/>
          </w:r>
          <w:r>
            <w:instrText xml:space="preserve"> PAGEREF _Toc16682 </w:instrText>
          </w:r>
          <w:r>
            <w:fldChar w:fldCharType="separate"/>
          </w:r>
          <w:r>
            <w:t>32</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_Toc9670 </w:instrText>
          </w:r>
          <w:r>
            <w:rPr>
              <w:highlight w:val="none"/>
              <w:lang w:val="zh-CN"/>
            </w:rPr>
            <w:fldChar w:fldCharType="separate"/>
          </w:r>
          <w:r>
            <w:rPr>
              <w:rFonts w:hint="eastAsia" w:ascii="黑体" w:hAnsi="黑体" w:eastAsia="黑体"/>
              <w:bCs/>
              <w:kern w:val="44"/>
              <w:szCs w:val="44"/>
              <w:highlight w:val="none"/>
            </w:rPr>
            <w:t>12</w:t>
          </w:r>
          <w:r>
            <w:rPr>
              <w:rFonts w:ascii="黑体" w:hAnsi="黑体" w:eastAsia="黑体"/>
              <w:bCs/>
              <w:kern w:val="44"/>
              <w:szCs w:val="44"/>
              <w:highlight w:val="none"/>
            </w:rPr>
            <w:t xml:space="preserve"> </w:t>
          </w:r>
          <w:r>
            <w:rPr>
              <w:rFonts w:hint="eastAsia" w:ascii="黑体" w:hAnsi="黑体" w:eastAsia="黑体"/>
              <w:bCs/>
              <w:kern w:val="44"/>
              <w:szCs w:val="44"/>
              <w:highlight w:val="none"/>
            </w:rPr>
            <w:t xml:space="preserve"> </w:t>
          </w:r>
          <w:r>
            <w:rPr>
              <w:rFonts w:ascii="黑体" w:hAnsi="黑体" w:eastAsia="黑体"/>
              <w:bCs/>
              <w:kern w:val="44"/>
              <w:szCs w:val="44"/>
              <w:highlight w:val="none"/>
            </w:rPr>
            <w:t>热储存系统及设备</w:t>
          </w:r>
          <w:r>
            <w:tab/>
          </w:r>
          <w:r>
            <w:fldChar w:fldCharType="begin"/>
          </w:r>
          <w:r>
            <w:instrText xml:space="preserve"> PAGEREF _Toc9670 </w:instrText>
          </w:r>
          <w:r>
            <w:fldChar w:fldCharType="separate"/>
          </w:r>
          <w:r>
            <w:t>33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_Toc25117 </w:instrText>
          </w:r>
          <w:r>
            <w:rPr>
              <w:highlight w:val="none"/>
              <w:lang w:val="zh-CN"/>
            </w:rPr>
            <w:fldChar w:fldCharType="separate"/>
          </w:r>
          <w:r>
            <w:rPr>
              <w:rFonts w:ascii="黑体" w:hAnsi="黑体" w:eastAsia="黑体" w:cstheme="majorBidi"/>
              <w:bCs/>
              <w:szCs w:val="24"/>
              <w:highlight w:val="none"/>
            </w:rPr>
            <w:t>12.1  一般规定</w:t>
          </w:r>
          <w:r>
            <w:tab/>
          </w:r>
          <w:r>
            <w:fldChar w:fldCharType="begin"/>
          </w:r>
          <w:r>
            <w:instrText xml:space="preserve"> PAGEREF _Toc25117 </w:instrText>
          </w:r>
          <w:r>
            <w:fldChar w:fldCharType="separate"/>
          </w:r>
          <w:r>
            <w:t>33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_Toc22532 </w:instrText>
          </w:r>
          <w:r>
            <w:rPr>
              <w:highlight w:val="none"/>
              <w:lang w:val="zh-CN"/>
            </w:rPr>
            <w:fldChar w:fldCharType="separate"/>
          </w:r>
          <w:r>
            <w:rPr>
              <w:rFonts w:ascii="黑体" w:hAnsi="黑体" w:eastAsia="黑体" w:cstheme="majorBidi"/>
              <w:bCs/>
              <w:szCs w:val="24"/>
              <w:highlight w:val="none"/>
            </w:rPr>
            <w:t>12.2  储热介质储存系统</w:t>
          </w:r>
          <w:r>
            <w:tab/>
          </w:r>
          <w:r>
            <w:fldChar w:fldCharType="begin"/>
          </w:r>
          <w:r>
            <w:instrText xml:space="preserve"> PAGEREF _Toc22532 </w:instrText>
          </w:r>
          <w:r>
            <w:fldChar w:fldCharType="separate"/>
          </w:r>
          <w:r>
            <w:t>33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_Toc31033 </w:instrText>
          </w:r>
          <w:r>
            <w:rPr>
              <w:highlight w:val="none"/>
              <w:lang w:val="zh-CN"/>
            </w:rPr>
            <w:fldChar w:fldCharType="separate"/>
          </w:r>
          <w:r>
            <w:rPr>
              <w:rFonts w:ascii="黑体" w:hAnsi="黑体" w:eastAsia="黑体" w:cstheme="majorBidi"/>
              <w:bCs/>
              <w:szCs w:val="24"/>
              <w:highlight w:val="none"/>
            </w:rPr>
            <w:t>12.3  储热介质传热系统</w:t>
          </w:r>
          <w:r>
            <w:tab/>
          </w:r>
          <w:r>
            <w:fldChar w:fldCharType="begin"/>
          </w:r>
          <w:r>
            <w:instrText xml:space="preserve"> PAGEREF _Toc31033 </w:instrText>
          </w:r>
          <w:r>
            <w:fldChar w:fldCharType="separate"/>
          </w:r>
          <w:r>
            <w:t>35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_Toc16847 </w:instrText>
          </w:r>
          <w:r>
            <w:rPr>
              <w:highlight w:val="none"/>
              <w:lang w:val="zh-CN"/>
            </w:rPr>
            <w:fldChar w:fldCharType="separate"/>
          </w:r>
          <w:r>
            <w:rPr>
              <w:rFonts w:ascii="黑体" w:hAnsi="黑体" w:eastAsia="黑体" w:cstheme="majorBidi"/>
              <w:bCs/>
              <w:szCs w:val="24"/>
              <w:highlight w:val="none"/>
            </w:rPr>
            <w:t>12.4  辅助设施</w:t>
          </w:r>
          <w:r>
            <w:tab/>
          </w:r>
          <w:r>
            <w:fldChar w:fldCharType="begin"/>
          </w:r>
          <w:r>
            <w:instrText xml:space="preserve"> PAGEREF _Toc16847 </w:instrText>
          </w:r>
          <w:r>
            <w:fldChar w:fldCharType="separate"/>
          </w:r>
          <w:r>
            <w:t>36</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_Toc1178 </w:instrText>
          </w:r>
          <w:r>
            <w:rPr>
              <w:highlight w:val="none"/>
              <w:lang w:val="zh-CN"/>
            </w:rPr>
            <w:fldChar w:fldCharType="separate"/>
          </w:r>
          <w:r>
            <w:rPr>
              <w:rFonts w:ascii="黑体" w:hAnsi="黑体" w:eastAsia="黑体"/>
              <w:bCs/>
              <w:kern w:val="44"/>
              <w:szCs w:val="44"/>
              <w:highlight w:val="none"/>
            </w:rPr>
            <w:t>13</w:t>
          </w:r>
          <w:r>
            <w:rPr>
              <w:rFonts w:hint="eastAsia" w:ascii="黑体" w:hAnsi="黑体" w:eastAsia="黑体"/>
              <w:bCs/>
              <w:kern w:val="44"/>
              <w:szCs w:val="44"/>
              <w:highlight w:val="none"/>
            </w:rPr>
            <w:t xml:space="preserve">  蒸汽发生</w:t>
          </w:r>
          <w:r>
            <w:rPr>
              <w:rFonts w:ascii="黑体" w:hAnsi="黑体" w:eastAsia="黑体"/>
              <w:bCs/>
              <w:kern w:val="44"/>
              <w:szCs w:val="44"/>
              <w:highlight w:val="none"/>
            </w:rPr>
            <w:t>系统及设备</w:t>
          </w:r>
          <w:r>
            <w:tab/>
          </w:r>
          <w:r>
            <w:fldChar w:fldCharType="begin"/>
          </w:r>
          <w:r>
            <w:instrText xml:space="preserve"> PAGEREF _Toc1178 </w:instrText>
          </w:r>
          <w:r>
            <w:fldChar w:fldCharType="separate"/>
          </w:r>
          <w:r>
            <w:t>38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_Toc17155 </w:instrText>
          </w:r>
          <w:r>
            <w:rPr>
              <w:highlight w:val="none"/>
              <w:lang w:val="zh-CN"/>
            </w:rPr>
            <w:fldChar w:fldCharType="separate"/>
          </w:r>
          <w:r>
            <w:rPr>
              <w:rFonts w:ascii="黑体" w:hAnsi="黑体" w:eastAsia="黑体" w:cstheme="majorBidi"/>
              <w:bCs/>
              <w:szCs w:val="24"/>
              <w:highlight w:val="none"/>
            </w:rPr>
            <w:t>13.1  一般规定</w:t>
          </w:r>
          <w:r>
            <w:tab/>
          </w:r>
          <w:r>
            <w:fldChar w:fldCharType="begin"/>
          </w:r>
          <w:r>
            <w:instrText xml:space="preserve"> PAGEREF _Toc17155 </w:instrText>
          </w:r>
          <w:r>
            <w:fldChar w:fldCharType="separate"/>
          </w:r>
          <w:r>
            <w:t>38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_Toc7705 </w:instrText>
          </w:r>
          <w:r>
            <w:rPr>
              <w:highlight w:val="none"/>
              <w:lang w:val="zh-CN"/>
            </w:rPr>
            <w:fldChar w:fldCharType="separate"/>
          </w:r>
          <w:r>
            <w:rPr>
              <w:rFonts w:ascii="黑体" w:hAnsi="黑体" w:eastAsia="黑体" w:cstheme="majorBidi"/>
              <w:bCs/>
              <w:szCs w:val="24"/>
              <w:highlight w:val="none"/>
            </w:rPr>
            <w:t>13.2  蒸汽发生系统</w:t>
          </w:r>
          <w:r>
            <w:tab/>
          </w:r>
          <w:r>
            <w:fldChar w:fldCharType="begin"/>
          </w:r>
          <w:r>
            <w:instrText xml:space="preserve"> PAGEREF _Toc7705 </w:instrText>
          </w:r>
          <w:r>
            <w:fldChar w:fldCharType="separate"/>
          </w:r>
          <w:r>
            <w:t>38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_Toc2521 </w:instrText>
          </w:r>
          <w:r>
            <w:rPr>
              <w:highlight w:val="none"/>
              <w:lang w:val="zh-CN"/>
            </w:rPr>
            <w:fldChar w:fldCharType="separate"/>
          </w:r>
          <w:r>
            <w:rPr>
              <w:rFonts w:ascii="黑体" w:hAnsi="黑体" w:eastAsia="黑体" w:cstheme="majorBidi"/>
              <w:bCs/>
              <w:szCs w:val="24"/>
              <w:highlight w:val="none"/>
            </w:rPr>
            <w:t>13.3  蒸汽发生设备</w:t>
          </w:r>
          <w:r>
            <w:tab/>
          </w:r>
          <w:r>
            <w:fldChar w:fldCharType="begin"/>
          </w:r>
          <w:r>
            <w:instrText xml:space="preserve"> PAGEREF _Toc2521 </w:instrText>
          </w:r>
          <w:r>
            <w:fldChar w:fldCharType="separate"/>
          </w:r>
          <w:r>
            <w:t>39</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_Toc20417 </w:instrText>
          </w:r>
          <w:r>
            <w:rPr>
              <w:highlight w:val="none"/>
              <w:lang w:val="zh-CN"/>
            </w:rPr>
            <w:fldChar w:fldCharType="separate"/>
          </w:r>
          <w:r>
            <w:rPr>
              <w:rFonts w:ascii="黑体" w:hAnsi="黑体" w:eastAsia="黑体"/>
              <w:bCs/>
              <w:kern w:val="44"/>
              <w:szCs w:val="44"/>
              <w:highlight w:val="none"/>
            </w:rPr>
            <w:t>14  汽轮机设备及系统</w:t>
          </w:r>
          <w:r>
            <w:tab/>
          </w:r>
          <w:r>
            <w:fldChar w:fldCharType="begin"/>
          </w:r>
          <w:r>
            <w:instrText xml:space="preserve"> PAGEREF _Toc20417 </w:instrText>
          </w:r>
          <w:r>
            <w:fldChar w:fldCharType="separate"/>
          </w:r>
          <w:r>
            <w:t>41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_Toc8704 </w:instrText>
          </w:r>
          <w:r>
            <w:rPr>
              <w:highlight w:val="none"/>
              <w:lang w:val="zh-CN"/>
            </w:rPr>
            <w:fldChar w:fldCharType="separate"/>
          </w:r>
          <w:r>
            <w:rPr>
              <w:rFonts w:ascii="黑体" w:hAnsi="黑体" w:eastAsia="黑体" w:cstheme="majorBidi"/>
              <w:bCs/>
              <w:szCs w:val="24"/>
              <w:highlight w:val="none"/>
            </w:rPr>
            <w:t>14.1  汽轮机设备</w:t>
          </w:r>
          <w:r>
            <w:tab/>
          </w:r>
          <w:r>
            <w:fldChar w:fldCharType="begin"/>
          </w:r>
          <w:r>
            <w:instrText xml:space="preserve"> PAGEREF _Toc8704 </w:instrText>
          </w:r>
          <w:r>
            <w:fldChar w:fldCharType="separate"/>
          </w:r>
          <w:r>
            <w:t>41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_Toc16661 </w:instrText>
          </w:r>
          <w:r>
            <w:rPr>
              <w:highlight w:val="none"/>
              <w:lang w:val="zh-CN"/>
            </w:rPr>
            <w:fldChar w:fldCharType="separate"/>
          </w:r>
          <w:r>
            <w:rPr>
              <w:rFonts w:ascii="黑体" w:hAnsi="黑体" w:eastAsia="黑体" w:cstheme="majorBidi"/>
              <w:bCs/>
              <w:szCs w:val="24"/>
              <w:highlight w:val="none"/>
            </w:rPr>
            <w:t>14.2  主蒸汽、再热蒸汽和旁路系统</w:t>
          </w:r>
          <w:r>
            <w:tab/>
          </w:r>
          <w:r>
            <w:fldChar w:fldCharType="begin"/>
          </w:r>
          <w:r>
            <w:instrText xml:space="preserve"> PAGEREF _Toc16661 </w:instrText>
          </w:r>
          <w:r>
            <w:fldChar w:fldCharType="separate"/>
          </w:r>
          <w:r>
            <w:t>42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_Toc23887 </w:instrText>
          </w:r>
          <w:r>
            <w:rPr>
              <w:highlight w:val="none"/>
              <w:lang w:val="zh-CN"/>
            </w:rPr>
            <w:fldChar w:fldCharType="separate"/>
          </w:r>
          <w:r>
            <w:rPr>
              <w:rFonts w:ascii="黑体" w:hAnsi="黑体" w:eastAsia="黑体" w:cstheme="majorBidi"/>
              <w:bCs/>
              <w:szCs w:val="24"/>
              <w:highlight w:val="none"/>
            </w:rPr>
            <w:t>14.3  给水系统及给水泵</w:t>
          </w:r>
          <w:r>
            <w:tab/>
          </w:r>
          <w:r>
            <w:fldChar w:fldCharType="begin"/>
          </w:r>
          <w:r>
            <w:instrText xml:space="preserve"> PAGEREF _Toc23887 </w:instrText>
          </w:r>
          <w:r>
            <w:fldChar w:fldCharType="separate"/>
          </w:r>
          <w:r>
            <w:t>42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_Toc11105 </w:instrText>
          </w:r>
          <w:r>
            <w:rPr>
              <w:highlight w:val="none"/>
              <w:lang w:val="zh-CN"/>
            </w:rPr>
            <w:fldChar w:fldCharType="separate"/>
          </w:r>
          <w:r>
            <w:rPr>
              <w:rFonts w:ascii="黑体" w:hAnsi="黑体" w:eastAsia="黑体" w:cstheme="majorBidi"/>
              <w:bCs/>
              <w:szCs w:val="24"/>
              <w:highlight w:val="none"/>
            </w:rPr>
            <w:t>14.4  除氧器及给水箱</w:t>
          </w:r>
          <w:r>
            <w:tab/>
          </w:r>
          <w:r>
            <w:fldChar w:fldCharType="begin"/>
          </w:r>
          <w:r>
            <w:instrText xml:space="preserve"> PAGEREF _Toc11105 </w:instrText>
          </w:r>
          <w:r>
            <w:fldChar w:fldCharType="separate"/>
          </w:r>
          <w:r>
            <w:t>43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_Toc27478 </w:instrText>
          </w:r>
          <w:r>
            <w:rPr>
              <w:highlight w:val="none"/>
              <w:lang w:val="zh-CN"/>
            </w:rPr>
            <w:fldChar w:fldCharType="separate"/>
          </w:r>
          <w:r>
            <w:rPr>
              <w:rFonts w:ascii="黑体" w:hAnsi="黑体" w:eastAsia="黑体" w:cstheme="majorBidi"/>
              <w:bCs/>
              <w:szCs w:val="24"/>
              <w:highlight w:val="none"/>
            </w:rPr>
            <w:t>14.5  凝结水系统及凝结水泵</w:t>
          </w:r>
          <w:r>
            <w:tab/>
          </w:r>
          <w:r>
            <w:fldChar w:fldCharType="begin"/>
          </w:r>
          <w:r>
            <w:instrText xml:space="preserve"> PAGEREF _Toc27478 </w:instrText>
          </w:r>
          <w:r>
            <w:fldChar w:fldCharType="separate"/>
          </w:r>
          <w:r>
            <w:t>44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_Toc13736 </w:instrText>
          </w:r>
          <w:r>
            <w:rPr>
              <w:highlight w:val="none"/>
              <w:lang w:val="zh-CN"/>
            </w:rPr>
            <w:fldChar w:fldCharType="separate"/>
          </w:r>
          <w:r>
            <w:rPr>
              <w:rFonts w:ascii="黑体" w:hAnsi="黑体" w:eastAsia="黑体" w:cstheme="majorBidi"/>
              <w:bCs/>
              <w:szCs w:val="24"/>
              <w:highlight w:val="none"/>
            </w:rPr>
            <w:t xml:space="preserve">14.6  </w:t>
          </w:r>
          <w:r>
            <w:rPr>
              <w:rFonts w:hint="eastAsia" w:ascii="黑体" w:hAnsi="黑体" w:eastAsia="黑体" w:cstheme="majorBidi"/>
              <w:bCs/>
              <w:szCs w:val="24"/>
              <w:highlight w:val="none"/>
            </w:rPr>
            <w:t>疏放水系统</w:t>
          </w:r>
          <w:r>
            <w:tab/>
          </w:r>
          <w:r>
            <w:fldChar w:fldCharType="begin"/>
          </w:r>
          <w:r>
            <w:instrText xml:space="preserve"> PAGEREF _Toc13736 </w:instrText>
          </w:r>
          <w:r>
            <w:fldChar w:fldCharType="separate"/>
          </w:r>
          <w:r>
            <w:t>45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_Toc24080 </w:instrText>
          </w:r>
          <w:r>
            <w:rPr>
              <w:highlight w:val="none"/>
              <w:lang w:val="zh-CN"/>
            </w:rPr>
            <w:fldChar w:fldCharType="separate"/>
          </w:r>
          <w:r>
            <w:rPr>
              <w:rFonts w:ascii="黑体" w:hAnsi="黑体" w:eastAsia="黑体" w:cstheme="majorBidi"/>
              <w:bCs/>
              <w:szCs w:val="24"/>
              <w:highlight w:val="none"/>
            </w:rPr>
            <w:t>14.7  辅机冷却水系统</w:t>
          </w:r>
          <w:r>
            <w:tab/>
          </w:r>
          <w:r>
            <w:fldChar w:fldCharType="begin"/>
          </w:r>
          <w:r>
            <w:instrText xml:space="preserve"> PAGEREF _Toc24080 </w:instrText>
          </w:r>
          <w:r>
            <w:fldChar w:fldCharType="separate"/>
          </w:r>
          <w:r>
            <w:t>45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_Toc7406 </w:instrText>
          </w:r>
          <w:r>
            <w:rPr>
              <w:highlight w:val="none"/>
              <w:lang w:val="zh-CN"/>
            </w:rPr>
            <w:fldChar w:fldCharType="separate"/>
          </w:r>
          <w:r>
            <w:rPr>
              <w:rFonts w:ascii="黑体" w:hAnsi="黑体" w:eastAsia="黑体" w:cstheme="majorBidi"/>
              <w:bCs/>
              <w:szCs w:val="24"/>
              <w:highlight w:val="none"/>
            </w:rPr>
            <w:t>14.8  凝汽器及其辅助设施</w:t>
          </w:r>
          <w:r>
            <w:tab/>
          </w:r>
          <w:r>
            <w:fldChar w:fldCharType="begin"/>
          </w:r>
          <w:r>
            <w:instrText xml:space="preserve"> PAGEREF _Toc7406 </w:instrText>
          </w:r>
          <w:r>
            <w:fldChar w:fldCharType="separate"/>
          </w:r>
          <w:r>
            <w:t>46</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_Toc3458 </w:instrText>
          </w:r>
          <w:r>
            <w:rPr>
              <w:highlight w:val="none"/>
              <w:lang w:val="zh-CN"/>
            </w:rPr>
            <w:fldChar w:fldCharType="separate"/>
          </w:r>
          <w:r>
            <w:rPr>
              <w:rFonts w:ascii="黑体" w:hAnsi="黑体" w:eastAsia="黑体"/>
              <w:bCs/>
              <w:kern w:val="44"/>
              <w:szCs w:val="44"/>
              <w:highlight w:val="none"/>
            </w:rPr>
            <w:t>15  水处理设备及系统</w:t>
          </w:r>
          <w:r>
            <w:tab/>
          </w:r>
          <w:r>
            <w:fldChar w:fldCharType="begin"/>
          </w:r>
          <w:r>
            <w:instrText xml:space="preserve"> PAGEREF _Toc3458 </w:instrText>
          </w:r>
          <w:r>
            <w:fldChar w:fldCharType="separate"/>
          </w:r>
          <w:r>
            <w:t>47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_Toc29680 </w:instrText>
          </w:r>
          <w:r>
            <w:rPr>
              <w:highlight w:val="none"/>
              <w:lang w:val="zh-CN"/>
            </w:rPr>
            <w:fldChar w:fldCharType="separate"/>
          </w:r>
          <w:r>
            <w:rPr>
              <w:rFonts w:ascii="黑体" w:hAnsi="黑体" w:eastAsia="黑体" w:cstheme="majorBidi"/>
              <w:bCs/>
              <w:szCs w:val="24"/>
              <w:highlight w:val="none"/>
            </w:rPr>
            <w:t>15.1  水质及水的预处理</w:t>
          </w:r>
          <w:r>
            <w:tab/>
          </w:r>
          <w:r>
            <w:fldChar w:fldCharType="begin"/>
          </w:r>
          <w:r>
            <w:instrText xml:space="preserve"> PAGEREF _Toc29680 </w:instrText>
          </w:r>
          <w:r>
            <w:fldChar w:fldCharType="separate"/>
          </w:r>
          <w:r>
            <w:t>47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_Toc6421 </w:instrText>
          </w:r>
          <w:r>
            <w:rPr>
              <w:highlight w:val="none"/>
              <w:lang w:val="zh-CN"/>
            </w:rPr>
            <w:fldChar w:fldCharType="separate"/>
          </w:r>
          <w:r>
            <w:rPr>
              <w:rFonts w:ascii="黑体" w:hAnsi="黑体" w:eastAsia="黑体" w:cstheme="majorBidi"/>
              <w:bCs/>
              <w:szCs w:val="24"/>
              <w:highlight w:val="none"/>
            </w:rPr>
            <w:t>15.2  水的预脱盐</w:t>
          </w:r>
          <w:r>
            <w:tab/>
          </w:r>
          <w:r>
            <w:fldChar w:fldCharType="begin"/>
          </w:r>
          <w:r>
            <w:instrText xml:space="preserve"> PAGEREF _Toc6421 </w:instrText>
          </w:r>
          <w:r>
            <w:fldChar w:fldCharType="separate"/>
          </w:r>
          <w:r>
            <w:t>47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_Toc23947 </w:instrText>
          </w:r>
          <w:r>
            <w:rPr>
              <w:highlight w:val="none"/>
              <w:lang w:val="zh-CN"/>
            </w:rPr>
            <w:fldChar w:fldCharType="separate"/>
          </w:r>
          <w:r>
            <w:rPr>
              <w:rFonts w:ascii="黑体" w:hAnsi="黑体" w:eastAsia="黑体" w:cstheme="majorBidi"/>
              <w:bCs/>
              <w:szCs w:val="24"/>
              <w:highlight w:val="none"/>
            </w:rPr>
            <w:t>15.3  除盐</w:t>
          </w:r>
          <w:r>
            <w:rPr>
              <w:rFonts w:hint="eastAsia" w:ascii="黑体" w:hAnsi="黑体" w:eastAsia="黑体" w:cstheme="majorBidi"/>
              <w:bCs/>
              <w:szCs w:val="24"/>
              <w:highlight w:val="none"/>
            </w:rPr>
            <w:t>水</w:t>
          </w:r>
          <w:r>
            <w:rPr>
              <w:rFonts w:ascii="黑体" w:hAnsi="黑体" w:eastAsia="黑体" w:cstheme="majorBidi"/>
              <w:bCs/>
              <w:szCs w:val="24"/>
              <w:highlight w:val="none"/>
            </w:rPr>
            <w:t>处理系统</w:t>
          </w:r>
          <w:r>
            <w:tab/>
          </w:r>
          <w:r>
            <w:fldChar w:fldCharType="begin"/>
          </w:r>
          <w:r>
            <w:instrText xml:space="preserve"> PAGEREF _Toc23947 </w:instrText>
          </w:r>
          <w:r>
            <w:fldChar w:fldCharType="separate"/>
          </w:r>
          <w:r>
            <w:t>47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_Toc31971 </w:instrText>
          </w:r>
          <w:r>
            <w:rPr>
              <w:highlight w:val="none"/>
              <w:lang w:val="zh-CN"/>
            </w:rPr>
            <w:fldChar w:fldCharType="separate"/>
          </w:r>
          <w:r>
            <w:rPr>
              <w:rFonts w:ascii="黑体" w:hAnsi="黑体" w:eastAsia="黑体" w:cstheme="majorBidi"/>
              <w:bCs/>
              <w:szCs w:val="24"/>
              <w:highlight w:val="none"/>
            </w:rPr>
            <w:t>15.4  凝结水精处理</w:t>
          </w:r>
          <w:r>
            <w:tab/>
          </w:r>
          <w:r>
            <w:fldChar w:fldCharType="begin"/>
          </w:r>
          <w:r>
            <w:instrText xml:space="preserve"> PAGEREF _Toc31971 </w:instrText>
          </w:r>
          <w:r>
            <w:fldChar w:fldCharType="separate"/>
          </w:r>
          <w:r>
            <w:t>48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_Toc32607 </w:instrText>
          </w:r>
          <w:r>
            <w:rPr>
              <w:highlight w:val="none"/>
              <w:lang w:val="zh-CN"/>
            </w:rPr>
            <w:fldChar w:fldCharType="separate"/>
          </w:r>
          <w:r>
            <w:rPr>
              <w:rFonts w:ascii="黑体" w:hAnsi="黑体" w:eastAsia="黑体" w:cstheme="majorBidi"/>
              <w:bCs/>
              <w:szCs w:val="24"/>
              <w:highlight w:val="none"/>
            </w:rPr>
            <w:t>15.5  热力系统的化学加药和水汽取样</w:t>
          </w:r>
          <w:r>
            <w:tab/>
          </w:r>
          <w:r>
            <w:fldChar w:fldCharType="begin"/>
          </w:r>
          <w:r>
            <w:instrText xml:space="preserve"> PAGEREF _Toc32607 </w:instrText>
          </w:r>
          <w:r>
            <w:fldChar w:fldCharType="separate"/>
          </w:r>
          <w:r>
            <w:t>49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_Toc8788 </w:instrText>
          </w:r>
          <w:r>
            <w:rPr>
              <w:highlight w:val="none"/>
              <w:lang w:val="zh-CN"/>
            </w:rPr>
            <w:fldChar w:fldCharType="separate"/>
          </w:r>
          <w:r>
            <w:rPr>
              <w:rFonts w:ascii="黑体" w:hAnsi="黑体" w:eastAsia="黑体" w:cstheme="majorBidi"/>
              <w:bCs/>
              <w:szCs w:val="24"/>
              <w:highlight w:val="none"/>
            </w:rPr>
            <w:t>15.6  冷却水处理</w:t>
          </w:r>
          <w:r>
            <w:tab/>
          </w:r>
          <w:r>
            <w:fldChar w:fldCharType="begin"/>
          </w:r>
          <w:r>
            <w:instrText xml:space="preserve"> PAGEREF _Toc8788 </w:instrText>
          </w:r>
          <w:r>
            <w:fldChar w:fldCharType="separate"/>
          </w:r>
          <w:r>
            <w:t>49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_Toc5737 </w:instrText>
          </w:r>
          <w:r>
            <w:rPr>
              <w:highlight w:val="none"/>
              <w:lang w:val="zh-CN"/>
            </w:rPr>
            <w:fldChar w:fldCharType="separate"/>
          </w:r>
          <w:r>
            <w:rPr>
              <w:rFonts w:ascii="黑体" w:hAnsi="黑体" w:eastAsia="黑体" w:cstheme="majorBidi"/>
              <w:bCs/>
              <w:szCs w:val="24"/>
              <w:highlight w:val="none"/>
            </w:rPr>
            <w:t>15.7  清洗水处理</w:t>
          </w:r>
          <w:r>
            <w:tab/>
          </w:r>
          <w:r>
            <w:fldChar w:fldCharType="begin"/>
          </w:r>
          <w:r>
            <w:instrText xml:space="preserve"> PAGEREF _Toc5737 </w:instrText>
          </w:r>
          <w:r>
            <w:fldChar w:fldCharType="separate"/>
          </w:r>
          <w:r>
            <w:t>49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_Toc20158 </w:instrText>
          </w:r>
          <w:r>
            <w:rPr>
              <w:highlight w:val="none"/>
              <w:lang w:val="zh-CN"/>
            </w:rPr>
            <w:fldChar w:fldCharType="separate"/>
          </w:r>
          <w:r>
            <w:rPr>
              <w:rFonts w:ascii="黑体" w:hAnsi="黑体" w:eastAsia="黑体" w:cstheme="majorBidi"/>
              <w:bCs/>
              <w:szCs w:val="24"/>
              <w:highlight w:val="none"/>
            </w:rPr>
            <w:t>15.8  废水处理</w:t>
          </w:r>
          <w:r>
            <w:tab/>
          </w:r>
          <w:r>
            <w:fldChar w:fldCharType="begin"/>
          </w:r>
          <w:r>
            <w:instrText xml:space="preserve"> PAGEREF _Toc20158 </w:instrText>
          </w:r>
          <w:r>
            <w:fldChar w:fldCharType="separate"/>
          </w:r>
          <w:r>
            <w:t>50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_Toc9652 </w:instrText>
          </w:r>
          <w:r>
            <w:rPr>
              <w:highlight w:val="none"/>
              <w:lang w:val="zh-CN"/>
            </w:rPr>
            <w:fldChar w:fldCharType="separate"/>
          </w:r>
          <w:r>
            <w:rPr>
              <w:rFonts w:ascii="黑体" w:hAnsi="黑体" w:eastAsia="黑体" w:cstheme="majorBidi"/>
              <w:bCs/>
              <w:szCs w:val="24"/>
              <w:highlight w:val="none"/>
            </w:rPr>
            <w:t>15.9  药品储存</w:t>
          </w:r>
          <w:r>
            <w:tab/>
          </w:r>
          <w:r>
            <w:fldChar w:fldCharType="begin"/>
          </w:r>
          <w:r>
            <w:instrText xml:space="preserve"> PAGEREF _Toc9652 </w:instrText>
          </w:r>
          <w:r>
            <w:fldChar w:fldCharType="separate"/>
          </w:r>
          <w:r>
            <w:t>50</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_Toc10212 </w:instrText>
          </w:r>
          <w:r>
            <w:rPr>
              <w:highlight w:val="none"/>
              <w:lang w:val="zh-CN"/>
            </w:rPr>
            <w:fldChar w:fldCharType="separate"/>
          </w:r>
          <w:r>
            <w:rPr>
              <w:rFonts w:hint="eastAsia" w:ascii="黑体" w:hAnsi="黑体" w:eastAsia="黑体"/>
              <w:bCs/>
              <w:kern w:val="44"/>
              <w:szCs w:val="44"/>
              <w:highlight w:val="none"/>
            </w:rPr>
            <w:t>16  信息系统</w:t>
          </w:r>
          <w:r>
            <w:tab/>
          </w:r>
          <w:r>
            <w:fldChar w:fldCharType="begin"/>
          </w:r>
          <w:r>
            <w:instrText xml:space="preserve"> PAGEREF _Toc10212 </w:instrText>
          </w:r>
          <w:r>
            <w:fldChar w:fldCharType="separate"/>
          </w:r>
          <w:r>
            <w:t>51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_Toc14160 </w:instrText>
          </w:r>
          <w:r>
            <w:rPr>
              <w:highlight w:val="none"/>
              <w:lang w:val="zh-CN"/>
            </w:rPr>
            <w:fldChar w:fldCharType="separate"/>
          </w:r>
          <w:r>
            <w:rPr>
              <w:rFonts w:hint="eastAsia" w:ascii="黑体" w:hAnsi="黑体" w:eastAsia="黑体" w:cstheme="majorBidi"/>
              <w:bCs/>
              <w:szCs w:val="24"/>
              <w:highlight w:val="none"/>
            </w:rPr>
            <w:t>16.1  一般规定</w:t>
          </w:r>
          <w:r>
            <w:tab/>
          </w:r>
          <w:r>
            <w:fldChar w:fldCharType="begin"/>
          </w:r>
          <w:r>
            <w:instrText xml:space="preserve"> PAGEREF _Toc14160 </w:instrText>
          </w:r>
          <w:r>
            <w:fldChar w:fldCharType="separate"/>
          </w:r>
          <w:r>
            <w:t>51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_Toc1413 </w:instrText>
          </w:r>
          <w:r>
            <w:rPr>
              <w:highlight w:val="none"/>
              <w:lang w:val="zh-CN"/>
            </w:rPr>
            <w:fldChar w:fldCharType="separate"/>
          </w:r>
          <w:r>
            <w:rPr>
              <w:rFonts w:hint="eastAsia" w:ascii="黑体" w:hAnsi="黑体" w:eastAsia="黑体" w:cstheme="majorBidi"/>
              <w:bCs/>
              <w:szCs w:val="24"/>
              <w:highlight w:val="none"/>
            </w:rPr>
            <w:t>16.2  全厂信息系统的总体规划</w:t>
          </w:r>
          <w:r>
            <w:tab/>
          </w:r>
          <w:r>
            <w:fldChar w:fldCharType="begin"/>
          </w:r>
          <w:r>
            <w:instrText xml:space="preserve"> PAGEREF _Toc1413 </w:instrText>
          </w:r>
          <w:r>
            <w:fldChar w:fldCharType="separate"/>
          </w:r>
          <w:r>
            <w:t>51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_Toc10793 </w:instrText>
          </w:r>
          <w:r>
            <w:rPr>
              <w:highlight w:val="none"/>
              <w:lang w:val="zh-CN"/>
            </w:rPr>
            <w:fldChar w:fldCharType="separate"/>
          </w:r>
          <w:r>
            <w:rPr>
              <w:rFonts w:hint="eastAsia" w:ascii="黑体" w:hAnsi="黑体" w:eastAsia="黑体" w:cstheme="majorBidi"/>
              <w:bCs/>
              <w:szCs w:val="24"/>
              <w:highlight w:val="none"/>
            </w:rPr>
            <w:t>16.3</w:t>
          </w:r>
          <w:r>
            <w:rPr>
              <w:rFonts w:ascii="黑体" w:hAnsi="黑体" w:eastAsia="黑体" w:cstheme="majorBidi"/>
              <w:bCs/>
              <w:szCs w:val="24"/>
              <w:highlight w:val="none"/>
            </w:rPr>
            <w:t xml:space="preserve">  管理信息系统</w:t>
          </w:r>
          <w:r>
            <w:tab/>
          </w:r>
          <w:r>
            <w:fldChar w:fldCharType="begin"/>
          </w:r>
          <w:r>
            <w:instrText xml:space="preserve"> PAGEREF _Toc10793 </w:instrText>
          </w:r>
          <w:r>
            <w:fldChar w:fldCharType="separate"/>
          </w:r>
          <w:r>
            <w:t>51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_Toc16481 </w:instrText>
          </w:r>
          <w:r>
            <w:rPr>
              <w:highlight w:val="none"/>
              <w:lang w:val="zh-CN"/>
            </w:rPr>
            <w:fldChar w:fldCharType="separate"/>
          </w:r>
          <w:r>
            <w:rPr>
              <w:rFonts w:hint="eastAsia" w:ascii="黑体" w:hAnsi="黑体" w:eastAsia="黑体" w:cstheme="majorBidi"/>
              <w:bCs/>
              <w:szCs w:val="24"/>
              <w:highlight w:val="none"/>
            </w:rPr>
            <w:t>16.4</w:t>
          </w:r>
          <w:r>
            <w:rPr>
              <w:rFonts w:ascii="黑体" w:hAnsi="黑体" w:eastAsia="黑体" w:cstheme="majorBidi"/>
              <w:bCs/>
              <w:szCs w:val="24"/>
              <w:highlight w:val="none"/>
            </w:rPr>
            <w:t xml:space="preserve">  安全防范系统</w:t>
          </w:r>
          <w:r>
            <w:tab/>
          </w:r>
          <w:r>
            <w:fldChar w:fldCharType="begin"/>
          </w:r>
          <w:r>
            <w:instrText xml:space="preserve"> PAGEREF _Toc16481 </w:instrText>
          </w:r>
          <w:r>
            <w:fldChar w:fldCharType="separate"/>
          </w:r>
          <w:r>
            <w:t>51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_Toc7035 </w:instrText>
          </w:r>
          <w:r>
            <w:rPr>
              <w:highlight w:val="none"/>
              <w:lang w:val="zh-CN"/>
            </w:rPr>
            <w:fldChar w:fldCharType="separate"/>
          </w:r>
          <w:r>
            <w:rPr>
              <w:rFonts w:hint="eastAsia" w:ascii="黑体" w:hAnsi="黑体" w:eastAsia="黑体" w:cstheme="majorBidi"/>
              <w:bCs/>
              <w:szCs w:val="24"/>
              <w:highlight w:val="none"/>
            </w:rPr>
            <w:t>16.5  生产视频监控系统</w:t>
          </w:r>
          <w:r>
            <w:tab/>
          </w:r>
          <w:r>
            <w:fldChar w:fldCharType="begin"/>
          </w:r>
          <w:r>
            <w:instrText xml:space="preserve"> PAGEREF _Toc7035 </w:instrText>
          </w:r>
          <w:r>
            <w:fldChar w:fldCharType="separate"/>
          </w:r>
          <w:r>
            <w:t>52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_Toc29273 </w:instrText>
          </w:r>
          <w:r>
            <w:rPr>
              <w:highlight w:val="none"/>
              <w:lang w:val="zh-CN"/>
            </w:rPr>
            <w:fldChar w:fldCharType="separate"/>
          </w:r>
          <w:r>
            <w:rPr>
              <w:rFonts w:hint="eastAsia" w:ascii="黑体" w:hAnsi="黑体" w:eastAsia="黑体" w:cstheme="majorBidi"/>
              <w:bCs/>
              <w:szCs w:val="24"/>
              <w:highlight w:val="none"/>
            </w:rPr>
            <w:t>16.6</w:t>
          </w:r>
          <w:r>
            <w:rPr>
              <w:rFonts w:ascii="黑体" w:hAnsi="黑体" w:eastAsia="黑体" w:cstheme="majorBidi"/>
              <w:bCs/>
              <w:szCs w:val="24"/>
              <w:highlight w:val="none"/>
            </w:rPr>
            <w:t xml:space="preserve">  视频会议系统</w:t>
          </w:r>
          <w:r>
            <w:tab/>
          </w:r>
          <w:r>
            <w:fldChar w:fldCharType="begin"/>
          </w:r>
          <w:r>
            <w:instrText xml:space="preserve"> PAGEREF _Toc29273 </w:instrText>
          </w:r>
          <w:r>
            <w:fldChar w:fldCharType="separate"/>
          </w:r>
          <w:r>
            <w:t>52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_Toc12526 </w:instrText>
          </w:r>
          <w:r>
            <w:rPr>
              <w:highlight w:val="none"/>
              <w:lang w:val="zh-CN"/>
            </w:rPr>
            <w:fldChar w:fldCharType="separate"/>
          </w:r>
          <w:r>
            <w:rPr>
              <w:rFonts w:hint="eastAsia" w:ascii="黑体" w:hAnsi="黑体" w:eastAsia="黑体" w:cstheme="majorBidi"/>
              <w:bCs/>
              <w:szCs w:val="24"/>
              <w:highlight w:val="none"/>
            </w:rPr>
            <w:t>16.7</w:t>
          </w:r>
          <w:r>
            <w:rPr>
              <w:rFonts w:ascii="黑体" w:hAnsi="黑体" w:eastAsia="黑体" w:cstheme="majorBidi"/>
              <w:bCs/>
              <w:szCs w:val="24"/>
              <w:highlight w:val="none"/>
            </w:rPr>
            <w:t xml:space="preserve">  信息系统布线</w:t>
          </w:r>
          <w:r>
            <w:tab/>
          </w:r>
          <w:r>
            <w:fldChar w:fldCharType="begin"/>
          </w:r>
          <w:r>
            <w:instrText xml:space="preserve"> PAGEREF _Toc12526 </w:instrText>
          </w:r>
          <w:r>
            <w:fldChar w:fldCharType="separate"/>
          </w:r>
          <w:r>
            <w:t>52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_Toc30866 </w:instrText>
          </w:r>
          <w:r>
            <w:rPr>
              <w:highlight w:val="none"/>
              <w:lang w:val="zh-CN"/>
            </w:rPr>
            <w:fldChar w:fldCharType="separate"/>
          </w:r>
          <w:r>
            <w:rPr>
              <w:rFonts w:hint="eastAsia" w:ascii="黑体" w:hAnsi="黑体" w:eastAsia="黑体" w:cstheme="majorBidi"/>
              <w:bCs/>
              <w:szCs w:val="24"/>
              <w:highlight w:val="none"/>
            </w:rPr>
            <w:t>16.8</w:t>
          </w:r>
          <w:r>
            <w:rPr>
              <w:rFonts w:ascii="黑体" w:hAnsi="黑体" w:eastAsia="黑体" w:cstheme="majorBidi"/>
              <w:bCs/>
              <w:szCs w:val="24"/>
              <w:highlight w:val="none"/>
            </w:rPr>
            <w:t xml:space="preserve">  信息安全</w:t>
          </w:r>
          <w:r>
            <w:tab/>
          </w:r>
          <w:r>
            <w:fldChar w:fldCharType="begin"/>
          </w:r>
          <w:r>
            <w:instrText xml:space="preserve"> PAGEREF _Toc30866 </w:instrText>
          </w:r>
          <w:r>
            <w:fldChar w:fldCharType="separate"/>
          </w:r>
          <w:r>
            <w:t>53</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_Toc28841 </w:instrText>
          </w:r>
          <w:r>
            <w:rPr>
              <w:highlight w:val="none"/>
              <w:lang w:val="zh-CN"/>
            </w:rPr>
            <w:fldChar w:fldCharType="separate"/>
          </w:r>
          <w:r>
            <w:rPr>
              <w:rFonts w:ascii="黑体" w:hAnsi="黑体" w:eastAsia="黑体"/>
              <w:bCs/>
              <w:kern w:val="44"/>
              <w:szCs w:val="44"/>
              <w:highlight w:val="none"/>
            </w:rPr>
            <w:t>17  仪表与控制</w:t>
          </w:r>
          <w:r>
            <w:tab/>
          </w:r>
          <w:r>
            <w:fldChar w:fldCharType="begin"/>
          </w:r>
          <w:r>
            <w:instrText xml:space="preserve"> PAGEREF _Toc28841 </w:instrText>
          </w:r>
          <w:r>
            <w:fldChar w:fldCharType="separate"/>
          </w:r>
          <w:r>
            <w:t>54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_Toc20429 </w:instrText>
          </w:r>
          <w:r>
            <w:rPr>
              <w:highlight w:val="none"/>
              <w:lang w:val="zh-CN"/>
            </w:rPr>
            <w:fldChar w:fldCharType="separate"/>
          </w:r>
          <w:r>
            <w:rPr>
              <w:rFonts w:ascii="黑体" w:hAnsi="黑体" w:eastAsia="黑体" w:cstheme="majorBidi"/>
              <w:bCs/>
              <w:szCs w:val="24"/>
              <w:highlight w:val="none"/>
            </w:rPr>
            <w:t>17.1  一般规定</w:t>
          </w:r>
          <w:r>
            <w:tab/>
          </w:r>
          <w:r>
            <w:fldChar w:fldCharType="begin"/>
          </w:r>
          <w:r>
            <w:instrText xml:space="preserve"> PAGEREF _Toc20429 </w:instrText>
          </w:r>
          <w:r>
            <w:fldChar w:fldCharType="separate"/>
          </w:r>
          <w:r>
            <w:t>54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_Toc32471 </w:instrText>
          </w:r>
          <w:r>
            <w:rPr>
              <w:highlight w:val="none"/>
              <w:lang w:val="zh-CN"/>
            </w:rPr>
            <w:fldChar w:fldCharType="separate"/>
          </w:r>
          <w:r>
            <w:rPr>
              <w:rFonts w:hint="eastAsia" w:ascii="黑体" w:hAnsi="黑体" w:eastAsia="黑体" w:cstheme="majorBidi"/>
              <w:bCs/>
              <w:szCs w:val="24"/>
              <w:highlight w:val="none"/>
            </w:rPr>
            <w:t>17.</w:t>
          </w:r>
          <w:r>
            <w:rPr>
              <w:rFonts w:ascii="黑体" w:hAnsi="黑体" w:eastAsia="黑体" w:cstheme="majorBidi"/>
              <w:bCs/>
              <w:szCs w:val="24"/>
              <w:highlight w:val="none"/>
            </w:rPr>
            <w:t>2  自动化水平</w:t>
          </w:r>
          <w:r>
            <w:tab/>
          </w:r>
          <w:r>
            <w:fldChar w:fldCharType="begin"/>
          </w:r>
          <w:r>
            <w:instrText xml:space="preserve"> PAGEREF _Toc32471 </w:instrText>
          </w:r>
          <w:r>
            <w:fldChar w:fldCharType="separate"/>
          </w:r>
          <w:r>
            <w:t>54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_Toc25673 </w:instrText>
          </w:r>
          <w:r>
            <w:rPr>
              <w:highlight w:val="none"/>
              <w:lang w:val="zh-CN"/>
            </w:rPr>
            <w:fldChar w:fldCharType="separate"/>
          </w:r>
          <w:r>
            <w:rPr>
              <w:rFonts w:hint="eastAsia" w:ascii="黑体" w:hAnsi="黑体" w:eastAsia="黑体" w:cstheme="majorBidi"/>
              <w:bCs/>
              <w:szCs w:val="24"/>
              <w:highlight w:val="none"/>
            </w:rPr>
            <w:t>17.</w:t>
          </w:r>
          <w:r>
            <w:rPr>
              <w:rFonts w:ascii="黑体" w:hAnsi="黑体" w:eastAsia="黑体" w:cstheme="majorBidi"/>
              <w:bCs/>
              <w:szCs w:val="24"/>
              <w:highlight w:val="none"/>
            </w:rPr>
            <w:t>3  控制方式及控制室</w:t>
          </w:r>
          <w:r>
            <w:tab/>
          </w:r>
          <w:r>
            <w:fldChar w:fldCharType="begin"/>
          </w:r>
          <w:r>
            <w:instrText xml:space="preserve"> PAGEREF _Toc25673 </w:instrText>
          </w:r>
          <w:r>
            <w:fldChar w:fldCharType="separate"/>
          </w:r>
          <w:r>
            <w:t>54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_Toc5233 </w:instrText>
          </w:r>
          <w:r>
            <w:rPr>
              <w:highlight w:val="none"/>
              <w:lang w:val="zh-CN"/>
            </w:rPr>
            <w:fldChar w:fldCharType="separate"/>
          </w:r>
          <w:r>
            <w:rPr>
              <w:rFonts w:hint="eastAsia" w:ascii="黑体" w:hAnsi="黑体" w:eastAsia="黑体" w:cstheme="majorBidi"/>
              <w:bCs/>
              <w:szCs w:val="24"/>
              <w:highlight w:val="none"/>
            </w:rPr>
            <w:t>17.</w:t>
          </w:r>
          <w:r>
            <w:rPr>
              <w:rFonts w:ascii="黑体" w:hAnsi="黑体" w:eastAsia="黑体" w:cstheme="majorBidi"/>
              <w:bCs/>
              <w:szCs w:val="24"/>
              <w:highlight w:val="none"/>
            </w:rPr>
            <w:t>4  检测和仪表</w:t>
          </w:r>
          <w:r>
            <w:tab/>
          </w:r>
          <w:r>
            <w:fldChar w:fldCharType="begin"/>
          </w:r>
          <w:r>
            <w:instrText xml:space="preserve"> PAGEREF _Toc5233 </w:instrText>
          </w:r>
          <w:r>
            <w:fldChar w:fldCharType="separate"/>
          </w:r>
          <w:r>
            <w:t>55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_Toc31213 </w:instrText>
          </w:r>
          <w:r>
            <w:rPr>
              <w:highlight w:val="none"/>
              <w:lang w:val="zh-CN"/>
            </w:rPr>
            <w:fldChar w:fldCharType="separate"/>
          </w:r>
          <w:r>
            <w:rPr>
              <w:rFonts w:hint="eastAsia" w:ascii="黑体" w:hAnsi="黑体" w:eastAsia="黑体" w:cstheme="majorBidi"/>
              <w:bCs/>
              <w:szCs w:val="24"/>
              <w:highlight w:val="none"/>
            </w:rPr>
            <w:t>17.</w:t>
          </w:r>
          <w:r>
            <w:rPr>
              <w:rFonts w:ascii="黑体" w:hAnsi="黑体" w:eastAsia="黑体" w:cstheme="majorBidi"/>
              <w:bCs/>
              <w:szCs w:val="24"/>
              <w:highlight w:val="none"/>
            </w:rPr>
            <w:t>5  报警</w:t>
          </w:r>
          <w:r>
            <w:tab/>
          </w:r>
          <w:r>
            <w:fldChar w:fldCharType="begin"/>
          </w:r>
          <w:r>
            <w:instrText xml:space="preserve"> PAGEREF _Toc31213 </w:instrText>
          </w:r>
          <w:r>
            <w:fldChar w:fldCharType="separate"/>
          </w:r>
          <w:r>
            <w:t>56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_Toc24914 </w:instrText>
          </w:r>
          <w:r>
            <w:rPr>
              <w:highlight w:val="none"/>
              <w:lang w:val="zh-CN"/>
            </w:rPr>
            <w:fldChar w:fldCharType="separate"/>
          </w:r>
          <w:r>
            <w:rPr>
              <w:rFonts w:hint="eastAsia" w:ascii="黑体" w:hAnsi="黑体" w:eastAsia="黑体" w:cstheme="majorBidi"/>
              <w:bCs/>
              <w:szCs w:val="24"/>
              <w:highlight w:val="none"/>
            </w:rPr>
            <w:t>17.</w:t>
          </w:r>
          <w:r>
            <w:rPr>
              <w:rFonts w:ascii="黑体" w:hAnsi="黑体" w:eastAsia="黑体" w:cstheme="majorBidi"/>
              <w:bCs/>
              <w:szCs w:val="24"/>
              <w:highlight w:val="none"/>
            </w:rPr>
            <w:t>6  保护</w:t>
          </w:r>
          <w:r>
            <w:tab/>
          </w:r>
          <w:r>
            <w:fldChar w:fldCharType="begin"/>
          </w:r>
          <w:r>
            <w:instrText xml:space="preserve"> PAGEREF _Toc24914 </w:instrText>
          </w:r>
          <w:r>
            <w:fldChar w:fldCharType="separate"/>
          </w:r>
          <w:r>
            <w:t>57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_Toc13963 </w:instrText>
          </w:r>
          <w:r>
            <w:rPr>
              <w:highlight w:val="none"/>
              <w:lang w:val="zh-CN"/>
            </w:rPr>
            <w:fldChar w:fldCharType="separate"/>
          </w:r>
          <w:r>
            <w:rPr>
              <w:rFonts w:ascii="黑体" w:hAnsi="黑体" w:eastAsia="黑体" w:cstheme="majorBidi"/>
              <w:bCs/>
              <w:szCs w:val="24"/>
              <w:highlight w:val="none"/>
            </w:rPr>
            <w:t>1</w:t>
          </w:r>
          <w:r>
            <w:rPr>
              <w:rFonts w:hint="eastAsia" w:ascii="黑体" w:hAnsi="黑体" w:eastAsia="黑体" w:cstheme="majorBidi"/>
              <w:bCs/>
              <w:szCs w:val="24"/>
              <w:highlight w:val="none"/>
            </w:rPr>
            <w:t>7</w:t>
          </w:r>
          <w:r>
            <w:rPr>
              <w:rFonts w:ascii="黑体" w:hAnsi="黑体" w:eastAsia="黑体" w:cstheme="majorBidi"/>
              <w:bCs/>
              <w:szCs w:val="24"/>
              <w:highlight w:val="none"/>
            </w:rPr>
            <w:t>.7  开关量控制</w:t>
          </w:r>
          <w:r>
            <w:tab/>
          </w:r>
          <w:r>
            <w:fldChar w:fldCharType="begin"/>
          </w:r>
          <w:r>
            <w:instrText xml:space="preserve"> PAGEREF _Toc13963 </w:instrText>
          </w:r>
          <w:r>
            <w:fldChar w:fldCharType="separate"/>
          </w:r>
          <w:r>
            <w:t>58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_Toc23510 </w:instrText>
          </w:r>
          <w:r>
            <w:rPr>
              <w:highlight w:val="none"/>
              <w:lang w:val="zh-CN"/>
            </w:rPr>
            <w:fldChar w:fldCharType="separate"/>
          </w:r>
          <w:r>
            <w:rPr>
              <w:rFonts w:ascii="黑体" w:hAnsi="黑体" w:eastAsia="黑体" w:cstheme="majorBidi"/>
              <w:bCs/>
              <w:szCs w:val="24"/>
              <w:highlight w:val="none"/>
            </w:rPr>
            <w:t>1</w:t>
          </w:r>
          <w:r>
            <w:rPr>
              <w:rFonts w:hint="eastAsia" w:ascii="黑体" w:hAnsi="黑体" w:eastAsia="黑体" w:cstheme="majorBidi"/>
              <w:bCs/>
              <w:szCs w:val="24"/>
              <w:highlight w:val="none"/>
            </w:rPr>
            <w:t>7</w:t>
          </w:r>
          <w:r>
            <w:rPr>
              <w:rFonts w:ascii="黑体" w:hAnsi="黑体" w:eastAsia="黑体" w:cstheme="majorBidi"/>
              <w:bCs/>
              <w:szCs w:val="24"/>
              <w:highlight w:val="none"/>
            </w:rPr>
            <w:t>.8  模拟量控制</w:t>
          </w:r>
          <w:r>
            <w:tab/>
          </w:r>
          <w:r>
            <w:fldChar w:fldCharType="begin"/>
          </w:r>
          <w:r>
            <w:instrText xml:space="preserve"> PAGEREF _Toc23510 </w:instrText>
          </w:r>
          <w:r>
            <w:fldChar w:fldCharType="separate"/>
          </w:r>
          <w:r>
            <w:t>59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_Toc26495 </w:instrText>
          </w:r>
          <w:r>
            <w:rPr>
              <w:highlight w:val="none"/>
              <w:lang w:val="zh-CN"/>
            </w:rPr>
            <w:fldChar w:fldCharType="separate"/>
          </w:r>
          <w:r>
            <w:rPr>
              <w:rFonts w:ascii="黑体" w:hAnsi="黑体" w:eastAsia="黑体" w:cstheme="majorBidi"/>
              <w:bCs/>
              <w:szCs w:val="24"/>
              <w:highlight w:val="none"/>
            </w:rPr>
            <w:t>1</w:t>
          </w:r>
          <w:r>
            <w:rPr>
              <w:rFonts w:hint="eastAsia" w:ascii="黑体" w:hAnsi="黑体" w:eastAsia="黑体" w:cstheme="majorBidi"/>
              <w:bCs/>
              <w:szCs w:val="24"/>
              <w:highlight w:val="none"/>
            </w:rPr>
            <w:t>7</w:t>
          </w:r>
          <w:r>
            <w:rPr>
              <w:rFonts w:ascii="黑体" w:hAnsi="黑体" w:eastAsia="黑体" w:cstheme="majorBidi"/>
              <w:bCs/>
              <w:szCs w:val="24"/>
              <w:highlight w:val="none"/>
            </w:rPr>
            <w:t>.9  控制系统</w:t>
          </w:r>
          <w:r>
            <w:tab/>
          </w:r>
          <w:r>
            <w:fldChar w:fldCharType="begin"/>
          </w:r>
          <w:r>
            <w:instrText xml:space="preserve"> PAGEREF _Toc26495 </w:instrText>
          </w:r>
          <w:r>
            <w:fldChar w:fldCharType="separate"/>
          </w:r>
          <w:r>
            <w:t>59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_Toc21147 </w:instrText>
          </w:r>
          <w:r>
            <w:rPr>
              <w:highlight w:val="none"/>
              <w:lang w:val="zh-CN"/>
            </w:rPr>
            <w:fldChar w:fldCharType="separate"/>
          </w:r>
          <w:r>
            <w:rPr>
              <w:rFonts w:hint="eastAsia" w:ascii="黑体" w:hAnsi="黑体" w:eastAsia="黑体" w:cstheme="majorBidi"/>
              <w:bCs/>
              <w:szCs w:val="24"/>
              <w:highlight w:val="none"/>
            </w:rPr>
            <w:t>17.</w:t>
          </w:r>
          <w:r>
            <w:rPr>
              <w:rFonts w:ascii="黑体" w:hAnsi="黑体" w:eastAsia="黑体" w:cstheme="majorBidi"/>
              <w:bCs/>
              <w:szCs w:val="24"/>
              <w:highlight w:val="none"/>
            </w:rPr>
            <w:t>10  控制电源</w:t>
          </w:r>
          <w:r>
            <w:tab/>
          </w:r>
          <w:r>
            <w:fldChar w:fldCharType="begin"/>
          </w:r>
          <w:r>
            <w:instrText xml:space="preserve"> PAGEREF _Toc21147 </w:instrText>
          </w:r>
          <w:r>
            <w:fldChar w:fldCharType="separate"/>
          </w:r>
          <w:r>
            <w:t>60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_Toc9457 </w:instrText>
          </w:r>
          <w:r>
            <w:rPr>
              <w:highlight w:val="none"/>
              <w:lang w:val="zh-CN"/>
            </w:rPr>
            <w:fldChar w:fldCharType="separate"/>
          </w:r>
          <w:r>
            <w:rPr>
              <w:rFonts w:hint="eastAsia" w:ascii="黑体" w:hAnsi="黑体" w:eastAsia="黑体" w:cstheme="majorBidi"/>
              <w:bCs/>
              <w:szCs w:val="24"/>
              <w:highlight w:val="none"/>
            </w:rPr>
            <w:t>17.</w:t>
          </w:r>
          <w:r>
            <w:rPr>
              <w:rFonts w:ascii="黑体" w:hAnsi="黑体" w:eastAsia="黑体" w:cstheme="majorBidi"/>
              <w:bCs/>
              <w:szCs w:val="24"/>
              <w:highlight w:val="none"/>
            </w:rPr>
            <w:t>11</w:t>
          </w:r>
          <w:r>
            <w:rPr>
              <w:rFonts w:hint="eastAsia" w:ascii="黑体" w:hAnsi="黑体" w:eastAsia="黑体" w:cstheme="majorBidi"/>
              <w:bCs/>
              <w:szCs w:val="24"/>
              <w:highlight w:val="none"/>
            </w:rPr>
            <w:t xml:space="preserve">  </w:t>
          </w:r>
          <w:r>
            <w:rPr>
              <w:rFonts w:ascii="黑体" w:hAnsi="黑体" w:eastAsia="黑体" w:cstheme="majorBidi"/>
              <w:bCs/>
              <w:szCs w:val="24"/>
              <w:highlight w:val="none"/>
            </w:rPr>
            <w:t>仪表导管、电缆及就地设备布置</w:t>
          </w:r>
          <w:r>
            <w:tab/>
          </w:r>
          <w:r>
            <w:fldChar w:fldCharType="begin"/>
          </w:r>
          <w:r>
            <w:instrText xml:space="preserve"> PAGEREF _Toc9457 </w:instrText>
          </w:r>
          <w:r>
            <w:fldChar w:fldCharType="separate"/>
          </w:r>
          <w:r>
            <w:t>61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_Toc31003 </w:instrText>
          </w:r>
          <w:r>
            <w:rPr>
              <w:highlight w:val="none"/>
              <w:lang w:val="zh-CN"/>
            </w:rPr>
            <w:fldChar w:fldCharType="separate"/>
          </w:r>
          <w:r>
            <w:rPr>
              <w:rFonts w:hint="eastAsia" w:ascii="黑体" w:hAnsi="黑体" w:eastAsia="黑体" w:cstheme="majorBidi"/>
              <w:bCs/>
              <w:szCs w:val="24"/>
              <w:highlight w:val="none"/>
            </w:rPr>
            <w:t>17.</w:t>
          </w:r>
          <w:r>
            <w:rPr>
              <w:rFonts w:ascii="黑体" w:hAnsi="黑体" w:eastAsia="黑体" w:cstheme="majorBidi"/>
              <w:bCs/>
              <w:szCs w:val="24"/>
              <w:highlight w:val="none"/>
            </w:rPr>
            <w:t>12</w:t>
          </w:r>
          <w:r>
            <w:rPr>
              <w:rFonts w:hint="eastAsia" w:ascii="黑体" w:hAnsi="黑体" w:eastAsia="黑体" w:cstheme="majorBidi"/>
              <w:bCs/>
              <w:szCs w:val="24"/>
              <w:highlight w:val="none"/>
            </w:rPr>
            <w:t xml:space="preserve">  </w:t>
          </w:r>
          <w:r>
            <w:rPr>
              <w:rFonts w:ascii="黑体" w:hAnsi="黑体" w:eastAsia="黑体" w:cstheme="majorBidi"/>
              <w:bCs/>
              <w:szCs w:val="24"/>
              <w:highlight w:val="none"/>
            </w:rPr>
            <w:t>热工实验室</w:t>
          </w:r>
          <w:r>
            <w:tab/>
          </w:r>
          <w:r>
            <w:fldChar w:fldCharType="begin"/>
          </w:r>
          <w:r>
            <w:instrText xml:space="preserve"> PAGEREF _Toc31003 </w:instrText>
          </w:r>
          <w:r>
            <w:fldChar w:fldCharType="separate"/>
          </w:r>
          <w:r>
            <w:t>61</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_Toc18568 </w:instrText>
          </w:r>
          <w:r>
            <w:rPr>
              <w:highlight w:val="none"/>
              <w:lang w:val="zh-CN"/>
            </w:rPr>
            <w:fldChar w:fldCharType="separate"/>
          </w:r>
          <w:r>
            <w:rPr>
              <w:rFonts w:ascii="黑体" w:hAnsi="黑体" w:eastAsia="黑体"/>
              <w:bCs/>
              <w:kern w:val="44"/>
              <w:szCs w:val="44"/>
              <w:highlight w:val="none"/>
            </w:rPr>
            <w:t>18  电气设备及系统</w:t>
          </w:r>
          <w:r>
            <w:tab/>
          </w:r>
          <w:r>
            <w:fldChar w:fldCharType="begin"/>
          </w:r>
          <w:r>
            <w:instrText xml:space="preserve"> PAGEREF _Toc18568 </w:instrText>
          </w:r>
          <w:r>
            <w:fldChar w:fldCharType="separate"/>
          </w:r>
          <w:r>
            <w:t>62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_Toc11827 </w:instrText>
          </w:r>
          <w:r>
            <w:rPr>
              <w:highlight w:val="none"/>
              <w:lang w:val="zh-CN"/>
            </w:rPr>
            <w:fldChar w:fldCharType="separate"/>
          </w:r>
          <w:r>
            <w:rPr>
              <w:rFonts w:hint="eastAsia" w:ascii="黑体" w:hAnsi="黑体" w:eastAsia="黑体" w:cstheme="majorBidi"/>
              <w:bCs/>
              <w:szCs w:val="24"/>
              <w:highlight w:val="none"/>
            </w:rPr>
            <w:t>1</w:t>
          </w:r>
          <w:r>
            <w:rPr>
              <w:rFonts w:ascii="黑体" w:hAnsi="黑体" w:eastAsia="黑体" w:cstheme="majorBidi"/>
              <w:bCs/>
              <w:szCs w:val="24"/>
              <w:highlight w:val="none"/>
            </w:rPr>
            <w:t>8.1  发电机与主变压器</w:t>
          </w:r>
          <w:r>
            <w:tab/>
          </w:r>
          <w:r>
            <w:fldChar w:fldCharType="begin"/>
          </w:r>
          <w:r>
            <w:instrText xml:space="preserve"> PAGEREF _Toc11827 </w:instrText>
          </w:r>
          <w:r>
            <w:fldChar w:fldCharType="separate"/>
          </w:r>
          <w:r>
            <w:t>62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_Toc6734 </w:instrText>
          </w:r>
          <w:r>
            <w:rPr>
              <w:highlight w:val="none"/>
              <w:lang w:val="zh-CN"/>
            </w:rPr>
            <w:fldChar w:fldCharType="separate"/>
          </w:r>
          <w:r>
            <w:rPr>
              <w:rFonts w:hint="eastAsia" w:ascii="黑体" w:hAnsi="黑体" w:eastAsia="黑体" w:cstheme="majorBidi"/>
              <w:bCs/>
              <w:szCs w:val="24"/>
              <w:highlight w:val="none"/>
            </w:rPr>
            <w:t>1</w:t>
          </w:r>
          <w:r>
            <w:rPr>
              <w:rFonts w:ascii="黑体" w:hAnsi="黑体" w:eastAsia="黑体" w:cstheme="majorBidi"/>
              <w:bCs/>
              <w:szCs w:val="24"/>
              <w:highlight w:val="none"/>
            </w:rPr>
            <w:t>8.2  电气主接线</w:t>
          </w:r>
          <w:r>
            <w:tab/>
          </w:r>
          <w:r>
            <w:fldChar w:fldCharType="begin"/>
          </w:r>
          <w:r>
            <w:instrText xml:space="preserve"> PAGEREF _Toc6734 </w:instrText>
          </w:r>
          <w:r>
            <w:fldChar w:fldCharType="separate"/>
          </w:r>
          <w:r>
            <w:t>63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_Toc29657 </w:instrText>
          </w:r>
          <w:r>
            <w:rPr>
              <w:highlight w:val="none"/>
              <w:lang w:val="zh-CN"/>
            </w:rPr>
            <w:fldChar w:fldCharType="separate"/>
          </w:r>
          <w:r>
            <w:rPr>
              <w:rFonts w:hint="eastAsia" w:ascii="黑体" w:hAnsi="黑体" w:eastAsia="黑体" w:cstheme="majorBidi"/>
              <w:bCs/>
              <w:szCs w:val="24"/>
              <w:highlight w:val="none"/>
            </w:rPr>
            <w:t>1</w:t>
          </w:r>
          <w:r>
            <w:rPr>
              <w:rFonts w:ascii="黑体" w:hAnsi="黑体" w:eastAsia="黑体" w:cstheme="majorBidi"/>
              <w:bCs/>
              <w:szCs w:val="24"/>
              <w:highlight w:val="none"/>
            </w:rPr>
            <w:t>8.3  交流站用电系统</w:t>
          </w:r>
          <w:r>
            <w:tab/>
          </w:r>
          <w:r>
            <w:fldChar w:fldCharType="begin"/>
          </w:r>
          <w:r>
            <w:instrText xml:space="preserve"> PAGEREF _Toc29657 </w:instrText>
          </w:r>
          <w:r>
            <w:fldChar w:fldCharType="separate"/>
          </w:r>
          <w:r>
            <w:t>64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_Toc28178 </w:instrText>
          </w:r>
          <w:r>
            <w:rPr>
              <w:highlight w:val="none"/>
              <w:lang w:val="zh-CN"/>
            </w:rPr>
            <w:fldChar w:fldCharType="separate"/>
          </w:r>
          <w:r>
            <w:rPr>
              <w:rFonts w:ascii="黑体" w:hAnsi="黑体" w:eastAsia="黑体" w:cstheme="majorBidi"/>
              <w:bCs/>
              <w:szCs w:val="24"/>
              <w:highlight w:val="none"/>
            </w:rPr>
            <w:t>18.4  直流电源系统及交流不间断电源</w:t>
          </w:r>
          <w:r>
            <w:tab/>
          </w:r>
          <w:r>
            <w:fldChar w:fldCharType="begin"/>
          </w:r>
          <w:r>
            <w:instrText xml:space="preserve"> PAGEREF _Toc28178 </w:instrText>
          </w:r>
          <w:r>
            <w:fldChar w:fldCharType="separate"/>
          </w:r>
          <w:r>
            <w:t>65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_Toc2446 </w:instrText>
          </w:r>
          <w:r>
            <w:rPr>
              <w:highlight w:val="none"/>
              <w:lang w:val="zh-CN"/>
            </w:rPr>
            <w:fldChar w:fldCharType="separate"/>
          </w:r>
          <w:r>
            <w:rPr>
              <w:rFonts w:ascii="黑体" w:hAnsi="黑体" w:eastAsia="黑体" w:cstheme="majorBidi"/>
              <w:bCs/>
              <w:szCs w:val="24"/>
              <w:highlight w:val="none"/>
            </w:rPr>
            <w:t>18.5  高压配电装置</w:t>
          </w:r>
          <w:r>
            <w:tab/>
          </w:r>
          <w:r>
            <w:fldChar w:fldCharType="begin"/>
          </w:r>
          <w:r>
            <w:instrText xml:space="preserve"> PAGEREF _Toc2446 </w:instrText>
          </w:r>
          <w:r>
            <w:fldChar w:fldCharType="separate"/>
          </w:r>
          <w:r>
            <w:t>67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_Toc31890 </w:instrText>
          </w:r>
          <w:r>
            <w:rPr>
              <w:highlight w:val="none"/>
              <w:lang w:val="zh-CN"/>
            </w:rPr>
            <w:fldChar w:fldCharType="separate"/>
          </w:r>
          <w:r>
            <w:rPr>
              <w:rFonts w:ascii="黑体" w:hAnsi="黑体" w:eastAsia="黑体" w:cstheme="majorBidi"/>
              <w:bCs/>
              <w:szCs w:val="24"/>
              <w:highlight w:val="none"/>
            </w:rPr>
            <w:t>18.6  电气监测与控制</w:t>
          </w:r>
          <w:r>
            <w:tab/>
          </w:r>
          <w:r>
            <w:fldChar w:fldCharType="begin"/>
          </w:r>
          <w:r>
            <w:instrText xml:space="preserve"> PAGEREF _Toc31890 </w:instrText>
          </w:r>
          <w:r>
            <w:fldChar w:fldCharType="separate"/>
          </w:r>
          <w:r>
            <w:t>67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_Toc26446 </w:instrText>
          </w:r>
          <w:r>
            <w:rPr>
              <w:highlight w:val="none"/>
              <w:lang w:val="zh-CN"/>
            </w:rPr>
            <w:fldChar w:fldCharType="separate"/>
          </w:r>
          <w:r>
            <w:rPr>
              <w:rFonts w:ascii="黑体" w:hAnsi="黑体" w:eastAsia="黑体" w:cstheme="majorBidi"/>
              <w:bCs/>
              <w:szCs w:val="24"/>
              <w:highlight w:val="none"/>
            </w:rPr>
            <w:t>18.7  元件继电保护和安全自动装置</w:t>
          </w:r>
          <w:r>
            <w:tab/>
          </w:r>
          <w:r>
            <w:fldChar w:fldCharType="begin"/>
          </w:r>
          <w:r>
            <w:instrText xml:space="preserve"> PAGEREF _Toc26446 </w:instrText>
          </w:r>
          <w:r>
            <w:fldChar w:fldCharType="separate"/>
          </w:r>
          <w:r>
            <w:t>69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_Toc24365 </w:instrText>
          </w:r>
          <w:r>
            <w:rPr>
              <w:highlight w:val="none"/>
              <w:lang w:val="zh-CN"/>
            </w:rPr>
            <w:fldChar w:fldCharType="separate"/>
          </w:r>
          <w:r>
            <w:rPr>
              <w:rFonts w:ascii="黑体" w:hAnsi="黑体" w:eastAsia="黑体" w:cstheme="majorBidi"/>
              <w:bCs/>
              <w:szCs w:val="24"/>
              <w:highlight w:val="none"/>
            </w:rPr>
            <w:t>18.8  照明系统</w:t>
          </w:r>
          <w:r>
            <w:tab/>
          </w:r>
          <w:r>
            <w:fldChar w:fldCharType="begin"/>
          </w:r>
          <w:r>
            <w:instrText xml:space="preserve"> PAGEREF _Toc24365 </w:instrText>
          </w:r>
          <w:r>
            <w:fldChar w:fldCharType="separate"/>
          </w:r>
          <w:r>
            <w:t>70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_Toc1291 </w:instrText>
          </w:r>
          <w:r>
            <w:rPr>
              <w:highlight w:val="none"/>
              <w:lang w:val="zh-CN"/>
            </w:rPr>
            <w:fldChar w:fldCharType="separate"/>
          </w:r>
          <w:r>
            <w:rPr>
              <w:rFonts w:hint="eastAsia" w:ascii="黑体" w:hAnsi="黑体" w:eastAsia="黑体" w:cstheme="majorBidi"/>
              <w:bCs/>
              <w:szCs w:val="24"/>
              <w:highlight w:val="none"/>
            </w:rPr>
            <w:t>1</w:t>
          </w:r>
          <w:r>
            <w:rPr>
              <w:rFonts w:ascii="黑体" w:hAnsi="黑体" w:eastAsia="黑体" w:cstheme="majorBidi"/>
              <w:bCs/>
              <w:szCs w:val="24"/>
              <w:highlight w:val="none"/>
            </w:rPr>
            <w:t>8.9  电缆选择与敷设</w:t>
          </w:r>
          <w:r>
            <w:tab/>
          </w:r>
          <w:r>
            <w:fldChar w:fldCharType="begin"/>
          </w:r>
          <w:r>
            <w:instrText xml:space="preserve"> PAGEREF _Toc1291 </w:instrText>
          </w:r>
          <w:r>
            <w:fldChar w:fldCharType="separate"/>
          </w:r>
          <w:r>
            <w:t>71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_Toc2543 </w:instrText>
          </w:r>
          <w:r>
            <w:rPr>
              <w:highlight w:val="none"/>
              <w:lang w:val="zh-CN"/>
            </w:rPr>
            <w:fldChar w:fldCharType="separate"/>
          </w:r>
          <w:r>
            <w:rPr>
              <w:rFonts w:hint="eastAsia" w:ascii="黑体" w:hAnsi="黑体" w:eastAsia="黑体" w:cstheme="majorBidi"/>
              <w:bCs/>
              <w:szCs w:val="24"/>
              <w:highlight w:val="none"/>
            </w:rPr>
            <w:t>1</w:t>
          </w:r>
          <w:r>
            <w:rPr>
              <w:rFonts w:ascii="黑体" w:hAnsi="黑体" w:eastAsia="黑体" w:cstheme="majorBidi"/>
              <w:bCs/>
              <w:szCs w:val="24"/>
              <w:highlight w:val="none"/>
            </w:rPr>
            <w:t>8.10  过电压保护与接地</w:t>
          </w:r>
          <w:r>
            <w:tab/>
          </w:r>
          <w:r>
            <w:fldChar w:fldCharType="begin"/>
          </w:r>
          <w:r>
            <w:instrText xml:space="preserve"> PAGEREF _Toc2543 </w:instrText>
          </w:r>
          <w:r>
            <w:fldChar w:fldCharType="separate"/>
          </w:r>
          <w:r>
            <w:t>71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_Toc31480 </w:instrText>
          </w:r>
          <w:r>
            <w:rPr>
              <w:highlight w:val="none"/>
              <w:lang w:val="zh-CN"/>
            </w:rPr>
            <w:fldChar w:fldCharType="separate"/>
          </w:r>
          <w:r>
            <w:rPr>
              <w:rFonts w:ascii="黑体" w:hAnsi="黑体" w:eastAsia="黑体" w:cstheme="majorBidi"/>
              <w:bCs/>
              <w:szCs w:val="24"/>
              <w:highlight w:val="none"/>
            </w:rPr>
            <w:t>18.11  站内通信</w:t>
          </w:r>
          <w:r>
            <w:tab/>
          </w:r>
          <w:r>
            <w:fldChar w:fldCharType="begin"/>
          </w:r>
          <w:r>
            <w:instrText xml:space="preserve"> PAGEREF _Toc31480 </w:instrText>
          </w:r>
          <w:r>
            <w:fldChar w:fldCharType="separate"/>
          </w:r>
          <w:r>
            <w:t>71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_Toc16180 </w:instrText>
          </w:r>
          <w:r>
            <w:rPr>
              <w:highlight w:val="none"/>
              <w:lang w:val="zh-CN"/>
            </w:rPr>
            <w:fldChar w:fldCharType="separate"/>
          </w:r>
          <w:r>
            <w:rPr>
              <w:rFonts w:ascii="黑体" w:hAnsi="黑体" w:eastAsia="黑体" w:cstheme="majorBidi"/>
              <w:bCs/>
              <w:szCs w:val="24"/>
              <w:highlight w:val="none"/>
            </w:rPr>
            <w:t>18.12  其他电气设施</w:t>
          </w:r>
          <w:r>
            <w:tab/>
          </w:r>
          <w:r>
            <w:fldChar w:fldCharType="begin"/>
          </w:r>
          <w:r>
            <w:instrText xml:space="preserve"> PAGEREF _Toc16180 </w:instrText>
          </w:r>
          <w:r>
            <w:fldChar w:fldCharType="separate"/>
          </w:r>
          <w:r>
            <w:t>71</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_Toc10538 </w:instrText>
          </w:r>
          <w:r>
            <w:rPr>
              <w:highlight w:val="none"/>
              <w:lang w:val="zh-CN"/>
            </w:rPr>
            <w:fldChar w:fldCharType="separate"/>
          </w:r>
          <w:r>
            <w:rPr>
              <w:rFonts w:ascii="黑体" w:hAnsi="黑体" w:eastAsia="黑体"/>
              <w:bCs/>
              <w:kern w:val="44"/>
              <w:szCs w:val="44"/>
              <w:highlight w:val="none"/>
            </w:rPr>
            <w:t>19  水工设施及系统</w:t>
          </w:r>
          <w:r>
            <w:tab/>
          </w:r>
          <w:r>
            <w:fldChar w:fldCharType="begin"/>
          </w:r>
          <w:r>
            <w:instrText xml:space="preserve"> PAGEREF _Toc10538 </w:instrText>
          </w:r>
          <w:r>
            <w:fldChar w:fldCharType="separate"/>
          </w:r>
          <w:r>
            <w:t>73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_Toc4410 </w:instrText>
          </w:r>
          <w:r>
            <w:rPr>
              <w:highlight w:val="none"/>
              <w:lang w:val="zh-CN"/>
            </w:rPr>
            <w:fldChar w:fldCharType="separate"/>
          </w:r>
          <w:r>
            <w:rPr>
              <w:rFonts w:ascii="黑体" w:hAnsi="黑体" w:eastAsia="黑体" w:cstheme="majorBidi"/>
              <w:bCs/>
              <w:szCs w:val="24"/>
              <w:highlight w:val="none"/>
            </w:rPr>
            <w:t xml:space="preserve">19.1  </w:t>
          </w:r>
          <w:r>
            <w:rPr>
              <w:rFonts w:hint="eastAsia" w:ascii="黑体" w:hAnsi="黑体" w:eastAsia="黑体" w:cstheme="majorBidi"/>
              <w:bCs/>
              <w:szCs w:val="24"/>
              <w:highlight w:val="none"/>
            </w:rPr>
            <w:t>一般规定</w:t>
          </w:r>
          <w:r>
            <w:tab/>
          </w:r>
          <w:r>
            <w:fldChar w:fldCharType="begin"/>
          </w:r>
          <w:r>
            <w:instrText xml:space="preserve"> PAGEREF _Toc4410 </w:instrText>
          </w:r>
          <w:r>
            <w:fldChar w:fldCharType="separate"/>
          </w:r>
          <w:r>
            <w:t>73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_Toc18786 </w:instrText>
          </w:r>
          <w:r>
            <w:rPr>
              <w:highlight w:val="none"/>
              <w:lang w:val="zh-CN"/>
            </w:rPr>
            <w:fldChar w:fldCharType="separate"/>
          </w:r>
          <w:r>
            <w:rPr>
              <w:rFonts w:ascii="黑体" w:hAnsi="黑体" w:eastAsia="黑体" w:cstheme="majorBidi"/>
              <w:bCs/>
              <w:szCs w:val="24"/>
              <w:highlight w:val="none"/>
            </w:rPr>
            <w:t>19.2  水源及水务管理</w:t>
          </w:r>
          <w:r>
            <w:tab/>
          </w:r>
          <w:r>
            <w:fldChar w:fldCharType="begin"/>
          </w:r>
          <w:r>
            <w:instrText xml:space="preserve"> PAGEREF _Toc18786 </w:instrText>
          </w:r>
          <w:r>
            <w:fldChar w:fldCharType="separate"/>
          </w:r>
          <w:r>
            <w:t>73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_Toc26961 </w:instrText>
          </w:r>
          <w:r>
            <w:rPr>
              <w:highlight w:val="none"/>
              <w:lang w:val="zh-CN"/>
            </w:rPr>
            <w:fldChar w:fldCharType="separate"/>
          </w:r>
          <w:r>
            <w:rPr>
              <w:rFonts w:ascii="黑体" w:hAnsi="黑体" w:eastAsia="黑体" w:cstheme="majorBidi"/>
              <w:bCs/>
              <w:szCs w:val="24"/>
              <w:highlight w:val="none"/>
            </w:rPr>
            <w:t>19.3  供水系统</w:t>
          </w:r>
          <w:r>
            <w:tab/>
          </w:r>
          <w:r>
            <w:fldChar w:fldCharType="begin"/>
          </w:r>
          <w:r>
            <w:instrText xml:space="preserve"> PAGEREF _Toc26961 </w:instrText>
          </w:r>
          <w:r>
            <w:fldChar w:fldCharType="separate"/>
          </w:r>
          <w:r>
            <w:t>74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_Toc9210 </w:instrText>
          </w:r>
          <w:r>
            <w:rPr>
              <w:highlight w:val="none"/>
              <w:lang w:val="zh-CN"/>
            </w:rPr>
            <w:fldChar w:fldCharType="separate"/>
          </w:r>
          <w:r>
            <w:rPr>
              <w:rFonts w:ascii="黑体" w:hAnsi="黑体" w:eastAsia="黑体" w:cstheme="majorBidi"/>
              <w:bCs/>
              <w:szCs w:val="24"/>
              <w:highlight w:val="none"/>
            </w:rPr>
            <w:t>19.4  取水</w:t>
          </w:r>
          <w:r>
            <w:rPr>
              <w:rFonts w:hint="eastAsia" w:ascii="黑体" w:hAnsi="黑体" w:eastAsia="黑体" w:cstheme="majorBidi"/>
              <w:bCs/>
              <w:szCs w:val="24"/>
              <w:highlight w:val="none"/>
            </w:rPr>
            <w:t>建</w:t>
          </w:r>
          <w:r>
            <w:rPr>
              <w:rFonts w:ascii="黑体" w:hAnsi="黑体" w:eastAsia="黑体" w:cstheme="majorBidi"/>
              <w:bCs/>
              <w:szCs w:val="24"/>
              <w:highlight w:val="none"/>
            </w:rPr>
            <w:t>（构</w:t>
          </w:r>
          <w:r>
            <w:rPr>
              <w:rFonts w:hint="eastAsia" w:ascii="黑体" w:hAnsi="黑体" w:eastAsia="黑体" w:cstheme="majorBidi"/>
              <w:bCs/>
              <w:szCs w:val="24"/>
              <w:highlight w:val="none"/>
            </w:rPr>
            <w:t>）</w:t>
          </w:r>
          <w:r>
            <w:rPr>
              <w:rFonts w:ascii="黑体" w:hAnsi="黑体" w:eastAsia="黑体" w:cstheme="majorBidi"/>
              <w:bCs/>
              <w:szCs w:val="24"/>
              <w:highlight w:val="none"/>
            </w:rPr>
            <w:t>筑物</w:t>
          </w:r>
          <w:r>
            <w:tab/>
          </w:r>
          <w:r>
            <w:fldChar w:fldCharType="begin"/>
          </w:r>
          <w:r>
            <w:instrText xml:space="preserve"> PAGEREF _Toc9210 </w:instrText>
          </w:r>
          <w:r>
            <w:fldChar w:fldCharType="separate"/>
          </w:r>
          <w:r>
            <w:t>75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_Toc2451 </w:instrText>
          </w:r>
          <w:r>
            <w:rPr>
              <w:highlight w:val="none"/>
              <w:lang w:val="zh-CN"/>
            </w:rPr>
            <w:fldChar w:fldCharType="separate"/>
          </w:r>
          <w:r>
            <w:rPr>
              <w:rFonts w:ascii="黑体" w:hAnsi="黑体" w:eastAsia="黑体" w:cstheme="majorBidi"/>
              <w:bCs/>
              <w:szCs w:val="24"/>
              <w:highlight w:val="none"/>
            </w:rPr>
            <w:t>19.5  管道</w:t>
          </w:r>
          <w:r>
            <w:rPr>
              <w:rFonts w:hint="eastAsia" w:ascii="黑体" w:hAnsi="黑体" w:eastAsia="黑体" w:cstheme="majorBidi"/>
              <w:bCs/>
              <w:szCs w:val="24"/>
              <w:highlight w:val="none"/>
            </w:rPr>
            <w:t>和</w:t>
          </w:r>
          <w:r>
            <w:rPr>
              <w:rFonts w:ascii="黑体" w:hAnsi="黑体" w:eastAsia="黑体" w:cstheme="majorBidi"/>
              <w:bCs/>
              <w:szCs w:val="24"/>
              <w:highlight w:val="none"/>
            </w:rPr>
            <w:t>沟渠</w:t>
          </w:r>
          <w:r>
            <w:tab/>
          </w:r>
          <w:r>
            <w:fldChar w:fldCharType="begin"/>
          </w:r>
          <w:r>
            <w:instrText xml:space="preserve"> PAGEREF _Toc2451 </w:instrText>
          </w:r>
          <w:r>
            <w:fldChar w:fldCharType="separate"/>
          </w:r>
          <w:r>
            <w:t>75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_Toc10559 </w:instrText>
          </w:r>
          <w:r>
            <w:rPr>
              <w:highlight w:val="none"/>
              <w:lang w:val="zh-CN"/>
            </w:rPr>
            <w:fldChar w:fldCharType="separate"/>
          </w:r>
          <w:r>
            <w:rPr>
              <w:rFonts w:ascii="黑体" w:hAnsi="黑体" w:eastAsia="黑体" w:cstheme="majorBidi"/>
              <w:bCs/>
              <w:szCs w:val="24"/>
              <w:highlight w:val="none"/>
            </w:rPr>
            <w:t>19.6  湿式冷却塔</w:t>
          </w:r>
          <w:r>
            <w:tab/>
          </w:r>
          <w:r>
            <w:fldChar w:fldCharType="begin"/>
          </w:r>
          <w:r>
            <w:instrText xml:space="preserve"> PAGEREF _Toc10559 </w:instrText>
          </w:r>
          <w:r>
            <w:fldChar w:fldCharType="separate"/>
          </w:r>
          <w:r>
            <w:t>75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_Toc25923 </w:instrText>
          </w:r>
          <w:r>
            <w:rPr>
              <w:highlight w:val="none"/>
              <w:lang w:val="zh-CN"/>
            </w:rPr>
            <w:fldChar w:fldCharType="separate"/>
          </w:r>
          <w:r>
            <w:rPr>
              <w:rFonts w:ascii="黑体" w:hAnsi="黑体" w:eastAsia="黑体" w:cstheme="majorBidi"/>
              <w:bCs/>
              <w:szCs w:val="24"/>
              <w:highlight w:val="none"/>
            </w:rPr>
            <w:t>19.</w:t>
          </w:r>
          <w:r>
            <w:rPr>
              <w:rFonts w:hint="eastAsia" w:ascii="黑体" w:hAnsi="黑体" w:eastAsia="黑体" w:cstheme="majorBidi"/>
              <w:bCs/>
              <w:szCs w:val="24"/>
              <w:highlight w:val="none"/>
            </w:rPr>
            <w:t>7</w:t>
          </w:r>
          <w:r>
            <w:rPr>
              <w:rFonts w:ascii="黑体" w:hAnsi="黑体" w:eastAsia="黑体" w:cstheme="majorBidi"/>
              <w:bCs/>
              <w:szCs w:val="24"/>
              <w:highlight w:val="none"/>
            </w:rPr>
            <w:t xml:space="preserve">  空冷系统</w:t>
          </w:r>
          <w:r>
            <w:tab/>
          </w:r>
          <w:r>
            <w:fldChar w:fldCharType="begin"/>
          </w:r>
          <w:r>
            <w:instrText xml:space="preserve"> PAGEREF _Toc25923 </w:instrText>
          </w:r>
          <w:r>
            <w:fldChar w:fldCharType="separate"/>
          </w:r>
          <w:r>
            <w:t>76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_Toc31440 </w:instrText>
          </w:r>
          <w:r>
            <w:rPr>
              <w:highlight w:val="none"/>
              <w:lang w:val="zh-CN"/>
            </w:rPr>
            <w:fldChar w:fldCharType="separate"/>
          </w:r>
          <w:r>
            <w:rPr>
              <w:rFonts w:ascii="黑体" w:hAnsi="黑体" w:eastAsia="黑体" w:cstheme="majorBidi"/>
              <w:bCs/>
              <w:szCs w:val="24"/>
              <w:highlight w:val="none"/>
            </w:rPr>
            <w:t>19.</w:t>
          </w:r>
          <w:r>
            <w:rPr>
              <w:rFonts w:hint="eastAsia" w:ascii="黑体" w:hAnsi="黑体" w:eastAsia="黑体" w:cstheme="majorBidi"/>
              <w:bCs/>
              <w:szCs w:val="24"/>
              <w:highlight w:val="none"/>
            </w:rPr>
            <w:t>8</w:t>
          </w:r>
          <w:r>
            <w:rPr>
              <w:rFonts w:ascii="黑体" w:hAnsi="黑体" w:eastAsia="黑体" w:cstheme="majorBidi"/>
              <w:bCs/>
              <w:szCs w:val="24"/>
              <w:highlight w:val="none"/>
            </w:rPr>
            <w:t xml:space="preserve">  给水排水</w:t>
          </w:r>
          <w:r>
            <w:tab/>
          </w:r>
          <w:r>
            <w:fldChar w:fldCharType="begin"/>
          </w:r>
          <w:r>
            <w:instrText xml:space="preserve"> PAGEREF _Toc31440 </w:instrText>
          </w:r>
          <w:r>
            <w:fldChar w:fldCharType="separate"/>
          </w:r>
          <w:r>
            <w:t>76</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_Toc19784 </w:instrText>
          </w:r>
          <w:r>
            <w:rPr>
              <w:highlight w:val="none"/>
              <w:lang w:val="zh-CN"/>
            </w:rPr>
            <w:fldChar w:fldCharType="separate"/>
          </w:r>
          <w:r>
            <w:rPr>
              <w:rFonts w:ascii="黑体" w:hAnsi="黑体" w:eastAsia="黑体"/>
              <w:bCs/>
              <w:kern w:val="44"/>
              <w:szCs w:val="44"/>
              <w:highlight w:val="none"/>
            </w:rPr>
            <w:t xml:space="preserve">20  </w:t>
          </w:r>
          <w:r>
            <w:rPr>
              <w:rFonts w:hint="eastAsia" w:ascii="黑体" w:hAnsi="黑体" w:eastAsia="黑体"/>
              <w:bCs/>
              <w:kern w:val="44"/>
              <w:szCs w:val="44"/>
              <w:highlight w:val="none"/>
            </w:rPr>
            <w:t>辅助系统及附属设施</w:t>
          </w:r>
          <w:r>
            <w:tab/>
          </w:r>
          <w:r>
            <w:fldChar w:fldCharType="begin"/>
          </w:r>
          <w:r>
            <w:instrText xml:space="preserve"> PAGEREF _Toc19784 </w:instrText>
          </w:r>
          <w:r>
            <w:fldChar w:fldCharType="separate"/>
          </w:r>
          <w:r>
            <w:t>78</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_Toc3253 </w:instrText>
          </w:r>
          <w:r>
            <w:rPr>
              <w:highlight w:val="none"/>
              <w:lang w:val="zh-CN"/>
            </w:rPr>
            <w:fldChar w:fldCharType="separate"/>
          </w:r>
          <w:r>
            <w:rPr>
              <w:rFonts w:ascii="黑体" w:hAnsi="黑体" w:eastAsia="黑体"/>
              <w:bCs/>
              <w:kern w:val="44"/>
              <w:szCs w:val="44"/>
              <w:highlight w:val="none"/>
            </w:rPr>
            <w:t>21  建筑与结构</w:t>
          </w:r>
          <w:r>
            <w:tab/>
          </w:r>
          <w:r>
            <w:fldChar w:fldCharType="begin"/>
          </w:r>
          <w:r>
            <w:instrText xml:space="preserve"> PAGEREF _Toc3253 </w:instrText>
          </w:r>
          <w:r>
            <w:fldChar w:fldCharType="separate"/>
          </w:r>
          <w:r>
            <w:t>80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_Toc6495 </w:instrText>
          </w:r>
          <w:r>
            <w:rPr>
              <w:highlight w:val="none"/>
              <w:lang w:val="zh-CN"/>
            </w:rPr>
            <w:fldChar w:fldCharType="separate"/>
          </w:r>
          <w:r>
            <w:rPr>
              <w:rFonts w:ascii="黑体" w:hAnsi="黑体" w:eastAsia="黑体" w:cstheme="majorBidi"/>
              <w:bCs/>
              <w:szCs w:val="24"/>
              <w:highlight w:val="none"/>
            </w:rPr>
            <w:t>21.1  一般规定</w:t>
          </w:r>
          <w:r>
            <w:tab/>
          </w:r>
          <w:r>
            <w:fldChar w:fldCharType="begin"/>
          </w:r>
          <w:r>
            <w:instrText xml:space="preserve"> PAGEREF _Toc6495 </w:instrText>
          </w:r>
          <w:r>
            <w:fldChar w:fldCharType="separate"/>
          </w:r>
          <w:r>
            <w:t>80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_Toc1086 </w:instrText>
          </w:r>
          <w:r>
            <w:rPr>
              <w:highlight w:val="none"/>
              <w:lang w:val="zh-CN"/>
            </w:rPr>
            <w:fldChar w:fldCharType="separate"/>
          </w:r>
          <w:r>
            <w:rPr>
              <w:rFonts w:ascii="黑体" w:hAnsi="黑体" w:eastAsia="黑体" w:cstheme="majorBidi"/>
              <w:bCs/>
              <w:szCs w:val="24"/>
              <w:highlight w:val="none"/>
            </w:rPr>
            <w:t>21.2  抗震设计</w:t>
          </w:r>
          <w:r>
            <w:tab/>
          </w:r>
          <w:r>
            <w:fldChar w:fldCharType="begin"/>
          </w:r>
          <w:r>
            <w:instrText xml:space="preserve"> PAGEREF _Toc1086 </w:instrText>
          </w:r>
          <w:r>
            <w:fldChar w:fldCharType="separate"/>
          </w:r>
          <w:r>
            <w:t>80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_Toc31735 </w:instrText>
          </w:r>
          <w:r>
            <w:rPr>
              <w:highlight w:val="none"/>
              <w:lang w:val="zh-CN"/>
            </w:rPr>
            <w:fldChar w:fldCharType="separate"/>
          </w:r>
          <w:r>
            <w:rPr>
              <w:rFonts w:hint="eastAsia" w:ascii="黑体" w:hAnsi="黑体" w:eastAsia="黑体" w:cstheme="majorBidi"/>
              <w:bCs/>
              <w:szCs w:val="24"/>
              <w:highlight w:val="none"/>
            </w:rPr>
            <w:t xml:space="preserve">21.3 </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建筑设计</w:t>
          </w:r>
          <w:r>
            <w:tab/>
          </w:r>
          <w:r>
            <w:fldChar w:fldCharType="begin"/>
          </w:r>
          <w:r>
            <w:instrText xml:space="preserve"> PAGEREF _Toc31735 </w:instrText>
          </w:r>
          <w:r>
            <w:fldChar w:fldCharType="separate"/>
          </w:r>
          <w:r>
            <w:t>81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_Toc27387 </w:instrText>
          </w:r>
          <w:r>
            <w:rPr>
              <w:highlight w:val="none"/>
              <w:lang w:val="zh-CN"/>
            </w:rPr>
            <w:fldChar w:fldCharType="separate"/>
          </w:r>
          <w:r>
            <w:rPr>
              <w:rFonts w:hint="eastAsia" w:ascii="黑体" w:hAnsi="黑体" w:eastAsia="黑体" w:cstheme="majorBidi"/>
              <w:bCs/>
              <w:szCs w:val="24"/>
              <w:highlight w:val="none"/>
            </w:rPr>
            <w:t>21</w:t>
          </w:r>
          <w:r>
            <w:rPr>
              <w:rFonts w:ascii="黑体" w:hAnsi="黑体" w:eastAsia="黑体" w:cstheme="majorBidi"/>
              <w:bCs/>
              <w:szCs w:val="24"/>
              <w:highlight w:val="none"/>
            </w:rPr>
            <w:t>.</w:t>
          </w:r>
          <w:r>
            <w:rPr>
              <w:rFonts w:hint="eastAsia" w:ascii="黑体" w:hAnsi="黑体" w:eastAsia="黑体" w:cstheme="majorBidi"/>
              <w:bCs/>
              <w:szCs w:val="24"/>
              <w:highlight w:val="none"/>
            </w:rPr>
            <w:t xml:space="preserve">4 </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地基与基础</w:t>
          </w:r>
          <w:r>
            <w:tab/>
          </w:r>
          <w:r>
            <w:fldChar w:fldCharType="begin"/>
          </w:r>
          <w:r>
            <w:instrText xml:space="preserve"> PAGEREF _Toc27387 </w:instrText>
          </w:r>
          <w:r>
            <w:fldChar w:fldCharType="separate"/>
          </w:r>
          <w:r>
            <w:t>83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_Toc24021 </w:instrText>
          </w:r>
          <w:r>
            <w:rPr>
              <w:highlight w:val="none"/>
              <w:lang w:val="zh-CN"/>
            </w:rPr>
            <w:fldChar w:fldCharType="separate"/>
          </w:r>
          <w:r>
            <w:rPr>
              <w:rFonts w:hint="eastAsia" w:ascii="黑体" w:hAnsi="黑体" w:eastAsia="黑体" w:cstheme="majorBidi"/>
              <w:bCs/>
              <w:szCs w:val="24"/>
              <w:highlight w:val="none"/>
            </w:rPr>
            <w:t>21</w:t>
          </w:r>
          <w:r>
            <w:rPr>
              <w:rFonts w:ascii="黑体" w:hAnsi="黑体" w:eastAsia="黑体" w:cstheme="majorBidi"/>
              <w:bCs/>
              <w:szCs w:val="24"/>
              <w:highlight w:val="none"/>
            </w:rPr>
            <w:t>.</w:t>
          </w:r>
          <w:r>
            <w:rPr>
              <w:rFonts w:hint="eastAsia" w:ascii="黑体" w:hAnsi="黑体" w:eastAsia="黑体" w:cstheme="majorBidi"/>
              <w:bCs/>
              <w:szCs w:val="24"/>
              <w:highlight w:val="none"/>
            </w:rPr>
            <w:t xml:space="preserve">5 </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汽机房结构</w:t>
          </w:r>
          <w:r>
            <w:tab/>
          </w:r>
          <w:r>
            <w:fldChar w:fldCharType="begin"/>
          </w:r>
          <w:r>
            <w:instrText xml:space="preserve"> PAGEREF _Toc24021 </w:instrText>
          </w:r>
          <w:r>
            <w:fldChar w:fldCharType="separate"/>
          </w:r>
          <w:r>
            <w:t>84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_Toc15939 </w:instrText>
          </w:r>
          <w:r>
            <w:rPr>
              <w:highlight w:val="none"/>
              <w:lang w:val="zh-CN"/>
            </w:rPr>
            <w:fldChar w:fldCharType="separate"/>
          </w:r>
          <w:r>
            <w:rPr>
              <w:rFonts w:ascii="黑体" w:hAnsi="黑体" w:eastAsia="黑体" w:cstheme="majorBidi"/>
              <w:bCs/>
              <w:szCs w:val="24"/>
              <w:highlight w:val="none"/>
            </w:rPr>
            <w:t>21.</w:t>
          </w:r>
          <w:r>
            <w:rPr>
              <w:rFonts w:hint="eastAsia" w:ascii="黑体" w:hAnsi="黑体" w:eastAsia="黑体" w:cstheme="majorBidi"/>
              <w:bCs/>
              <w:szCs w:val="24"/>
              <w:highlight w:val="none"/>
            </w:rPr>
            <w:t>6</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站区内其他建（构）筑物</w:t>
          </w:r>
          <w:r>
            <w:tab/>
          </w:r>
          <w:r>
            <w:fldChar w:fldCharType="begin"/>
          </w:r>
          <w:r>
            <w:instrText xml:space="preserve"> PAGEREF _Toc15939 </w:instrText>
          </w:r>
          <w:r>
            <w:fldChar w:fldCharType="separate"/>
          </w:r>
          <w:r>
            <w:t>84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_Toc18419 </w:instrText>
          </w:r>
          <w:r>
            <w:rPr>
              <w:highlight w:val="none"/>
              <w:lang w:val="zh-CN"/>
            </w:rPr>
            <w:fldChar w:fldCharType="separate"/>
          </w:r>
          <w:r>
            <w:rPr>
              <w:rFonts w:hint="eastAsia" w:ascii="黑体" w:hAnsi="黑体" w:eastAsia="黑体" w:cstheme="majorBidi"/>
              <w:bCs/>
              <w:szCs w:val="24"/>
              <w:highlight w:val="none"/>
            </w:rPr>
            <w:t>21.7</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水工建（构）筑物</w:t>
          </w:r>
          <w:r>
            <w:tab/>
          </w:r>
          <w:r>
            <w:fldChar w:fldCharType="begin"/>
          </w:r>
          <w:r>
            <w:instrText xml:space="preserve"> PAGEREF _Toc18419 </w:instrText>
          </w:r>
          <w:r>
            <w:fldChar w:fldCharType="separate"/>
          </w:r>
          <w:r>
            <w:t>85</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_Toc26662 </w:instrText>
          </w:r>
          <w:r>
            <w:rPr>
              <w:highlight w:val="none"/>
              <w:lang w:val="zh-CN"/>
            </w:rPr>
            <w:fldChar w:fldCharType="separate"/>
          </w:r>
          <w:r>
            <w:rPr>
              <w:rFonts w:ascii="黑体" w:hAnsi="黑体" w:eastAsia="黑体"/>
              <w:bCs/>
              <w:kern w:val="44"/>
              <w:szCs w:val="44"/>
              <w:highlight w:val="none"/>
            </w:rPr>
            <w:t>22  供暖通风与空气调节</w:t>
          </w:r>
          <w:r>
            <w:tab/>
          </w:r>
          <w:r>
            <w:fldChar w:fldCharType="begin"/>
          </w:r>
          <w:r>
            <w:instrText xml:space="preserve"> PAGEREF _Toc26662 </w:instrText>
          </w:r>
          <w:r>
            <w:fldChar w:fldCharType="separate"/>
          </w:r>
          <w:r>
            <w:t>86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_Toc21813 </w:instrText>
          </w:r>
          <w:r>
            <w:rPr>
              <w:highlight w:val="none"/>
              <w:lang w:val="zh-CN"/>
            </w:rPr>
            <w:fldChar w:fldCharType="separate"/>
          </w:r>
          <w:r>
            <w:rPr>
              <w:rFonts w:ascii="黑体" w:hAnsi="黑体" w:eastAsia="黑体" w:cstheme="majorBidi"/>
              <w:bCs/>
              <w:szCs w:val="24"/>
              <w:highlight w:val="none"/>
            </w:rPr>
            <w:t>22.1  一般规定</w:t>
          </w:r>
          <w:r>
            <w:tab/>
          </w:r>
          <w:r>
            <w:fldChar w:fldCharType="begin"/>
          </w:r>
          <w:r>
            <w:instrText xml:space="preserve"> PAGEREF _Toc21813 </w:instrText>
          </w:r>
          <w:r>
            <w:fldChar w:fldCharType="separate"/>
          </w:r>
          <w:r>
            <w:t>86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_Toc21696 </w:instrText>
          </w:r>
          <w:r>
            <w:rPr>
              <w:highlight w:val="none"/>
              <w:lang w:val="zh-CN"/>
            </w:rPr>
            <w:fldChar w:fldCharType="separate"/>
          </w:r>
          <w:r>
            <w:rPr>
              <w:rFonts w:ascii="黑体" w:hAnsi="黑体" w:eastAsia="黑体" w:cstheme="majorBidi"/>
              <w:bCs/>
              <w:szCs w:val="24"/>
              <w:highlight w:val="none"/>
            </w:rPr>
            <w:t xml:space="preserve">22.2  </w:t>
          </w:r>
          <w:r>
            <w:rPr>
              <w:rFonts w:hint="eastAsia" w:ascii="黑体" w:hAnsi="黑体" w:eastAsia="黑体" w:cstheme="majorBidi"/>
              <w:bCs/>
              <w:szCs w:val="24"/>
              <w:highlight w:val="none"/>
            </w:rPr>
            <w:t>汽机房</w:t>
          </w:r>
          <w:r>
            <w:tab/>
          </w:r>
          <w:r>
            <w:fldChar w:fldCharType="begin"/>
          </w:r>
          <w:r>
            <w:instrText xml:space="preserve"> PAGEREF _Toc21696 </w:instrText>
          </w:r>
          <w:r>
            <w:fldChar w:fldCharType="separate"/>
          </w:r>
          <w:r>
            <w:t>87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_Toc13033 </w:instrText>
          </w:r>
          <w:r>
            <w:rPr>
              <w:highlight w:val="none"/>
              <w:lang w:val="zh-CN"/>
            </w:rPr>
            <w:fldChar w:fldCharType="separate"/>
          </w:r>
          <w:r>
            <w:rPr>
              <w:rFonts w:ascii="黑体" w:hAnsi="黑体" w:eastAsia="黑体" w:cstheme="majorBidi"/>
              <w:bCs/>
              <w:szCs w:val="24"/>
              <w:highlight w:val="none"/>
            </w:rPr>
            <w:t>22.</w:t>
          </w:r>
          <w:r>
            <w:rPr>
              <w:rFonts w:hint="eastAsia" w:ascii="黑体" w:hAnsi="黑体" w:eastAsia="黑体" w:cstheme="majorBidi"/>
              <w:bCs/>
              <w:szCs w:val="24"/>
              <w:highlight w:val="none"/>
            </w:rPr>
            <w:t>3</w:t>
          </w:r>
          <w:r>
            <w:rPr>
              <w:rFonts w:ascii="黑体" w:hAnsi="黑体" w:eastAsia="黑体" w:cstheme="majorBidi"/>
              <w:bCs/>
              <w:szCs w:val="24"/>
              <w:highlight w:val="none"/>
            </w:rPr>
            <w:t xml:space="preserve">  集中控制室和电子设备间</w:t>
          </w:r>
          <w:r>
            <w:tab/>
          </w:r>
          <w:r>
            <w:fldChar w:fldCharType="begin"/>
          </w:r>
          <w:r>
            <w:instrText xml:space="preserve"> PAGEREF _Toc13033 </w:instrText>
          </w:r>
          <w:r>
            <w:fldChar w:fldCharType="separate"/>
          </w:r>
          <w:r>
            <w:t>88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_Toc12096 </w:instrText>
          </w:r>
          <w:r>
            <w:rPr>
              <w:highlight w:val="none"/>
              <w:lang w:val="zh-CN"/>
            </w:rPr>
            <w:fldChar w:fldCharType="separate"/>
          </w:r>
          <w:r>
            <w:rPr>
              <w:rFonts w:ascii="黑体" w:hAnsi="黑体" w:eastAsia="黑体" w:cstheme="majorBidi"/>
              <w:bCs/>
              <w:szCs w:val="24"/>
              <w:highlight w:val="none"/>
            </w:rPr>
            <w:t>22.4  电气建筑</w:t>
          </w:r>
          <w:r>
            <w:tab/>
          </w:r>
          <w:r>
            <w:fldChar w:fldCharType="begin"/>
          </w:r>
          <w:r>
            <w:instrText xml:space="preserve"> PAGEREF _Toc12096 </w:instrText>
          </w:r>
          <w:r>
            <w:fldChar w:fldCharType="separate"/>
          </w:r>
          <w:r>
            <w:t>88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_Toc11826 </w:instrText>
          </w:r>
          <w:r>
            <w:rPr>
              <w:highlight w:val="none"/>
              <w:lang w:val="zh-CN"/>
            </w:rPr>
            <w:fldChar w:fldCharType="separate"/>
          </w:r>
          <w:r>
            <w:rPr>
              <w:rFonts w:ascii="黑体" w:hAnsi="黑体" w:eastAsia="黑体" w:cstheme="majorBidi"/>
              <w:bCs/>
              <w:szCs w:val="24"/>
              <w:highlight w:val="none"/>
            </w:rPr>
            <w:t>22.5  化学</w:t>
          </w:r>
          <w:r>
            <w:rPr>
              <w:rFonts w:hint="eastAsia" w:ascii="黑体" w:hAnsi="黑体" w:eastAsia="黑体" w:cstheme="majorBidi"/>
              <w:bCs/>
              <w:szCs w:val="24"/>
              <w:highlight w:val="none"/>
            </w:rPr>
            <w:t>水处理建筑</w:t>
          </w:r>
          <w:r>
            <w:tab/>
          </w:r>
          <w:r>
            <w:fldChar w:fldCharType="begin"/>
          </w:r>
          <w:r>
            <w:instrText xml:space="preserve"> PAGEREF _Toc11826 </w:instrText>
          </w:r>
          <w:r>
            <w:fldChar w:fldCharType="separate"/>
          </w:r>
          <w:r>
            <w:t>92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_Toc27691 </w:instrText>
          </w:r>
          <w:r>
            <w:rPr>
              <w:highlight w:val="none"/>
              <w:lang w:val="zh-CN"/>
            </w:rPr>
            <w:fldChar w:fldCharType="separate"/>
          </w:r>
          <w:r>
            <w:rPr>
              <w:rFonts w:ascii="黑体" w:hAnsi="黑体" w:eastAsia="黑体" w:cstheme="majorBidi"/>
              <w:bCs/>
              <w:szCs w:val="24"/>
              <w:highlight w:val="none"/>
            </w:rPr>
            <w:t>22.6  其他建筑</w:t>
          </w:r>
          <w:r>
            <w:tab/>
          </w:r>
          <w:r>
            <w:fldChar w:fldCharType="begin"/>
          </w:r>
          <w:r>
            <w:instrText xml:space="preserve"> PAGEREF _Toc27691 </w:instrText>
          </w:r>
          <w:r>
            <w:fldChar w:fldCharType="separate"/>
          </w:r>
          <w:r>
            <w:t>92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_Toc32196 </w:instrText>
          </w:r>
          <w:r>
            <w:rPr>
              <w:highlight w:val="none"/>
              <w:lang w:val="zh-CN"/>
            </w:rPr>
            <w:fldChar w:fldCharType="separate"/>
          </w:r>
          <w:r>
            <w:rPr>
              <w:rFonts w:ascii="黑体" w:hAnsi="黑体" w:eastAsia="黑体" w:cstheme="majorBidi"/>
              <w:bCs/>
              <w:szCs w:val="24"/>
              <w:highlight w:val="none"/>
            </w:rPr>
            <w:t xml:space="preserve">22.7  </w:t>
          </w:r>
          <w:r>
            <w:rPr>
              <w:rFonts w:hint="eastAsia" w:ascii="黑体" w:hAnsi="黑体" w:eastAsia="黑体" w:cstheme="majorBidi"/>
              <w:bCs/>
              <w:szCs w:val="24"/>
              <w:highlight w:val="none"/>
            </w:rPr>
            <w:t>厂区供暖系统与管网</w:t>
          </w:r>
          <w:r>
            <w:tab/>
          </w:r>
          <w:r>
            <w:fldChar w:fldCharType="begin"/>
          </w:r>
          <w:r>
            <w:instrText xml:space="preserve"> PAGEREF _Toc32196 </w:instrText>
          </w:r>
          <w:r>
            <w:fldChar w:fldCharType="separate"/>
          </w:r>
          <w:r>
            <w:t>93</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_Toc12955 </w:instrText>
          </w:r>
          <w:r>
            <w:rPr>
              <w:highlight w:val="none"/>
              <w:lang w:val="zh-CN"/>
            </w:rPr>
            <w:fldChar w:fldCharType="separate"/>
          </w:r>
          <w:r>
            <w:rPr>
              <w:rFonts w:ascii="黑体" w:hAnsi="黑体" w:eastAsia="黑体"/>
              <w:bCs/>
              <w:kern w:val="44"/>
              <w:szCs w:val="44"/>
              <w:highlight w:val="none"/>
            </w:rPr>
            <w:t>23  施工准备</w:t>
          </w:r>
          <w:r>
            <w:tab/>
          </w:r>
          <w:r>
            <w:fldChar w:fldCharType="begin"/>
          </w:r>
          <w:r>
            <w:instrText xml:space="preserve"> PAGEREF _Toc12955 </w:instrText>
          </w:r>
          <w:r>
            <w:fldChar w:fldCharType="separate"/>
          </w:r>
          <w:r>
            <w:t>95</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_Toc12965 </w:instrText>
          </w:r>
          <w:r>
            <w:rPr>
              <w:highlight w:val="none"/>
              <w:lang w:val="zh-CN"/>
            </w:rPr>
            <w:fldChar w:fldCharType="separate"/>
          </w:r>
          <w:r>
            <w:rPr>
              <w:rFonts w:hint="eastAsia" w:ascii="黑体" w:hAnsi="黑体" w:eastAsia="黑体"/>
              <w:bCs/>
              <w:kern w:val="44"/>
              <w:szCs w:val="44"/>
              <w:highlight w:val="none"/>
            </w:rPr>
            <w:t>2</w:t>
          </w:r>
          <w:r>
            <w:rPr>
              <w:rFonts w:ascii="黑体" w:hAnsi="黑体" w:eastAsia="黑体"/>
              <w:bCs/>
              <w:kern w:val="44"/>
              <w:szCs w:val="44"/>
              <w:highlight w:val="none"/>
            </w:rPr>
            <w:t>4</w:t>
          </w:r>
          <w:r>
            <w:rPr>
              <w:rFonts w:hint="eastAsia" w:ascii="黑体" w:hAnsi="黑体" w:eastAsia="黑体"/>
              <w:bCs/>
              <w:kern w:val="44"/>
              <w:szCs w:val="44"/>
              <w:highlight w:val="none"/>
            </w:rPr>
            <w:t xml:space="preserve">  土建工程施工</w:t>
          </w:r>
          <w:r>
            <w:tab/>
          </w:r>
          <w:r>
            <w:fldChar w:fldCharType="begin"/>
          </w:r>
          <w:r>
            <w:instrText xml:space="preserve"> PAGEREF _Toc12965 </w:instrText>
          </w:r>
          <w:r>
            <w:fldChar w:fldCharType="separate"/>
          </w:r>
          <w:r>
            <w:t>99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_Toc1159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4</w:t>
          </w:r>
          <w:r>
            <w:rPr>
              <w:rFonts w:hint="eastAsia" w:ascii="黑体" w:hAnsi="黑体" w:eastAsia="黑体" w:cstheme="majorBidi"/>
              <w:bCs/>
              <w:szCs w:val="24"/>
              <w:highlight w:val="none"/>
            </w:rPr>
            <w:t>.1  一般规定</w:t>
          </w:r>
          <w:r>
            <w:tab/>
          </w:r>
          <w:r>
            <w:fldChar w:fldCharType="begin"/>
          </w:r>
          <w:r>
            <w:instrText xml:space="preserve"> PAGEREF _Toc1159 </w:instrText>
          </w:r>
          <w:r>
            <w:fldChar w:fldCharType="separate"/>
          </w:r>
          <w:r>
            <w:t>99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_Toc18020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4</w:t>
          </w:r>
          <w:r>
            <w:rPr>
              <w:rFonts w:hint="eastAsia" w:ascii="黑体" w:hAnsi="黑体" w:eastAsia="黑体" w:cstheme="majorBidi"/>
              <w:bCs/>
              <w:szCs w:val="24"/>
              <w:highlight w:val="none"/>
            </w:rPr>
            <w:t>.</w:t>
          </w:r>
          <w:r>
            <w:rPr>
              <w:rFonts w:ascii="黑体" w:hAnsi="黑体" w:eastAsia="黑体" w:cstheme="majorBidi"/>
              <w:bCs/>
              <w:szCs w:val="24"/>
              <w:highlight w:val="none"/>
            </w:rPr>
            <w:t xml:space="preserve">2  </w:t>
          </w:r>
          <w:r>
            <w:rPr>
              <w:rFonts w:hint="eastAsia" w:ascii="黑体" w:hAnsi="黑体" w:eastAsia="黑体" w:cstheme="majorBidi"/>
              <w:bCs/>
              <w:szCs w:val="24"/>
              <w:highlight w:val="none"/>
            </w:rPr>
            <w:t>集热系统</w:t>
          </w:r>
          <w:r>
            <w:rPr>
              <w:rFonts w:ascii="黑体" w:hAnsi="黑体" w:eastAsia="黑体" w:cstheme="majorBidi"/>
              <w:bCs/>
              <w:szCs w:val="24"/>
              <w:highlight w:val="none"/>
            </w:rPr>
            <w:t>及设备土建</w:t>
          </w:r>
          <w:r>
            <w:rPr>
              <w:rFonts w:hint="eastAsia" w:ascii="黑体" w:hAnsi="黑体" w:eastAsia="黑体" w:cstheme="majorBidi"/>
              <w:bCs/>
              <w:szCs w:val="24"/>
              <w:highlight w:val="none"/>
            </w:rPr>
            <w:t>结构</w:t>
          </w:r>
          <w:r>
            <w:tab/>
          </w:r>
          <w:r>
            <w:fldChar w:fldCharType="begin"/>
          </w:r>
          <w:r>
            <w:instrText xml:space="preserve"> PAGEREF _Toc18020 </w:instrText>
          </w:r>
          <w:r>
            <w:fldChar w:fldCharType="separate"/>
          </w:r>
          <w:r>
            <w:t>101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_Toc18389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4</w:t>
          </w:r>
          <w:r>
            <w:rPr>
              <w:rFonts w:hint="eastAsia" w:ascii="黑体" w:hAnsi="黑体" w:eastAsia="黑体" w:cstheme="majorBidi"/>
              <w:bCs/>
              <w:szCs w:val="24"/>
              <w:highlight w:val="none"/>
            </w:rPr>
            <w:t>.</w:t>
          </w:r>
          <w:r>
            <w:rPr>
              <w:rFonts w:ascii="黑体" w:hAnsi="黑体" w:eastAsia="黑体" w:cstheme="majorBidi"/>
              <w:bCs/>
              <w:szCs w:val="24"/>
              <w:highlight w:val="none"/>
            </w:rPr>
            <w:t xml:space="preserve">3  </w:t>
          </w:r>
          <w:r>
            <w:rPr>
              <w:rFonts w:hint="eastAsia" w:ascii="黑体" w:hAnsi="黑体" w:eastAsia="黑体" w:cstheme="majorBidi"/>
              <w:bCs/>
              <w:szCs w:val="24"/>
              <w:highlight w:val="none"/>
            </w:rPr>
            <w:t>热传输系统土建结构</w:t>
          </w:r>
          <w:r>
            <w:tab/>
          </w:r>
          <w:r>
            <w:fldChar w:fldCharType="begin"/>
          </w:r>
          <w:r>
            <w:instrText xml:space="preserve"> PAGEREF _Toc18389 </w:instrText>
          </w:r>
          <w:r>
            <w:fldChar w:fldCharType="separate"/>
          </w:r>
          <w:r>
            <w:t>101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_Toc2196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4</w:t>
          </w:r>
          <w:r>
            <w:rPr>
              <w:rFonts w:hint="eastAsia" w:ascii="黑体" w:hAnsi="黑体" w:eastAsia="黑体" w:cstheme="majorBidi"/>
              <w:bCs/>
              <w:szCs w:val="24"/>
              <w:highlight w:val="none"/>
            </w:rPr>
            <w:t>.</w:t>
          </w:r>
          <w:r>
            <w:rPr>
              <w:rFonts w:ascii="黑体" w:hAnsi="黑体" w:eastAsia="黑体" w:cstheme="majorBidi"/>
              <w:bCs/>
              <w:szCs w:val="24"/>
              <w:highlight w:val="none"/>
            </w:rPr>
            <w:t xml:space="preserve">4  </w:t>
          </w:r>
          <w:r>
            <w:rPr>
              <w:rFonts w:hint="eastAsia" w:ascii="黑体" w:hAnsi="黑体" w:eastAsia="黑体" w:cstheme="majorBidi"/>
              <w:bCs/>
              <w:szCs w:val="24"/>
              <w:highlight w:val="none"/>
            </w:rPr>
            <w:t>热储存系统及</w:t>
          </w:r>
          <w:r>
            <w:rPr>
              <w:rFonts w:ascii="黑体" w:hAnsi="黑体" w:eastAsia="黑体" w:cstheme="majorBidi"/>
              <w:bCs/>
              <w:szCs w:val="24"/>
              <w:highlight w:val="none"/>
            </w:rPr>
            <w:t>设备</w:t>
          </w:r>
          <w:r>
            <w:rPr>
              <w:rFonts w:hint="eastAsia" w:ascii="黑体" w:hAnsi="黑体" w:eastAsia="黑体" w:cstheme="majorBidi"/>
              <w:bCs/>
              <w:szCs w:val="24"/>
              <w:highlight w:val="none"/>
            </w:rPr>
            <w:t>土建结构</w:t>
          </w:r>
          <w:r>
            <w:tab/>
          </w:r>
          <w:r>
            <w:fldChar w:fldCharType="begin"/>
          </w:r>
          <w:r>
            <w:instrText xml:space="preserve"> PAGEREF _Toc2196 </w:instrText>
          </w:r>
          <w:r>
            <w:fldChar w:fldCharType="separate"/>
          </w:r>
          <w:r>
            <w:t>101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_Toc22807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4</w:t>
          </w:r>
          <w:r>
            <w:rPr>
              <w:rFonts w:hint="eastAsia" w:ascii="黑体" w:hAnsi="黑体" w:eastAsia="黑体" w:cstheme="majorBidi"/>
              <w:bCs/>
              <w:szCs w:val="24"/>
              <w:highlight w:val="none"/>
            </w:rPr>
            <w:t>.5  蒸汽发生系统</w:t>
          </w:r>
          <w:r>
            <w:rPr>
              <w:rFonts w:ascii="黑体" w:hAnsi="黑体" w:eastAsia="黑体" w:cstheme="majorBidi"/>
              <w:bCs/>
              <w:szCs w:val="24"/>
              <w:highlight w:val="none"/>
            </w:rPr>
            <w:t>设备</w:t>
          </w:r>
          <w:r>
            <w:rPr>
              <w:rFonts w:hint="eastAsia" w:ascii="黑体" w:hAnsi="黑体" w:eastAsia="黑体" w:cstheme="majorBidi"/>
              <w:bCs/>
              <w:szCs w:val="24"/>
              <w:highlight w:val="none"/>
            </w:rPr>
            <w:t>土建结构</w:t>
          </w:r>
          <w:r>
            <w:tab/>
          </w:r>
          <w:r>
            <w:fldChar w:fldCharType="begin"/>
          </w:r>
          <w:r>
            <w:instrText xml:space="preserve"> PAGEREF _Toc22807 </w:instrText>
          </w:r>
          <w:r>
            <w:fldChar w:fldCharType="separate"/>
          </w:r>
          <w:r>
            <w:t>103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_Toc18811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4</w:t>
          </w:r>
          <w:r>
            <w:rPr>
              <w:rFonts w:hint="eastAsia" w:ascii="黑体" w:hAnsi="黑体" w:eastAsia="黑体" w:cstheme="majorBidi"/>
              <w:bCs/>
              <w:szCs w:val="24"/>
              <w:highlight w:val="none"/>
            </w:rPr>
            <w:t>.6  汽轮</w:t>
          </w:r>
          <w:r>
            <w:rPr>
              <w:rFonts w:ascii="黑体" w:hAnsi="黑体" w:eastAsia="黑体" w:cstheme="majorBidi"/>
              <w:bCs/>
              <w:szCs w:val="24"/>
              <w:highlight w:val="none"/>
            </w:rPr>
            <w:t>发电机系统及设备土建结构</w:t>
          </w:r>
          <w:r>
            <w:tab/>
          </w:r>
          <w:r>
            <w:fldChar w:fldCharType="begin"/>
          </w:r>
          <w:r>
            <w:instrText xml:space="preserve"> PAGEREF _Toc18811 </w:instrText>
          </w:r>
          <w:r>
            <w:fldChar w:fldCharType="separate"/>
          </w:r>
          <w:r>
            <w:t>103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_Toc17397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4</w:t>
          </w:r>
          <w:r>
            <w:rPr>
              <w:rFonts w:hint="eastAsia" w:ascii="黑体" w:hAnsi="黑体" w:eastAsia="黑体" w:cstheme="majorBidi"/>
              <w:bCs/>
              <w:szCs w:val="24"/>
              <w:highlight w:val="none"/>
            </w:rPr>
            <w:t>.</w:t>
          </w:r>
          <w:r>
            <w:rPr>
              <w:rFonts w:ascii="黑体" w:hAnsi="黑体" w:eastAsia="黑体" w:cstheme="majorBidi"/>
              <w:bCs/>
              <w:szCs w:val="24"/>
              <w:highlight w:val="none"/>
            </w:rPr>
            <w:t xml:space="preserve">7  </w:t>
          </w:r>
          <w:r>
            <w:rPr>
              <w:rFonts w:hint="eastAsia" w:ascii="黑体" w:hAnsi="黑体" w:eastAsia="黑体" w:cstheme="majorBidi"/>
              <w:bCs/>
              <w:szCs w:val="24"/>
              <w:highlight w:val="none"/>
            </w:rPr>
            <w:t>施工测量及变形观测</w:t>
          </w:r>
          <w:r>
            <w:tab/>
          </w:r>
          <w:r>
            <w:fldChar w:fldCharType="begin"/>
          </w:r>
          <w:r>
            <w:instrText xml:space="preserve"> PAGEREF _Toc17397 </w:instrText>
          </w:r>
          <w:r>
            <w:fldChar w:fldCharType="separate"/>
          </w:r>
          <w:r>
            <w:t>104</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_Toc23875 </w:instrText>
          </w:r>
          <w:r>
            <w:rPr>
              <w:highlight w:val="none"/>
              <w:lang w:val="zh-CN"/>
            </w:rPr>
            <w:fldChar w:fldCharType="separate"/>
          </w:r>
          <w:r>
            <w:rPr>
              <w:rFonts w:hint="eastAsia" w:ascii="黑体" w:hAnsi="黑体" w:eastAsia="黑体"/>
              <w:bCs/>
              <w:kern w:val="44"/>
              <w:szCs w:val="44"/>
              <w:highlight w:val="none"/>
            </w:rPr>
            <w:t>2</w:t>
          </w:r>
          <w:r>
            <w:rPr>
              <w:rFonts w:ascii="黑体" w:hAnsi="黑体" w:eastAsia="黑体"/>
              <w:bCs/>
              <w:kern w:val="44"/>
              <w:szCs w:val="44"/>
              <w:highlight w:val="none"/>
            </w:rPr>
            <w:t>5</w:t>
          </w:r>
          <w:r>
            <w:rPr>
              <w:rFonts w:hint="eastAsia" w:ascii="黑体" w:hAnsi="黑体" w:eastAsia="黑体"/>
              <w:bCs/>
              <w:kern w:val="44"/>
              <w:szCs w:val="44"/>
              <w:highlight w:val="none"/>
            </w:rPr>
            <w:t xml:space="preserve">  安装工程</w:t>
          </w:r>
          <w:r>
            <w:tab/>
          </w:r>
          <w:r>
            <w:fldChar w:fldCharType="begin"/>
          </w:r>
          <w:r>
            <w:instrText xml:space="preserve"> PAGEREF _Toc23875 </w:instrText>
          </w:r>
          <w:r>
            <w:fldChar w:fldCharType="separate"/>
          </w:r>
          <w:r>
            <w:t>106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_Toc29722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5</w:t>
          </w:r>
          <w:r>
            <w:rPr>
              <w:rFonts w:hint="eastAsia" w:ascii="黑体" w:hAnsi="黑体" w:eastAsia="黑体" w:cstheme="majorBidi"/>
              <w:bCs/>
              <w:szCs w:val="24"/>
              <w:highlight w:val="none"/>
            </w:rPr>
            <w:t>.1  一般规定</w:t>
          </w:r>
          <w:r>
            <w:tab/>
          </w:r>
          <w:r>
            <w:fldChar w:fldCharType="begin"/>
          </w:r>
          <w:r>
            <w:instrText xml:space="preserve"> PAGEREF _Toc29722 </w:instrText>
          </w:r>
          <w:r>
            <w:fldChar w:fldCharType="separate"/>
          </w:r>
          <w:r>
            <w:t>106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_Toc20610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5</w:t>
          </w:r>
          <w:r>
            <w:rPr>
              <w:rFonts w:hint="eastAsia" w:ascii="黑体" w:hAnsi="黑体" w:eastAsia="黑体" w:cstheme="majorBidi"/>
              <w:bCs/>
              <w:szCs w:val="24"/>
              <w:highlight w:val="none"/>
            </w:rPr>
            <w:t>.2</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集热系统及设备安装</w:t>
          </w:r>
          <w:r>
            <w:tab/>
          </w:r>
          <w:r>
            <w:fldChar w:fldCharType="begin"/>
          </w:r>
          <w:r>
            <w:instrText xml:space="preserve"> PAGEREF _Toc20610 </w:instrText>
          </w:r>
          <w:r>
            <w:fldChar w:fldCharType="separate"/>
          </w:r>
          <w:r>
            <w:t>106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_Toc15598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5</w:t>
          </w:r>
          <w:r>
            <w:rPr>
              <w:rFonts w:hint="eastAsia" w:ascii="黑体" w:hAnsi="黑体" w:eastAsia="黑体" w:cstheme="majorBidi"/>
              <w:bCs/>
              <w:szCs w:val="24"/>
              <w:highlight w:val="none"/>
            </w:rPr>
            <w:t>.</w:t>
          </w:r>
          <w:r>
            <w:rPr>
              <w:rFonts w:ascii="黑体" w:hAnsi="黑体" w:eastAsia="黑体" w:cstheme="majorBidi"/>
              <w:bCs/>
              <w:szCs w:val="24"/>
              <w:highlight w:val="none"/>
            </w:rPr>
            <w:t>3</w:t>
          </w:r>
          <w:r>
            <w:rPr>
              <w:rFonts w:hint="eastAsia" w:ascii="黑体" w:hAnsi="黑体" w:eastAsia="黑体" w:cstheme="majorBidi"/>
              <w:bCs/>
              <w:szCs w:val="24"/>
              <w:highlight w:val="none"/>
            </w:rPr>
            <w:t xml:space="preserve">  热</w:t>
          </w:r>
          <w:r>
            <w:rPr>
              <w:rFonts w:ascii="黑体" w:hAnsi="黑体" w:eastAsia="黑体" w:cstheme="majorBidi"/>
              <w:bCs/>
              <w:szCs w:val="24"/>
              <w:highlight w:val="none"/>
            </w:rPr>
            <w:t>传输系统</w:t>
          </w:r>
          <w:r>
            <w:rPr>
              <w:rFonts w:hint="eastAsia" w:ascii="黑体" w:hAnsi="黑体" w:eastAsia="黑体" w:cstheme="majorBidi"/>
              <w:bCs/>
              <w:szCs w:val="24"/>
              <w:highlight w:val="none"/>
            </w:rPr>
            <w:t>及设备安装</w:t>
          </w:r>
          <w:r>
            <w:tab/>
          </w:r>
          <w:r>
            <w:fldChar w:fldCharType="begin"/>
          </w:r>
          <w:r>
            <w:instrText xml:space="preserve"> PAGEREF _Toc15598 </w:instrText>
          </w:r>
          <w:r>
            <w:fldChar w:fldCharType="separate"/>
          </w:r>
          <w:r>
            <w:t>110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_Toc1388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5</w:t>
          </w:r>
          <w:r>
            <w:rPr>
              <w:rFonts w:hint="eastAsia" w:ascii="黑体" w:hAnsi="黑体" w:eastAsia="黑体" w:cstheme="majorBidi"/>
              <w:bCs/>
              <w:szCs w:val="24"/>
              <w:highlight w:val="none"/>
            </w:rPr>
            <w:t>.</w:t>
          </w:r>
          <w:r>
            <w:rPr>
              <w:rFonts w:ascii="黑体" w:hAnsi="黑体" w:eastAsia="黑体" w:cstheme="majorBidi"/>
              <w:bCs/>
              <w:szCs w:val="24"/>
              <w:highlight w:val="none"/>
            </w:rPr>
            <w:t>4</w:t>
          </w:r>
          <w:r>
            <w:rPr>
              <w:rFonts w:hint="eastAsia" w:ascii="黑体" w:hAnsi="黑体" w:eastAsia="黑体" w:cstheme="majorBidi"/>
              <w:bCs/>
              <w:szCs w:val="24"/>
              <w:highlight w:val="none"/>
            </w:rPr>
            <w:t xml:space="preserve"> </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热储存系统及设备安装</w:t>
          </w:r>
          <w:r>
            <w:tab/>
          </w:r>
          <w:r>
            <w:fldChar w:fldCharType="begin"/>
          </w:r>
          <w:r>
            <w:instrText xml:space="preserve"> PAGEREF _Toc1388 </w:instrText>
          </w:r>
          <w:r>
            <w:fldChar w:fldCharType="separate"/>
          </w:r>
          <w:r>
            <w:t>114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_Toc2718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5</w:t>
          </w:r>
          <w:r>
            <w:rPr>
              <w:rFonts w:hint="eastAsia" w:ascii="黑体" w:hAnsi="黑体" w:eastAsia="黑体" w:cstheme="majorBidi"/>
              <w:bCs/>
              <w:szCs w:val="24"/>
              <w:highlight w:val="none"/>
            </w:rPr>
            <w:t>.</w:t>
          </w:r>
          <w:r>
            <w:rPr>
              <w:rFonts w:ascii="黑体" w:hAnsi="黑体" w:eastAsia="黑体" w:cstheme="majorBidi"/>
              <w:bCs/>
              <w:szCs w:val="24"/>
              <w:highlight w:val="none"/>
            </w:rPr>
            <w:t>5</w:t>
          </w:r>
          <w:r>
            <w:rPr>
              <w:rFonts w:hint="eastAsia" w:ascii="黑体" w:hAnsi="黑体" w:eastAsia="黑体" w:cstheme="majorBidi"/>
              <w:bCs/>
              <w:szCs w:val="24"/>
              <w:highlight w:val="none"/>
            </w:rPr>
            <w:t xml:space="preserve">  蒸汽发生系统及设备安装</w:t>
          </w:r>
          <w:r>
            <w:tab/>
          </w:r>
          <w:r>
            <w:fldChar w:fldCharType="begin"/>
          </w:r>
          <w:r>
            <w:instrText xml:space="preserve"> PAGEREF _Toc2718 </w:instrText>
          </w:r>
          <w:r>
            <w:fldChar w:fldCharType="separate"/>
          </w:r>
          <w:r>
            <w:t>118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_Toc1845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5</w:t>
          </w:r>
          <w:r>
            <w:rPr>
              <w:rFonts w:hint="eastAsia" w:ascii="黑体" w:hAnsi="黑体" w:eastAsia="黑体" w:cstheme="majorBidi"/>
              <w:bCs/>
              <w:szCs w:val="24"/>
              <w:highlight w:val="none"/>
            </w:rPr>
            <w:t>.</w:t>
          </w:r>
          <w:r>
            <w:rPr>
              <w:rFonts w:ascii="黑体" w:hAnsi="黑体" w:eastAsia="黑体" w:cstheme="majorBidi"/>
              <w:bCs/>
              <w:szCs w:val="24"/>
              <w:highlight w:val="none"/>
            </w:rPr>
            <w:t>6</w:t>
          </w:r>
          <w:r>
            <w:rPr>
              <w:rFonts w:hint="eastAsia" w:ascii="黑体" w:hAnsi="黑体" w:eastAsia="黑体" w:cstheme="majorBidi"/>
              <w:bCs/>
              <w:szCs w:val="24"/>
              <w:highlight w:val="none"/>
            </w:rPr>
            <w:t xml:space="preserve">  发电系统及</w:t>
          </w:r>
          <w:r>
            <w:rPr>
              <w:rFonts w:ascii="黑体" w:hAnsi="黑体" w:eastAsia="黑体" w:cstheme="majorBidi"/>
              <w:bCs/>
              <w:szCs w:val="24"/>
              <w:highlight w:val="none"/>
            </w:rPr>
            <w:t>设备</w:t>
          </w:r>
          <w:r>
            <w:rPr>
              <w:rFonts w:hint="eastAsia" w:ascii="黑体" w:hAnsi="黑体" w:eastAsia="黑体" w:cstheme="majorBidi"/>
              <w:bCs/>
              <w:szCs w:val="24"/>
              <w:highlight w:val="none"/>
            </w:rPr>
            <w:t>安装</w:t>
          </w:r>
          <w:r>
            <w:tab/>
          </w:r>
          <w:r>
            <w:fldChar w:fldCharType="begin"/>
          </w:r>
          <w:r>
            <w:instrText xml:space="preserve"> PAGEREF _Toc1845 </w:instrText>
          </w:r>
          <w:r>
            <w:fldChar w:fldCharType="separate"/>
          </w:r>
          <w:r>
            <w:t>121</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_Toc13407 </w:instrText>
          </w:r>
          <w:r>
            <w:rPr>
              <w:highlight w:val="none"/>
              <w:lang w:val="zh-CN"/>
            </w:rPr>
            <w:fldChar w:fldCharType="separate"/>
          </w:r>
          <w:r>
            <w:rPr>
              <w:rFonts w:ascii="黑体" w:hAnsi="黑体" w:eastAsia="黑体"/>
              <w:bCs/>
              <w:kern w:val="44"/>
              <w:szCs w:val="44"/>
              <w:highlight w:val="none"/>
            </w:rPr>
            <w:t xml:space="preserve">26 </w:t>
          </w:r>
          <w:r>
            <w:rPr>
              <w:rFonts w:hint="eastAsia" w:ascii="黑体" w:hAnsi="黑体" w:eastAsia="黑体"/>
              <w:bCs/>
              <w:kern w:val="44"/>
              <w:szCs w:val="44"/>
              <w:highlight w:val="none"/>
            </w:rPr>
            <w:t xml:space="preserve"> </w:t>
          </w:r>
          <w:r>
            <w:rPr>
              <w:rFonts w:ascii="黑体" w:hAnsi="黑体" w:eastAsia="黑体"/>
              <w:bCs/>
              <w:kern w:val="44"/>
              <w:szCs w:val="44"/>
              <w:highlight w:val="none"/>
            </w:rPr>
            <w:t>调试</w:t>
          </w:r>
          <w:r>
            <w:tab/>
          </w:r>
          <w:r>
            <w:fldChar w:fldCharType="begin"/>
          </w:r>
          <w:r>
            <w:instrText xml:space="preserve"> PAGEREF _Toc13407 </w:instrText>
          </w:r>
          <w:r>
            <w:fldChar w:fldCharType="separate"/>
          </w:r>
          <w:r>
            <w:t>123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_Toc11715 </w:instrText>
          </w:r>
          <w:r>
            <w:rPr>
              <w:highlight w:val="none"/>
              <w:lang w:val="zh-CN"/>
            </w:rPr>
            <w:fldChar w:fldCharType="separate"/>
          </w:r>
          <w:r>
            <w:rPr>
              <w:rFonts w:ascii="黑体" w:hAnsi="黑体" w:eastAsia="黑体" w:cstheme="majorBidi"/>
              <w:bCs/>
              <w:szCs w:val="24"/>
              <w:highlight w:val="none"/>
            </w:rPr>
            <w:t>26.1</w:t>
          </w:r>
          <w:r>
            <w:rPr>
              <w:rFonts w:hint="eastAsia" w:ascii="黑体" w:hAnsi="黑体" w:eastAsia="黑体" w:cstheme="majorBidi"/>
              <w:bCs/>
              <w:szCs w:val="24"/>
              <w:highlight w:val="none"/>
            </w:rPr>
            <w:t xml:space="preserve"> </w:t>
          </w:r>
          <w:r>
            <w:rPr>
              <w:rFonts w:ascii="黑体" w:hAnsi="黑体" w:eastAsia="黑体" w:cstheme="majorBidi"/>
              <w:bCs/>
              <w:szCs w:val="24"/>
              <w:highlight w:val="none"/>
            </w:rPr>
            <w:t xml:space="preserve"> 一般规定</w:t>
          </w:r>
          <w:r>
            <w:tab/>
          </w:r>
          <w:r>
            <w:fldChar w:fldCharType="begin"/>
          </w:r>
          <w:r>
            <w:instrText xml:space="preserve"> PAGEREF _Toc11715 </w:instrText>
          </w:r>
          <w:r>
            <w:fldChar w:fldCharType="separate"/>
          </w:r>
          <w:r>
            <w:t>123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_Toc16859 </w:instrText>
          </w:r>
          <w:r>
            <w:rPr>
              <w:highlight w:val="none"/>
              <w:lang w:val="zh-CN"/>
            </w:rPr>
            <w:fldChar w:fldCharType="separate"/>
          </w:r>
          <w:r>
            <w:rPr>
              <w:rFonts w:ascii="黑体" w:hAnsi="黑体" w:eastAsia="黑体" w:cstheme="majorBidi"/>
              <w:bCs/>
              <w:szCs w:val="24"/>
              <w:highlight w:val="none"/>
            </w:rPr>
            <w:t>26.2  集热</w:t>
          </w:r>
          <w:r>
            <w:rPr>
              <w:rFonts w:hint="eastAsia" w:ascii="黑体" w:hAnsi="黑体" w:eastAsia="黑体" w:cstheme="majorBidi"/>
              <w:bCs/>
              <w:szCs w:val="24"/>
              <w:highlight w:val="none"/>
            </w:rPr>
            <w:t>系统与热传输</w:t>
          </w:r>
          <w:r>
            <w:rPr>
              <w:rFonts w:ascii="黑体" w:hAnsi="黑体" w:eastAsia="黑体" w:cstheme="majorBidi"/>
              <w:bCs/>
              <w:szCs w:val="24"/>
              <w:highlight w:val="none"/>
            </w:rPr>
            <w:t>系统调试</w:t>
          </w:r>
          <w:r>
            <w:tab/>
          </w:r>
          <w:r>
            <w:fldChar w:fldCharType="begin"/>
          </w:r>
          <w:r>
            <w:instrText xml:space="preserve"> PAGEREF _Toc16859 </w:instrText>
          </w:r>
          <w:r>
            <w:fldChar w:fldCharType="separate"/>
          </w:r>
          <w:r>
            <w:t>123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_Toc15353 </w:instrText>
          </w:r>
          <w:r>
            <w:rPr>
              <w:highlight w:val="none"/>
              <w:lang w:val="zh-CN"/>
            </w:rPr>
            <w:fldChar w:fldCharType="separate"/>
          </w:r>
          <w:r>
            <w:rPr>
              <w:rFonts w:ascii="黑体" w:hAnsi="黑体" w:eastAsia="黑体" w:cstheme="majorBidi"/>
              <w:bCs/>
              <w:szCs w:val="24"/>
              <w:highlight w:val="none"/>
            </w:rPr>
            <w:t xml:space="preserve">26.3  </w:t>
          </w:r>
          <w:r>
            <w:rPr>
              <w:rFonts w:hint="eastAsia" w:ascii="黑体" w:hAnsi="黑体" w:eastAsia="黑体" w:cstheme="majorBidi"/>
              <w:bCs/>
              <w:szCs w:val="24"/>
              <w:highlight w:val="none"/>
            </w:rPr>
            <w:t>热储存</w:t>
          </w:r>
          <w:r>
            <w:rPr>
              <w:rFonts w:ascii="黑体" w:hAnsi="黑体" w:eastAsia="黑体" w:cstheme="majorBidi"/>
              <w:bCs/>
              <w:szCs w:val="24"/>
              <w:highlight w:val="none"/>
            </w:rPr>
            <w:t>系统调试</w:t>
          </w:r>
          <w:r>
            <w:tab/>
          </w:r>
          <w:r>
            <w:fldChar w:fldCharType="begin"/>
          </w:r>
          <w:r>
            <w:instrText xml:space="preserve"> PAGEREF _Toc15353 </w:instrText>
          </w:r>
          <w:r>
            <w:fldChar w:fldCharType="separate"/>
          </w:r>
          <w:r>
            <w:t>125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_Toc17634 </w:instrText>
          </w:r>
          <w:r>
            <w:rPr>
              <w:highlight w:val="none"/>
              <w:lang w:val="zh-CN"/>
            </w:rPr>
            <w:fldChar w:fldCharType="separate"/>
          </w:r>
          <w:r>
            <w:rPr>
              <w:rFonts w:ascii="黑体" w:hAnsi="黑体" w:eastAsia="黑体" w:cstheme="majorBidi"/>
              <w:bCs/>
              <w:szCs w:val="24"/>
              <w:highlight w:val="none"/>
            </w:rPr>
            <w:t xml:space="preserve">26.4  </w:t>
          </w:r>
          <w:r>
            <w:rPr>
              <w:rFonts w:hint="eastAsia" w:ascii="黑体" w:hAnsi="黑体" w:eastAsia="黑体" w:cstheme="majorBidi"/>
              <w:bCs/>
              <w:szCs w:val="24"/>
              <w:highlight w:val="none"/>
            </w:rPr>
            <w:t>蒸汽</w:t>
          </w:r>
          <w:r>
            <w:rPr>
              <w:rFonts w:ascii="黑体" w:hAnsi="黑体" w:eastAsia="黑体" w:cstheme="majorBidi"/>
              <w:bCs/>
              <w:szCs w:val="24"/>
              <w:highlight w:val="none"/>
            </w:rPr>
            <w:t>发生系统调试</w:t>
          </w:r>
          <w:r>
            <w:tab/>
          </w:r>
          <w:r>
            <w:fldChar w:fldCharType="begin"/>
          </w:r>
          <w:r>
            <w:instrText xml:space="preserve"> PAGEREF _Toc17634 </w:instrText>
          </w:r>
          <w:r>
            <w:fldChar w:fldCharType="separate"/>
          </w:r>
          <w:r>
            <w:t>126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_Toc13577 </w:instrText>
          </w:r>
          <w:r>
            <w:rPr>
              <w:highlight w:val="none"/>
              <w:lang w:val="zh-CN"/>
            </w:rPr>
            <w:fldChar w:fldCharType="separate"/>
          </w:r>
          <w:r>
            <w:rPr>
              <w:rFonts w:hint="eastAsia" w:ascii="黑体" w:hAnsi="黑体" w:eastAsia="黑体" w:cstheme="majorBidi"/>
              <w:bCs/>
              <w:szCs w:val="24"/>
              <w:highlight w:val="none"/>
            </w:rPr>
            <w:t>26.5  导热油/熔融盐</w:t>
          </w:r>
          <w:r>
            <w:rPr>
              <w:rFonts w:ascii="黑体" w:hAnsi="黑体" w:eastAsia="黑体" w:cstheme="majorBidi"/>
              <w:bCs/>
              <w:szCs w:val="24"/>
              <w:highlight w:val="none"/>
            </w:rPr>
            <w:t>换热器</w:t>
          </w:r>
          <w:r>
            <w:rPr>
              <w:rFonts w:hint="eastAsia" w:ascii="黑体" w:hAnsi="黑体" w:eastAsia="黑体" w:cstheme="majorBidi"/>
              <w:bCs/>
              <w:szCs w:val="24"/>
              <w:highlight w:val="none"/>
            </w:rPr>
            <w:t>调试</w:t>
          </w:r>
          <w:r>
            <w:tab/>
          </w:r>
          <w:r>
            <w:fldChar w:fldCharType="begin"/>
          </w:r>
          <w:r>
            <w:instrText xml:space="preserve"> PAGEREF _Toc13577 </w:instrText>
          </w:r>
          <w:r>
            <w:fldChar w:fldCharType="separate"/>
          </w:r>
          <w:r>
            <w:t>127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_Toc12766 </w:instrText>
          </w:r>
          <w:r>
            <w:rPr>
              <w:highlight w:val="none"/>
              <w:lang w:val="zh-CN"/>
            </w:rPr>
            <w:fldChar w:fldCharType="separate"/>
          </w:r>
          <w:r>
            <w:rPr>
              <w:rFonts w:hint="eastAsia" w:ascii="黑体" w:hAnsi="黑体" w:eastAsia="黑体" w:cstheme="majorBidi"/>
              <w:bCs/>
              <w:szCs w:val="24"/>
              <w:highlight w:val="none"/>
            </w:rPr>
            <w:t>26.6  分系统</w:t>
          </w:r>
          <w:r>
            <w:rPr>
              <w:rFonts w:ascii="黑体" w:hAnsi="黑体" w:eastAsia="黑体" w:cstheme="majorBidi"/>
              <w:bCs/>
              <w:szCs w:val="24"/>
              <w:highlight w:val="none"/>
            </w:rPr>
            <w:t>联合调试</w:t>
          </w:r>
          <w:r>
            <w:tab/>
          </w:r>
          <w:r>
            <w:fldChar w:fldCharType="begin"/>
          </w:r>
          <w:r>
            <w:instrText xml:space="preserve"> PAGEREF _Toc12766 </w:instrText>
          </w:r>
          <w:r>
            <w:fldChar w:fldCharType="separate"/>
          </w:r>
          <w:r>
            <w:t>127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_Toc18871 </w:instrText>
          </w:r>
          <w:r>
            <w:rPr>
              <w:highlight w:val="none"/>
              <w:lang w:val="zh-CN"/>
            </w:rPr>
            <w:fldChar w:fldCharType="separate"/>
          </w:r>
          <w:r>
            <w:rPr>
              <w:rFonts w:ascii="黑体" w:hAnsi="黑体" w:eastAsia="黑体" w:cstheme="majorBidi"/>
              <w:bCs/>
              <w:szCs w:val="24"/>
              <w:highlight w:val="none"/>
            </w:rPr>
            <w:t>26.7</w:t>
          </w:r>
          <w:r>
            <w:rPr>
              <w:rFonts w:hint="eastAsia" w:ascii="黑体" w:hAnsi="黑体" w:eastAsia="黑体" w:cstheme="majorBidi"/>
              <w:bCs/>
              <w:szCs w:val="24"/>
              <w:highlight w:val="none"/>
            </w:rPr>
            <w:t xml:space="preserve"> </w:t>
          </w:r>
          <w:r>
            <w:rPr>
              <w:rFonts w:ascii="黑体" w:hAnsi="黑体" w:eastAsia="黑体" w:cstheme="majorBidi"/>
              <w:bCs/>
              <w:szCs w:val="24"/>
              <w:highlight w:val="none"/>
            </w:rPr>
            <w:t xml:space="preserve"> 整套启动调试</w:t>
          </w:r>
          <w:r>
            <w:tab/>
          </w:r>
          <w:r>
            <w:fldChar w:fldCharType="begin"/>
          </w:r>
          <w:r>
            <w:instrText xml:space="preserve"> PAGEREF _Toc18871 </w:instrText>
          </w:r>
          <w:r>
            <w:fldChar w:fldCharType="separate"/>
          </w:r>
          <w:r>
            <w:t>128</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_Toc13458 </w:instrText>
          </w:r>
          <w:r>
            <w:rPr>
              <w:highlight w:val="none"/>
              <w:lang w:val="zh-CN"/>
            </w:rPr>
            <w:fldChar w:fldCharType="separate"/>
          </w:r>
          <w:r>
            <w:rPr>
              <w:rFonts w:ascii="黑体" w:hAnsi="黑体" w:eastAsia="黑体"/>
              <w:bCs/>
              <w:kern w:val="44"/>
              <w:szCs w:val="44"/>
              <w:highlight w:val="none"/>
            </w:rPr>
            <w:t>27</w:t>
          </w:r>
          <w:r>
            <w:rPr>
              <w:rFonts w:hint="eastAsia" w:ascii="黑体" w:hAnsi="黑体" w:eastAsia="黑体"/>
              <w:bCs/>
              <w:kern w:val="44"/>
              <w:szCs w:val="44"/>
              <w:highlight w:val="none"/>
            </w:rPr>
            <w:t xml:space="preserve">  验收</w:t>
          </w:r>
          <w:r>
            <w:tab/>
          </w:r>
          <w:r>
            <w:fldChar w:fldCharType="begin"/>
          </w:r>
          <w:r>
            <w:instrText xml:space="preserve"> PAGEREF _Toc13458 </w:instrText>
          </w:r>
          <w:r>
            <w:fldChar w:fldCharType="separate"/>
          </w:r>
          <w:r>
            <w:t>130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_Toc1151 </w:instrText>
          </w:r>
          <w:r>
            <w:rPr>
              <w:highlight w:val="none"/>
              <w:lang w:val="zh-CN"/>
            </w:rPr>
            <w:fldChar w:fldCharType="separate"/>
          </w:r>
          <w:r>
            <w:rPr>
              <w:rFonts w:ascii="黑体" w:hAnsi="黑体" w:eastAsia="黑体" w:cstheme="majorBidi"/>
              <w:bCs/>
              <w:szCs w:val="24"/>
              <w:highlight w:val="none"/>
            </w:rPr>
            <w:t>27.1  一般规定</w:t>
          </w:r>
          <w:r>
            <w:tab/>
          </w:r>
          <w:r>
            <w:fldChar w:fldCharType="begin"/>
          </w:r>
          <w:r>
            <w:instrText xml:space="preserve"> PAGEREF _Toc1151 </w:instrText>
          </w:r>
          <w:r>
            <w:fldChar w:fldCharType="separate"/>
          </w:r>
          <w:r>
            <w:t>130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_Toc11310 </w:instrText>
          </w:r>
          <w:r>
            <w:rPr>
              <w:highlight w:val="none"/>
              <w:lang w:val="zh-CN"/>
            </w:rPr>
            <w:fldChar w:fldCharType="separate"/>
          </w:r>
          <w:r>
            <w:rPr>
              <w:rFonts w:ascii="黑体" w:hAnsi="黑体" w:eastAsia="黑体" w:cstheme="majorBidi"/>
              <w:bCs/>
              <w:szCs w:val="24"/>
              <w:highlight w:val="none"/>
            </w:rPr>
            <w:t>27.</w:t>
          </w:r>
          <w:r>
            <w:rPr>
              <w:rFonts w:hint="eastAsia" w:ascii="黑体" w:hAnsi="黑体" w:eastAsia="黑体" w:cstheme="majorBidi"/>
              <w:bCs/>
              <w:szCs w:val="24"/>
              <w:highlight w:val="none"/>
            </w:rPr>
            <w:t>2  分系统</w:t>
          </w:r>
          <w:r>
            <w:rPr>
              <w:rFonts w:ascii="黑体" w:hAnsi="黑体" w:eastAsia="黑体" w:cstheme="majorBidi"/>
              <w:bCs/>
              <w:szCs w:val="24"/>
              <w:highlight w:val="none"/>
            </w:rPr>
            <w:t>验收</w:t>
          </w:r>
          <w:r>
            <w:tab/>
          </w:r>
          <w:r>
            <w:fldChar w:fldCharType="begin"/>
          </w:r>
          <w:r>
            <w:instrText xml:space="preserve"> PAGEREF _Toc11310 </w:instrText>
          </w:r>
          <w:r>
            <w:fldChar w:fldCharType="separate"/>
          </w:r>
          <w:r>
            <w:t>130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_Toc21482 </w:instrText>
          </w:r>
          <w:r>
            <w:rPr>
              <w:highlight w:val="none"/>
              <w:lang w:val="zh-CN"/>
            </w:rPr>
            <w:fldChar w:fldCharType="separate"/>
          </w:r>
          <w:r>
            <w:rPr>
              <w:rFonts w:ascii="黑体" w:hAnsi="黑体" w:eastAsia="黑体" w:cstheme="majorBidi"/>
              <w:bCs/>
              <w:szCs w:val="24"/>
              <w:highlight w:val="none"/>
            </w:rPr>
            <w:t>27.3</w:t>
          </w:r>
          <w:r>
            <w:rPr>
              <w:rFonts w:hint="eastAsia" w:ascii="黑体" w:hAnsi="黑体" w:eastAsia="黑体" w:cstheme="majorBidi"/>
              <w:bCs/>
              <w:szCs w:val="24"/>
              <w:highlight w:val="none"/>
            </w:rPr>
            <w:t xml:space="preserve">  整套</w:t>
          </w:r>
          <w:r>
            <w:rPr>
              <w:rFonts w:ascii="黑体" w:hAnsi="黑体" w:eastAsia="黑体" w:cstheme="majorBidi"/>
              <w:bCs/>
              <w:szCs w:val="24"/>
              <w:highlight w:val="none"/>
            </w:rPr>
            <w:t>启动验收</w:t>
          </w:r>
          <w:r>
            <w:tab/>
          </w:r>
          <w:r>
            <w:fldChar w:fldCharType="begin"/>
          </w:r>
          <w:r>
            <w:instrText xml:space="preserve"> PAGEREF _Toc21482 </w:instrText>
          </w:r>
          <w:r>
            <w:fldChar w:fldCharType="separate"/>
          </w:r>
          <w:r>
            <w:t>133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_Toc4298 </w:instrText>
          </w:r>
          <w:r>
            <w:rPr>
              <w:highlight w:val="none"/>
              <w:lang w:val="zh-CN"/>
            </w:rPr>
            <w:fldChar w:fldCharType="separate"/>
          </w:r>
          <w:r>
            <w:rPr>
              <w:rFonts w:ascii="黑体" w:hAnsi="黑体" w:eastAsia="黑体" w:cstheme="majorBidi"/>
              <w:bCs/>
              <w:szCs w:val="24"/>
              <w:highlight w:val="none"/>
            </w:rPr>
            <w:t>27.5</w:t>
          </w:r>
          <w:r>
            <w:rPr>
              <w:rFonts w:hint="eastAsia" w:ascii="黑体" w:hAnsi="黑体" w:eastAsia="黑体" w:cstheme="majorBidi"/>
              <w:bCs/>
              <w:szCs w:val="24"/>
              <w:highlight w:val="none"/>
            </w:rPr>
            <w:t xml:space="preserve">  机组的考核期</w:t>
          </w:r>
          <w:r>
            <w:tab/>
          </w:r>
          <w:r>
            <w:fldChar w:fldCharType="begin"/>
          </w:r>
          <w:r>
            <w:instrText xml:space="preserve"> PAGEREF _Toc4298 </w:instrText>
          </w:r>
          <w:r>
            <w:fldChar w:fldCharType="separate"/>
          </w:r>
          <w:r>
            <w:t>134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_Toc19616 </w:instrText>
          </w:r>
          <w:r>
            <w:rPr>
              <w:highlight w:val="none"/>
              <w:lang w:val="zh-CN"/>
            </w:rPr>
            <w:fldChar w:fldCharType="separate"/>
          </w:r>
          <w:r>
            <w:rPr>
              <w:rFonts w:ascii="黑体" w:hAnsi="黑体" w:eastAsia="黑体" w:cstheme="majorBidi"/>
              <w:bCs/>
              <w:szCs w:val="24"/>
              <w:highlight w:val="none"/>
            </w:rPr>
            <w:t>27</w:t>
          </w:r>
          <w:r>
            <w:rPr>
              <w:rFonts w:hint="eastAsia" w:ascii="黑体" w:hAnsi="黑体" w:eastAsia="黑体" w:cstheme="majorBidi"/>
              <w:bCs/>
              <w:szCs w:val="24"/>
              <w:highlight w:val="none"/>
            </w:rPr>
            <w:t>.</w:t>
          </w:r>
          <w:r>
            <w:rPr>
              <w:rFonts w:ascii="黑体" w:hAnsi="黑体" w:eastAsia="黑体" w:cstheme="majorBidi"/>
              <w:bCs/>
              <w:szCs w:val="24"/>
              <w:highlight w:val="none"/>
            </w:rPr>
            <w:t>6</w:t>
          </w:r>
          <w:r>
            <w:rPr>
              <w:rFonts w:hint="eastAsia" w:ascii="黑体" w:hAnsi="黑体" w:eastAsia="黑体" w:cstheme="majorBidi"/>
              <w:bCs/>
              <w:szCs w:val="24"/>
              <w:highlight w:val="none"/>
            </w:rPr>
            <w:t xml:space="preserve"> </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竣工</w:t>
          </w:r>
          <w:r>
            <w:rPr>
              <w:rFonts w:ascii="黑体" w:hAnsi="黑体" w:eastAsia="黑体" w:cstheme="majorBidi"/>
              <w:bCs/>
              <w:szCs w:val="24"/>
              <w:highlight w:val="none"/>
            </w:rPr>
            <w:t>验收</w:t>
          </w:r>
          <w:r>
            <w:tab/>
          </w:r>
          <w:r>
            <w:fldChar w:fldCharType="begin"/>
          </w:r>
          <w:r>
            <w:instrText xml:space="preserve"> PAGEREF _Toc19616 </w:instrText>
          </w:r>
          <w:r>
            <w:fldChar w:fldCharType="separate"/>
          </w:r>
          <w:r>
            <w:t>136</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_Toc21936 </w:instrText>
          </w:r>
          <w:r>
            <w:rPr>
              <w:highlight w:val="none"/>
              <w:lang w:val="zh-CN"/>
            </w:rPr>
            <w:fldChar w:fldCharType="separate"/>
          </w:r>
          <w:r>
            <w:rPr>
              <w:rFonts w:ascii="黑体" w:hAnsi="黑体" w:eastAsia="黑体"/>
              <w:bCs/>
              <w:kern w:val="44"/>
              <w:szCs w:val="44"/>
              <w:highlight w:val="none"/>
            </w:rPr>
            <w:t>28</w:t>
          </w:r>
          <w:r>
            <w:rPr>
              <w:rFonts w:hint="eastAsia" w:ascii="黑体" w:hAnsi="黑体" w:eastAsia="黑体"/>
              <w:bCs/>
              <w:kern w:val="44"/>
              <w:szCs w:val="44"/>
              <w:highlight w:val="none"/>
            </w:rPr>
            <w:t xml:space="preserve">  运行与维护</w:t>
          </w:r>
          <w:r>
            <w:tab/>
          </w:r>
          <w:r>
            <w:fldChar w:fldCharType="begin"/>
          </w:r>
          <w:r>
            <w:instrText xml:space="preserve"> PAGEREF _Toc21936 </w:instrText>
          </w:r>
          <w:r>
            <w:fldChar w:fldCharType="separate"/>
          </w:r>
          <w:r>
            <w:t>137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_Toc2295 </w:instrText>
          </w:r>
          <w:r>
            <w:rPr>
              <w:highlight w:val="none"/>
              <w:lang w:val="zh-CN"/>
            </w:rPr>
            <w:fldChar w:fldCharType="separate"/>
          </w:r>
          <w:r>
            <w:rPr>
              <w:rFonts w:ascii="黑体" w:hAnsi="黑体" w:eastAsia="黑体" w:cstheme="majorBidi"/>
              <w:bCs/>
              <w:szCs w:val="24"/>
              <w:highlight w:val="none"/>
            </w:rPr>
            <w:t>28</w:t>
          </w:r>
          <w:r>
            <w:rPr>
              <w:rFonts w:hint="eastAsia" w:ascii="黑体" w:hAnsi="黑体" w:eastAsia="黑体" w:cstheme="majorBidi"/>
              <w:bCs/>
              <w:szCs w:val="24"/>
              <w:highlight w:val="none"/>
            </w:rPr>
            <w:t>.1  一般规定</w:t>
          </w:r>
          <w:r>
            <w:tab/>
          </w:r>
          <w:r>
            <w:fldChar w:fldCharType="begin"/>
          </w:r>
          <w:r>
            <w:instrText xml:space="preserve"> PAGEREF _Toc2295 </w:instrText>
          </w:r>
          <w:r>
            <w:fldChar w:fldCharType="separate"/>
          </w:r>
          <w:r>
            <w:t>137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_Toc14127 </w:instrText>
          </w:r>
          <w:r>
            <w:rPr>
              <w:highlight w:val="none"/>
              <w:lang w:val="zh-CN"/>
            </w:rPr>
            <w:fldChar w:fldCharType="separate"/>
          </w:r>
          <w:r>
            <w:rPr>
              <w:rFonts w:ascii="黑体" w:hAnsi="黑体" w:eastAsia="黑体" w:cstheme="majorBidi"/>
              <w:bCs/>
              <w:szCs w:val="24"/>
              <w:highlight w:val="none"/>
            </w:rPr>
            <w:t>28</w:t>
          </w:r>
          <w:r>
            <w:rPr>
              <w:rFonts w:hint="eastAsia" w:ascii="黑体" w:hAnsi="黑体" w:eastAsia="黑体" w:cstheme="majorBidi"/>
              <w:bCs/>
              <w:szCs w:val="24"/>
              <w:highlight w:val="none"/>
            </w:rPr>
            <w:t>.2  运行控制</w:t>
          </w:r>
          <w:r>
            <w:tab/>
          </w:r>
          <w:r>
            <w:fldChar w:fldCharType="begin"/>
          </w:r>
          <w:r>
            <w:instrText xml:space="preserve"> PAGEREF _Toc14127 </w:instrText>
          </w:r>
          <w:r>
            <w:fldChar w:fldCharType="separate"/>
          </w:r>
          <w:r>
            <w:t>138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_Toc31247 </w:instrText>
          </w:r>
          <w:r>
            <w:rPr>
              <w:highlight w:val="none"/>
              <w:lang w:val="zh-CN"/>
            </w:rPr>
            <w:fldChar w:fldCharType="separate"/>
          </w:r>
          <w:r>
            <w:rPr>
              <w:rFonts w:ascii="黑体" w:hAnsi="黑体" w:eastAsia="黑体" w:cstheme="majorBidi"/>
              <w:bCs/>
              <w:szCs w:val="24"/>
              <w:highlight w:val="none"/>
            </w:rPr>
            <w:t>28</w:t>
          </w:r>
          <w:r>
            <w:rPr>
              <w:rFonts w:hint="eastAsia" w:ascii="黑体" w:hAnsi="黑体" w:eastAsia="黑体" w:cstheme="majorBidi"/>
              <w:bCs/>
              <w:szCs w:val="24"/>
              <w:highlight w:val="none"/>
            </w:rPr>
            <w:t>.3 巡视</w:t>
          </w:r>
          <w:r>
            <w:rPr>
              <w:rFonts w:ascii="黑体" w:hAnsi="黑体" w:eastAsia="黑体" w:cstheme="majorBidi"/>
              <w:bCs/>
              <w:szCs w:val="24"/>
              <w:highlight w:val="none"/>
            </w:rPr>
            <w:t>检查与日常维护</w:t>
          </w:r>
          <w:r>
            <w:tab/>
          </w:r>
          <w:r>
            <w:fldChar w:fldCharType="begin"/>
          </w:r>
          <w:r>
            <w:instrText xml:space="preserve"> PAGEREF _Toc31247 </w:instrText>
          </w:r>
          <w:r>
            <w:fldChar w:fldCharType="separate"/>
          </w:r>
          <w:r>
            <w:t>140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_Toc6088 </w:instrText>
          </w:r>
          <w:r>
            <w:rPr>
              <w:highlight w:val="none"/>
              <w:lang w:val="zh-CN"/>
            </w:rPr>
            <w:fldChar w:fldCharType="separate"/>
          </w:r>
          <w:r>
            <w:rPr>
              <w:rFonts w:ascii="黑体" w:hAnsi="黑体" w:eastAsia="黑体" w:cstheme="majorBidi"/>
              <w:bCs/>
              <w:szCs w:val="24"/>
              <w:highlight w:val="none"/>
            </w:rPr>
            <w:t>28</w:t>
          </w:r>
          <w:r>
            <w:rPr>
              <w:rFonts w:hint="eastAsia" w:ascii="黑体" w:hAnsi="黑体" w:eastAsia="黑体" w:cstheme="majorBidi"/>
              <w:bCs/>
              <w:szCs w:val="24"/>
              <w:highlight w:val="none"/>
            </w:rPr>
            <w:t>.4  异常运行及故障处理</w:t>
          </w:r>
          <w:r>
            <w:tab/>
          </w:r>
          <w:r>
            <w:fldChar w:fldCharType="begin"/>
          </w:r>
          <w:r>
            <w:instrText xml:space="preserve"> PAGEREF _Toc6088 </w:instrText>
          </w:r>
          <w:r>
            <w:fldChar w:fldCharType="separate"/>
          </w:r>
          <w:r>
            <w:t>142</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_Toc24254 </w:instrText>
          </w:r>
          <w:r>
            <w:rPr>
              <w:highlight w:val="none"/>
              <w:lang w:val="zh-CN"/>
            </w:rPr>
            <w:fldChar w:fldCharType="separate"/>
          </w:r>
          <w:r>
            <w:rPr>
              <w:rFonts w:ascii="黑体" w:hAnsi="黑体" w:eastAsia="黑体"/>
              <w:bCs/>
              <w:kern w:val="44"/>
              <w:szCs w:val="44"/>
              <w:highlight w:val="none"/>
            </w:rPr>
            <w:t>29  环境保护与水土保持</w:t>
          </w:r>
          <w:r>
            <w:tab/>
          </w:r>
          <w:r>
            <w:fldChar w:fldCharType="begin"/>
          </w:r>
          <w:r>
            <w:instrText xml:space="preserve"> PAGEREF _Toc24254 </w:instrText>
          </w:r>
          <w:r>
            <w:fldChar w:fldCharType="separate"/>
          </w:r>
          <w:r>
            <w:t>143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_Toc28656 </w:instrText>
          </w:r>
          <w:r>
            <w:rPr>
              <w:highlight w:val="none"/>
              <w:lang w:val="zh-CN"/>
            </w:rPr>
            <w:fldChar w:fldCharType="separate"/>
          </w:r>
          <w:r>
            <w:rPr>
              <w:rFonts w:ascii="黑体" w:hAnsi="黑体" w:eastAsia="黑体" w:cstheme="majorBidi"/>
              <w:bCs/>
              <w:szCs w:val="24"/>
              <w:highlight w:val="none"/>
            </w:rPr>
            <w:t>29.1  一般规定</w:t>
          </w:r>
          <w:r>
            <w:tab/>
          </w:r>
          <w:r>
            <w:fldChar w:fldCharType="begin"/>
          </w:r>
          <w:r>
            <w:instrText xml:space="preserve"> PAGEREF _Toc28656 </w:instrText>
          </w:r>
          <w:r>
            <w:fldChar w:fldCharType="separate"/>
          </w:r>
          <w:r>
            <w:t>143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_Toc30415 </w:instrText>
          </w:r>
          <w:r>
            <w:rPr>
              <w:highlight w:val="none"/>
              <w:lang w:val="zh-CN"/>
            </w:rPr>
            <w:fldChar w:fldCharType="separate"/>
          </w:r>
          <w:r>
            <w:rPr>
              <w:rFonts w:ascii="黑体" w:hAnsi="黑体" w:eastAsia="黑体" w:cstheme="majorBidi"/>
              <w:bCs/>
              <w:szCs w:val="24"/>
              <w:highlight w:val="none"/>
            </w:rPr>
            <w:t>29.2  各类污染</w:t>
          </w:r>
          <w:r>
            <w:rPr>
              <w:rFonts w:hint="eastAsia" w:ascii="黑体" w:hAnsi="黑体" w:eastAsia="黑体" w:cstheme="majorBidi"/>
              <w:bCs/>
              <w:szCs w:val="24"/>
              <w:highlight w:val="none"/>
            </w:rPr>
            <w:t>防治</w:t>
          </w:r>
          <w:r>
            <w:tab/>
          </w:r>
          <w:r>
            <w:fldChar w:fldCharType="begin"/>
          </w:r>
          <w:r>
            <w:instrText xml:space="preserve"> PAGEREF _Toc30415 </w:instrText>
          </w:r>
          <w:r>
            <w:fldChar w:fldCharType="separate"/>
          </w:r>
          <w:r>
            <w:t>143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_Toc11457 </w:instrText>
          </w:r>
          <w:r>
            <w:rPr>
              <w:highlight w:val="none"/>
              <w:lang w:val="zh-CN"/>
            </w:rPr>
            <w:fldChar w:fldCharType="separate"/>
          </w:r>
          <w:r>
            <w:rPr>
              <w:rFonts w:ascii="黑体" w:hAnsi="黑体" w:eastAsia="黑体" w:cstheme="majorBidi"/>
              <w:bCs/>
              <w:szCs w:val="24"/>
              <w:highlight w:val="none"/>
            </w:rPr>
            <w:t xml:space="preserve">29.3 </w:t>
          </w:r>
          <w:r>
            <w:rPr>
              <w:rFonts w:hint="eastAsia" w:ascii="黑体" w:hAnsi="黑体" w:eastAsia="黑体" w:cstheme="majorBidi"/>
              <w:bCs/>
              <w:szCs w:val="24"/>
              <w:highlight w:val="none"/>
            </w:rPr>
            <w:t xml:space="preserve"> </w:t>
          </w:r>
          <w:r>
            <w:rPr>
              <w:rFonts w:ascii="黑体" w:hAnsi="黑体" w:eastAsia="黑体" w:cstheme="majorBidi"/>
              <w:bCs/>
              <w:szCs w:val="24"/>
              <w:highlight w:val="none"/>
            </w:rPr>
            <w:t>自然地表生态保护</w:t>
          </w:r>
          <w:r>
            <w:tab/>
          </w:r>
          <w:r>
            <w:fldChar w:fldCharType="begin"/>
          </w:r>
          <w:r>
            <w:instrText xml:space="preserve"> PAGEREF _Toc11457 </w:instrText>
          </w:r>
          <w:r>
            <w:fldChar w:fldCharType="separate"/>
          </w:r>
          <w:r>
            <w:t>144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_Toc32110 </w:instrText>
          </w:r>
          <w:r>
            <w:rPr>
              <w:highlight w:val="none"/>
              <w:lang w:val="zh-CN"/>
            </w:rPr>
            <w:fldChar w:fldCharType="separate"/>
          </w:r>
          <w:r>
            <w:rPr>
              <w:rFonts w:ascii="黑体" w:hAnsi="黑体" w:eastAsia="黑体" w:cstheme="majorBidi"/>
              <w:bCs/>
              <w:szCs w:val="24"/>
              <w:highlight w:val="none"/>
            </w:rPr>
            <w:t>29.4  水土保持</w:t>
          </w:r>
          <w:r>
            <w:tab/>
          </w:r>
          <w:r>
            <w:fldChar w:fldCharType="begin"/>
          </w:r>
          <w:r>
            <w:instrText xml:space="preserve"> PAGEREF _Toc32110 </w:instrText>
          </w:r>
          <w:r>
            <w:fldChar w:fldCharType="separate"/>
          </w:r>
          <w:r>
            <w:t>145</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_Toc32076 </w:instrText>
          </w:r>
          <w:r>
            <w:rPr>
              <w:highlight w:val="none"/>
              <w:lang w:val="zh-CN"/>
            </w:rPr>
            <w:fldChar w:fldCharType="separate"/>
          </w:r>
          <w:r>
            <w:rPr>
              <w:rFonts w:ascii="黑体" w:hAnsi="黑体" w:eastAsia="黑体"/>
              <w:bCs/>
              <w:kern w:val="44"/>
              <w:szCs w:val="44"/>
              <w:highlight w:val="none"/>
            </w:rPr>
            <w:t xml:space="preserve">30  </w:t>
          </w:r>
          <w:r>
            <w:rPr>
              <w:rFonts w:hint="eastAsia" w:ascii="黑体" w:hAnsi="黑体" w:eastAsia="黑体"/>
              <w:bCs/>
              <w:kern w:val="44"/>
              <w:szCs w:val="44"/>
              <w:highlight w:val="none"/>
            </w:rPr>
            <w:t>职业安全与职业卫生</w:t>
          </w:r>
          <w:r>
            <w:tab/>
          </w:r>
          <w:r>
            <w:fldChar w:fldCharType="begin"/>
          </w:r>
          <w:r>
            <w:instrText xml:space="preserve"> PAGEREF _Toc32076 </w:instrText>
          </w:r>
          <w:r>
            <w:fldChar w:fldCharType="separate"/>
          </w:r>
          <w:r>
            <w:t>146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_Toc2994 </w:instrText>
          </w:r>
          <w:r>
            <w:rPr>
              <w:highlight w:val="none"/>
              <w:lang w:val="zh-CN"/>
            </w:rPr>
            <w:fldChar w:fldCharType="separate"/>
          </w:r>
          <w:r>
            <w:rPr>
              <w:rFonts w:ascii="黑体" w:hAnsi="黑体" w:eastAsia="黑体" w:cstheme="majorBidi"/>
              <w:bCs/>
              <w:szCs w:val="24"/>
              <w:highlight w:val="none"/>
            </w:rPr>
            <w:t>30.1  一般规定</w:t>
          </w:r>
          <w:r>
            <w:tab/>
          </w:r>
          <w:r>
            <w:fldChar w:fldCharType="begin"/>
          </w:r>
          <w:r>
            <w:instrText xml:space="preserve"> PAGEREF _Toc2994 </w:instrText>
          </w:r>
          <w:r>
            <w:fldChar w:fldCharType="separate"/>
          </w:r>
          <w:r>
            <w:t>146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_Toc19311 </w:instrText>
          </w:r>
          <w:r>
            <w:rPr>
              <w:highlight w:val="none"/>
              <w:lang w:val="zh-CN"/>
            </w:rPr>
            <w:fldChar w:fldCharType="separate"/>
          </w:r>
          <w:r>
            <w:rPr>
              <w:rFonts w:ascii="黑体" w:hAnsi="黑体" w:eastAsia="黑体" w:cstheme="majorBidi"/>
              <w:bCs/>
              <w:szCs w:val="24"/>
              <w:highlight w:val="none"/>
            </w:rPr>
            <w:t>30.2  职业安全</w:t>
          </w:r>
          <w:r>
            <w:tab/>
          </w:r>
          <w:r>
            <w:fldChar w:fldCharType="begin"/>
          </w:r>
          <w:r>
            <w:instrText xml:space="preserve"> PAGEREF _Toc19311 </w:instrText>
          </w:r>
          <w:r>
            <w:fldChar w:fldCharType="separate"/>
          </w:r>
          <w:r>
            <w:t>146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_Toc19613 </w:instrText>
          </w:r>
          <w:r>
            <w:rPr>
              <w:highlight w:val="none"/>
              <w:lang w:val="zh-CN"/>
            </w:rPr>
            <w:fldChar w:fldCharType="separate"/>
          </w:r>
          <w:r>
            <w:rPr>
              <w:rFonts w:ascii="黑体" w:hAnsi="黑体" w:eastAsia="黑体" w:cstheme="majorBidi"/>
              <w:bCs/>
              <w:szCs w:val="24"/>
              <w:highlight w:val="none"/>
            </w:rPr>
            <w:t>30.3  职业卫生</w:t>
          </w:r>
          <w:r>
            <w:tab/>
          </w:r>
          <w:r>
            <w:fldChar w:fldCharType="begin"/>
          </w:r>
          <w:r>
            <w:instrText xml:space="preserve"> PAGEREF _Toc19613 </w:instrText>
          </w:r>
          <w:r>
            <w:fldChar w:fldCharType="separate"/>
          </w:r>
          <w:r>
            <w:t>148</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_Toc17493 </w:instrText>
          </w:r>
          <w:r>
            <w:rPr>
              <w:highlight w:val="none"/>
              <w:lang w:val="zh-CN"/>
            </w:rPr>
            <w:fldChar w:fldCharType="separate"/>
          </w:r>
          <w:r>
            <w:rPr>
              <w:rFonts w:ascii="黑体" w:hAnsi="黑体" w:eastAsia="黑体"/>
              <w:bCs/>
              <w:kern w:val="44"/>
              <w:szCs w:val="44"/>
              <w:highlight w:val="none"/>
            </w:rPr>
            <w:t>31</w:t>
          </w:r>
          <w:r>
            <w:rPr>
              <w:rFonts w:hint="eastAsia" w:ascii="黑体" w:hAnsi="黑体" w:eastAsia="黑体"/>
              <w:bCs/>
              <w:kern w:val="44"/>
              <w:szCs w:val="44"/>
              <w:highlight w:val="none"/>
            </w:rPr>
            <w:t xml:space="preserve">  消防</w:t>
          </w:r>
          <w:r>
            <w:tab/>
          </w:r>
          <w:r>
            <w:fldChar w:fldCharType="begin"/>
          </w:r>
          <w:r>
            <w:instrText xml:space="preserve"> PAGEREF _Toc17493 </w:instrText>
          </w:r>
          <w:r>
            <w:fldChar w:fldCharType="separate"/>
          </w:r>
          <w:r>
            <w:t>150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_Toc30228 </w:instrText>
          </w:r>
          <w:r>
            <w:rPr>
              <w:highlight w:val="none"/>
              <w:lang w:val="zh-CN"/>
            </w:rPr>
            <w:fldChar w:fldCharType="separate"/>
          </w:r>
          <w:r>
            <w:rPr>
              <w:rFonts w:ascii="黑体" w:hAnsi="黑体" w:eastAsia="黑体" w:cstheme="majorBidi"/>
              <w:bCs/>
              <w:szCs w:val="24"/>
              <w:highlight w:val="none"/>
            </w:rPr>
            <w:t xml:space="preserve">31.1 </w:t>
          </w:r>
          <w:r>
            <w:rPr>
              <w:rFonts w:hint="eastAsia" w:ascii="黑体" w:hAnsi="黑体" w:eastAsia="黑体" w:cstheme="majorBidi"/>
              <w:bCs/>
              <w:szCs w:val="24"/>
              <w:highlight w:val="none"/>
            </w:rPr>
            <w:t xml:space="preserve"> 一般规定</w:t>
          </w:r>
          <w:r>
            <w:tab/>
          </w:r>
          <w:r>
            <w:fldChar w:fldCharType="begin"/>
          </w:r>
          <w:r>
            <w:instrText xml:space="preserve"> PAGEREF _Toc30228 </w:instrText>
          </w:r>
          <w:r>
            <w:fldChar w:fldCharType="separate"/>
          </w:r>
          <w:r>
            <w:t>150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_Toc13842 </w:instrText>
          </w:r>
          <w:r>
            <w:rPr>
              <w:highlight w:val="none"/>
              <w:lang w:val="zh-CN"/>
            </w:rPr>
            <w:fldChar w:fldCharType="separate"/>
          </w:r>
          <w:r>
            <w:rPr>
              <w:rFonts w:ascii="黑体" w:hAnsi="黑体" w:eastAsia="黑体" w:cstheme="majorBidi"/>
              <w:bCs/>
              <w:szCs w:val="24"/>
              <w:highlight w:val="none"/>
            </w:rPr>
            <w:t>31.2</w:t>
          </w:r>
          <w:r>
            <w:rPr>
              <w:rFonts w:hint="eastAsia" w:ascii="黑体" w:hAnsi="黑体" w:eastAsia="黑体" w:cstheme="majorBidi"/>
              <w:bCs/>
              <w:szCs w:val="24"/>
              <w:highlight w:val="none"/>
            </w:rPr>
            <w:t xml:space="preserve">  建（构）筑物的火灾危险性分类、耐火等级及防火分区</w:t>
          </w:r>
          <w:r>
            <w:tab/>
          </w:r>
          <w:r>
            <w:fldChar w:fldCharType="begin"/>
          </w:r>
          <w:r>
            <w:instrText xml:space="preserve"> PAGEREF _Toc13842 </w:instrText>
          </w:r>
          <w:r>
            <w:fldChar w:fldCharType="separate"/>
          </w:r>
          <w:r>
            <w:t>150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_Toc22168 </w:instrText>
          </w:r>
          <w:r>
            <w:rPr>
              <w:highlight w:val="none"/>
              <w:lang w:val="zh-CN"/>
            </w:rPr>
            <w:fldChar w:fldCharType="separate"/>
          </w:r>
          <w:r>
            <w:rPr>
              <w:rFonts w:ascii="黑体" w:hAnsi="黑体" w:eastAsia="黑体" w:cstheme="majorBidi"/>
              <w:bCs/>
              <w:szCs w:val="24"/>
              <w:highlight w:val="none"/>
            </w:rPr>
            <w:t>31</w:t>
          </w:r>
          <w:r>
            <w:rPr>
              <w:rFonts w:hint="eastAsia" w:ascii="黑体" w:hAnsi="黑体" w:eastAsia="黑体" w:cstheme="majorBidi"/>
              <w:bCs/>
              <w:szCs w:val="24"/>
              <w:highlight w:val="none"/>
            </w:rPr>
            <w:t>.3  建（构）筑物的安全疏散和建筑构造</w:t>
          </w:r>
          <w:r>
            <w:tab/>
          </w:r>
          <w:r>
            <w:fldChar w:fldCharType="begin"/>
          </w:r>
          <w:r>
            <w:instrText xml:space="preserve"> PAGEREF _Toc22168 </w:instrText>
          </w:r>
          <w:r>
            <w:fldChar w:fldCharType="separate"/>
          </w:r>
          <w:r>
            <w:t>151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_Toc29428 </w:instrText>
          </w:r>
          <w:r>
            <w:rPr>
              <w:highlight w:val="none"/>
              <w:lang w:val="zh-CN"/>
            </w:rPr>
            <w:fldChar w:fldCharType="separate"/>
          </w:r>
          <w:r>
            <w:rPr>
              <w:rFonts w:ascii="黑体" w:hAnsi="黑体" w:eastAsia="黑体" w:cstheme="majorBidi"/>
              <w:bCs/>
              <w:szCs w:val="24"/>
              <w:highlight w:val="none"/>
            </w:rPr>
            <w:t>31</w:t>
          </w:r>
          <w:r>
            <w:rPr>
              <w:rFonts w:hint="eastAsia" w:ascii="黑体" w:hAnsi="黑体" w:eastAsia="黑体" w:cstheme="majorBidi"/>
              <w:bCs/>
              <w:szCs w:val="24"/>
              <w:highlight w:val="none"/>
            </w:rPr>
            <w:t>.4  电站工艺系统消防</w:t>
          </w:r>
          <w:r>
            <w:tab/>
          </w:r>
          <w:r>
            <w:fldChar w:fldCharType="begin"/>
          </w:r>
          <w:r>
            <w:instrText xml:space="preserve"> PAGEREF _Toc29428 </w:instrText>
          </w:r>
          <w:r>
            <w:fldChar w:fldCharType="separate"/>
          </w:r>
          <w:r>
            <w:t>151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_Toc1480 </w:instrText>
          </w:r>
          <w:r>
            <w:rPr>
              <w:highlight w:val="none"/>
              <w:lang w:val="zh-CN"/>
            </w:rPr>
            <w:fldChar w:fldCharType="separate"/>
          </w:r>
          <w:r>
            <w:rPr>
              <w:rFonts w:ascii="黑体" w:hAnsi="黑体" w:eastAsia="黑体" w:cstheme="majorBidi"/>
              <w:bCs/>
              <w:szCs w:val="24"/>
              <w:highlight w:val="none"/>
            </w:rPr>
            <w:t>31.</w:t>
          </w:r>
          <w:r>
            <w:rPr>
              <w:rFonts w:hint="eastAsia" w:ascii="黑体" w:hAnsi="黑体" w:eastAsia="黑体" w:cstheme="majorBidi"/>
              <w:bCs/>
              <w:szCs w:val="24"/>
              <w:highlight w:val="none"/>
            </w:rPr>
            <w:t>5  消防给水、灭火设施及火灾自动报警</w:t>
          </w:r>
          <w:r>
            <w:tab/>
          </w:r>
          <w:r>
            <w:fldChar w:fldCharType="begin"/>
          </w:r>
          <w:r>
            <w:instrText xml:space="preserve"> PAGEREF _Toc1480 </w:instrText>
          </w:r>
          <w:r>
            <w:fldChar w:fldCharType="separate"/>
          </w:r>
          <w:r>
            <w:t>152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_Toc12414 </w:instrText>
          </w:r>
          <w:r>
            <w:rPr>
              <w:highlight w:val="none"/>
              <w:lang w:val="zh-CN"/>
            </w:rPr>
            <w:fldChar w:fldCharType="separate"/>
          </w:r>
          <w:r>
            <w:rPr>
              <w:rFonts w:ascii="黑体" w:hAnsi="黑体" w:eastAsia="黑体" w:cstheme="majorBidi"/>
              <w:bCs/>
              <w:szCs w:val="24"/>
              <w:highlight w:val="none"/>
            </w:rPr>
            <w:t>31</w:t>
          </w:r>
          <w:r>
            <w:rPr>
              <w:rFonts w:hint="eastAsia" w:ascii="黑体" w:hAnsi="黑体" w:eastAsia="黑体" w:cstheme="majorBidi"/>
              <w:bCs/>
              <w:szCs w:val="24"/>
              <w:highlight w:val="none"/>
            </w:rPr>
            <w:t>.</w:t>
          </w:r>
          <w:r>
            <w:rPr>
              <w:rFonts w:ascii="黑体" w:hAnsi="黑体" w:eastAsia="黑体" w:cstheme="majorBidi"/>
              <w:bCs/>
              <w:szCs w:val="24"/>
              <w:highlight w:val="none"/>
            </w:rPr>
            <w:t>6</w:t>
          </w:r>
          <w:r>
            <w:rPr>
              <w:rFonts w:hint="eastAsia" w:ascii="黑体" w:hAnsi="黑体" w:eastAsia="黑体" w:cstheme="majorBidi"/>
              <w:bCs/>
              <w:szCs w:val="24"/>
              <w:highlight w:val="none"/>
            </w:rPr>
            <w:t xml:space="preserve">  施工消防</w:t>
          </w:r>
          <w:r>
            <w:tab/>
          </w:r>
          <w:r>
            <w:fldChar w:fldCharType="begin"/>
          </w:r>
          <w:r>
            <w:instrText xml:space="preserve"> PAGEREF _Toc12414 </w:instrText>
          </w:r>
          <w:r>
            <w:fldChar w:fldCharType="separate"/>
          </w:r>
          <w:r>
            <w:t>153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_Toc30199 </w:instrText>
          </w:r>
          <w:r>
            <w:rPr>
              <w:highlight w:val="none"/>
              <w:lang w:val="zh-CN"/>
            </w:rPr>
            <w:fldChar w:fldCharType="separate"/>
          </w:r>
          <w:r>
            <w:rPr>
              <w:rFonts w:ascii="黑体" w:hAnsi="黑体" w:eastAsia="黑体" w:cstheme="majorBidi"/>
              <w:bCs/>
              <w:szCs w:val="24"/>
              <w:highlight w:val="none"/>
            </w:rPr>
            <w:t>31</w:t>
          </w:r>
          <w:r>
            <w:rPr>
              <w:rFonts w:hint="eastAsia" w:ascii="黑体" w:hAnsi="黑体" w:eastAsia="黑体" w:cstheme="majorBidi"/>
              <w:bCs/>
              <w:szCs w:val="24"/>
              <w:highlight w:val="none"/>
            </w:rPr>
            <w:t>.</w:t>
          </w:r>
          <w:r>
            <w:rPr>
              <w:rFonts w:ascii="黑体" w:hAnsi="黑体" w:eastAsia="黑体" w:cstheme="majorBidi"/>
              <w:bCs/>
              <w:szCs w:val="24"/>
              <w:highlight w:val="none"/>
            </w:rPr>
            <w:t>7</w:t>
          </w:r>
          <w:r>
            <w:rPr>
              <w:rFonts w:hint="eastAsia" w:ascii="黑体" w:hAnsi="黑体" w:eastAsia="黑体" w:cstheme="majorBidi"/>
              <w:bCs/>
              <w:szCs w:val="24"/>
              <w:highlight w:val="none"/>
            </w:rPr>
            <w:t xml:space="preserve">  运行与维护消防</w:t>
          </w:r>
          <w:r>
            <w:tab/>
          </w:r>
          <w:r>
            <w:fldChar w:fldCharType="begin"/>
          </w:r>
          <w:r>
            <w:instrText xml:space="preserve"> PAGEREF _Toc30199 </w:instrText>
          </w:r>
          <w:r>
            <w:fldChar w:fldCharType="separate"/>
          </w:r>
          <w:r>
            <w:t>154</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_Toc18222 </w:instrText>
          </w:r>
          <w:r>
            <w:rPr>
              <w:highlight w:val="none"/>
              <w:lang w:val="zh-CN"/>
            </w:rPr>
            <w:fldChar w:fldCharType="separate"/>
          </w:r>
          <w:r>
            <w:rPr>
              <w:rFonts w:hint="eastAsia"/>
              <w:highlight w:val="none"/>
            </w:rPr>
            <w:t>附录A  发电量计算</w:t>
          </w:r>
          <w:r>
            <w:tab/>
          </w:r>
          <w:r>
            <w:fldChar w:fldCharType="begin"/>
          </w:r>
          <w:r>
            <w:instrText xml:space="preserve"> PAGEREF _Toc18222 </w:instrText>
          </w:r>
          <w:r>
            <w:fldChar w:fldCharType="separate"/>
          </w:r>
          <w:r>
            <w:t>156</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_Toc22355 </w:instrText>
          </w:r>
          <w:r>
            <w:rPr>
              <w:highlight w:val="none"/>
              <w:lang w:val="zh-CN"/>
            </w:rPr>
            <w:fldChar w:fldCharType="separate"/>
          </w:r>
          <w:r>
            <w:rPr>
              <w:rFonts w:hint="eastAsia"/>
              <w:szCs w:val="28"/>
              <w:highlight w:val="none"/>
            </w:rPr>
            <w:t>本标准用词说明</w:t>
          </w:r>
          <w:r>
            <w:tab/>
          </w:r>
          <w:r>
            <w:fldChar w:fldCharType="begin"/>
          </w:r>
          <w:r>
            <w:instrText xml:space="preserve"> PAGEREF _Toc22355 </w:instrText>
          </w:r>
          <w:r>
            <w:fldChar w:fldCharType="separate"/>
          </w:r>
          <w:r>
            <w:t>160</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_Toc8569 </w:instrText>
          </w:r>
          <w:r>
            <w:rPr>
              <w:highlight w:val="none"/>
              <w:lang w:val="zh-CN"/>
            </w:rPr>
            <w:fldChar w:fldCharType="separate"/>
          </w:r>
          <w:r>
            <w:rPr>
              <w:rFonts w:hint="eastAsia"/>
              <w:szCs w:val="28"/>
              <w:highlight w:val="none"/>
            </w:rPr>
            <w:t>引用标准名录</w:t>
          </w:r>
          <w:r>
            <w:tab/>
          </w:r>
          <w:r>
            <w:fldChar w:fldCharType="begin"/>
          </w:r>
          <w:r>
            <w:instrText xml:space="preserve"> PAGEREF _Toc8569 </w:instrText>
          </w:r>
          <w:r>
            <w:fldChar w:fldCharType="separate"/>
          </w:r>
          <w:r>
            <w:t>161</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_Toc373 </w:instrText>
          </w:r>
          <w:r>
            <w:rPr>
              <w:highlight w:val="none"/>
              <w:lang w:val="zh-CN"/>
            </w:rPr>
            <w:fldChar w:fldCharType="separate"/>
          </w:r>
          <w:r>
            <w:rPr>
              <w:rFonts w:hint="eastAsia"/>
              <w:szCs w:val="28"/>
              <w:highlight w:val="none"/>
            </w:rPr>
            <w:t>附：条</w:t>
          </w:r>
          <w:r>
            <w:rPr>
              <w:szCs w:val="28"/>
              <w:highlight w:val="none"/>
            </w:rPr>
            <w:t xml:space="preserve"> </w:t>
          </w:r>
          <w:r>
            <w:rPr>
              <w:rFonts w:hint="eastAsia"/>
              <w:szCs w:val="28"/>
              <w:highlight w:val="none"/>
            </w:rPr>
            <w:t>文</w:t>
          </w:r>
          <w:r>
            <w:rPr>
              <w:szCs w:val="28"/>
              <w:highlight w:val="none"/>
            </w:rPr>
            <w:t xml:space="preserve"> </w:t>
          </w:r>
          <w:r>
            <w:rPr>
              <w:rFonts w:hint="eastAsia"/>
              <w:szCs w:val="28"/>
              <w:highlight w:val="none"/>
            </w:rPr>
            <w:t>说</w:t>
          </w:r>
          <w:r>
            <w:rPr>
              <w:szCs w:val="28"/>
              <w:highlight w:val="none"/>
            </w:rPr>
            <w:t xml:space="preserve"> </w:t>
          </w:r>
          <w:r>
            <w:rPr>
              <w:rFonts w:hint="eastAsia"/>
              <w:szCs w:val="28"/>
              <w:highlight w:val="none"/>
            </w:rPr>
            <w:t>明</w:t>
          </w:r>
          <w:r>
            <w:tab/>
          </w:r>
          <w:r>
            <w:fldChar w:fldCharType="begin"/>
          </w:r>
          <w:r>
            <w:instrText xml:space="preserve"> PAGEREF _Toc373 </w:instrText>
          </w:r>
          <w:r>
            <w:fldChar w:fldCharType="separate"/>
          </w:r>
          <w:r>
            <w:t>170</w:t>
          </w:r>
          <w:r>
            <w:fldChar w:fldCharType="end"/>
          </w:r>
          <w:r>
            <w:rPr>
              <w:highlight w:val="none"/>
              <w:lang w:val="zh-CN"/>
            </w:rPr>
            <w:fldChar w:fldCharType="end"/>
          </w:r>
        </w:p>
        <w:p>
          <w:pPr>
            <w:pStyle w:val="31"/>
            <w:rPr>
              <w:highlight w:val="none"/>
            </w:rPr>
          </w:pPr>
          <w:r>
            <w:rPr>
              <w:highlight w:val="none"/>
              <w:lang w:val="zh-CN"/>
            </w:rPr>
            <w:fldChar w:fldCharType="end"/>
          </w:r>
        </w:p>
      </w:sdtContent>
    </w:sdt>
    <w:p>
      <w:pPr>
        <w:widowControl/>
        <w:ind w:firstLine="643"/>
        <w:jc w:val="center"/>
        <w:rPr>
          <w:rFonts w:ascii="Times New Roman" w:hAnsi="Times New Roman"/>
          <w:b/>
          <w:sz w:val="32"/>
          <w:szCs w:val="32"/>
          <w:highlight w:val="none"/>
        </w:rPr>
        <w:sectPr>
          <w:pgSz w:w="11906" w:h="16838"/>
          <w:pgMar w:top="1440" w:right="1797" w:bottom="1440" w:left="1797" w:header="851" w:footer="992" w:gutter="0"/>
          <w:pgNumType w:start="1"/>
          <w:cols w:space="425" w:num="1"/>
          <w:docGrid w:type="lines" w:linePitch="312" w:charSpace="0"/>
        </w:sectPr>
      </w:pPr>
    </w:p>
    <w:p>
      <w:pPr>
        <w:widowControl/>
        <w:ind w:firstLine="643"/>
        <w:jc w:val="center"/>
        <w:rPr>
          <w:sz w:val="32"/>
          <w:szCs w:val="32"/>
          <w:highlight w:val="none"/>
        </w:rPr>
      </w:pPr>
      <w:r>
        <w:rPr>
          <w:rFonts w:ascii="Times New Roman" w:hAnsi="Times New Roman"/>
          <w:b/>
          <w:sz w:val="32"/>
          <w:szCs w:val="32"/>
          <w:highlight w:val="none"/>
        </w:rPr>
        <w:t>Contents</w:t>
      </w:r>
      <w:bookmarkEnd w:id="0"/>
      <w:bookmarkEnd w:id="1"/>
    </w:p>
    <w:p>
      <w:pPr>
        <w:ind w:firstLine="0" w:firstLineChars="0"/>
        <w:jc w:val="distribute"/>
        <w:rPr>
          <w:rFonts w:ascii="Times New Roman" w:hAnsi="Times New Roman"/>
          <w:b/>
          <w:highlight w:val="none"/>
        </w:rPr>
      </w:pPr>
      <w:r>
        <w:rPr>
          <w:rFonts w:ascii="Times New Roman" w:hAnsi="Times New Roman"/>
          <w:b/>
          <w:highlight w:val="none"/>
        </w:rPr>
        <w:t>1  General provisions.....................................................................................................................1</w:t>
      </w:r>
    </w:p>
    <w:p>
      <w:pPr>
        <w:ind w:firstLine="0" w:firstLineChars="0"/>
        <w:jc w:val="distribute"/>
        <w:rPr>
          <w:rFonts w:ascii="Times New Roman" w:hAnsi="Times New Roman"/>
          <w:b/>
          <w:highlight w:val="none"/>
        </w:rPr>
      </w:pPr>
      <w:r>
        <w:rPr>
          <w:rFonts w:ascii="Times New Roman" w:hAnsi="Times New Roman"/>
          <w:b/>
          <w:highlight w:val="none"/>
        </w:rPr>
        <w:t>2  Terms..........................................................................................................................................2</w:t>
      </w:r>
    </w:p>
    <w:p>
      <w:pPr>
        <w:ind w:firstLine="0" w:firstLineChars="0"/>
        <w:jc w:val="distribute"/>
        <w:rPr>
          <w:rFonts w:ascii="Times New Roman" w:hAnsi="Times New Roman"/>
          <w:b/>
          <w:highlight w:val="none"/>
        </w:rPr>
      </w:pPr>
      <w:r>
        <w:rPr>
          <w:rFonts w:ascii="Times New Roman" w:hAnsi="Times New Roman"/>
          <w:b/>
          <w:highlight w:val="none"/>
        </w:rPr>
        <w:t>3  Basic requirement......................................................................................................................5</w:t>
      </w:r>
    </w:p>
    <w:p>
      <w:pPr>
        <w:ind w:firstLine="0" w:firstLineChars="0"/>
        <w:jc w:val="distribute"/>
        <w:rPr>
          <w:rFonts w:ascii="Times New Roman" w:hAnsi="Times New Roman"/>
          <w:b/>
          <w:highlight w:val="none"/>
        </w:rPr>
      </w:pPr>
      <w:r>
        <w:rPr>
          <w:rFonts w:ascii="Times New Roman" w:hAnsi="Times New Roman"/>
          <w:b/>
          <w:highlight w:val="none"/>
        </w:rPr>
        <w:t>4  Requirements of electric power system .................................................................................7</w:t>
      </w:r>
    </w:p>
    <w:p>
      <w:pPr>
        <w:ind w:firstLine="210" w:firstLineChars="100"/>
        <w:jc w:val="distribute"/>
        <w:rPr>
          <w:rFonts w:ascii="Times New Roman" w:hAnsi="Times New Roman"/>
          <w:highlight w:val="none"/>
        </w:rPr>
      </w:pPr>
      <w:r>
        <w:rPr>
          <w:rFonts w:ascii="Times New Roman" w:hAnsi="Times New Roman"/>
          <w:highlight w:val="none"/>
        </w:rPr>
        <w:t>4.1  General requirement........................................................................................................... 7</w:t>
      </w:r>
    </w:p>
    <w:p>
      <w:pPr>
        <w:ind w:firstLine="210" w:firstLineChars="100"/>
        <w:jc w:val="distribute"/>
        <w:rPr>
          <w:rFonts w:ascii="Times New Roman" w:hAnsi="Times New Roman"/>
          <w:highlight w:val="none"/>
        </w:rPr>
      </w:pPr>
      <w:r>
        <w:rPr>
          <w:rFonts w:ascii="Times New Roman" w:hAnsi="Times New Roman"/>
          <w:highlight w:val="none"/>
        </w:rPr>
        <w:t>4.2  Technical requirements for the connection to the power system........................................7</w:t>
      </w:r>
    </w:p>
    <w:p>
      <w:pPr>
        <w:ind w:firstLine="210" w:firstLineChars="100"/>
        <w:jc w:val="distribute"/>
        <w:rPr>
          <w:rFonts w:ascii="Times New Roman" w:hAnsi="Times New Roman"/>
          <w:highlight w:val="none"/>
        </w:rPr>
      </w:pPr>
      <w:r>
        <w:rPr>
          <w:rFonts w:ascii="Times New Roman" w:hAnsi="Times New Roman"/>
          <w:highlight w:val="none"/>
        </w:rPr>
        <w:t>4.3  Relay protection and automatic safety equipment ............................................................7</w:t>
      </w:r>
    </w:p>
    <w:p>
      <w:pPr>
        <w:ind w:firstLine="210" w:firstLineChars="100"/>
        <w:jc w:val="distribute"/>
        <w:rPr>
          <w:rFonts w:ascii="Times New Roman" w:hAnsi="Times New Roman"/>
          <w:highlight w:val="none"/>
        </w:rPr>
      </w:pPr>
      <w:r>
        <w:rPr>
          <w:rFonts w:ascii="Times New Roman" w:hAnsi="Times New Roman"/>
          <w:highlight w:val="none"/>
        </w:rPr>
        <w:t>4.4  Dispatching automation system ........................................................................................ 8</w:t>
      </w:r>
    </w:p>
    <w:p>
      <w:pPr>
        <w:ind w:firstLine="210" w:firstLineChars="100"/>
        <w:jc w:val="distribute"/>
        <w:rPr>
          <w:rFonts w:ascii="Times New Roman" w:hAnsi="Times New Roman"/>
          <w:highlight w:val="none"/>
        </w:rPr>
      </w:pPr>
      <w:r>
        <w:rPr>
          <w:rFonts w:ascii="Times New Roman" w:hAnsi="Times New Roman"/>
          <w:highlight w:val="none"/>
        </w:rPr>
        <w:t>4.5  System communication ..................................................................................................... 8</w:t>
      </w:r>
    </w:p>
    <w:p>
      <w:pPr>
        <w:ind w:firstLine="210" w:firstLineChars="100"/>
        <w:jc w:val="distribute"/>
        <w:rPr>
          <w:rFonts w:ascii="Times New Roman" w:hAnsi="Times New Roman"/>
          <w:highlight w:val="none"/>
        </w:rPr>
      </w:pPr>
      <w:r>
        <w:rPr>
          <w:rFonts w:ascii="Times New Roman" w:hAnsi="Times New Roman"/>
          <w:highlight w:val="none"/>
        </w:rPr>
        <w:t>4.6  Electric energy metering ................................................................................................... 8</w:t>
      </w:r>
    </w:p>
    <w:p>
      <w:pPr>
        <w:ind w:firstLine="0" w:firstLineChars="0"/>
        <w:jc w:val="distribute"/>
        <w:rPr>
          <w:rFonts w:ascii="Times New Roman" w:hAnsi="Times New Roman"/>
          <w:b/>
          <w:highlight w:val="none"/>
        </w:rPr>
      </w:pPr>
      <w:r>
        <w:rPr>
          <w:rFonts w:ascii="Times New Roman" w:hAnsi="Times New Roman"/>
          <w:b/>
          <w:highlight w:val="none"/>
        </w:rPr>
        <w:t>5  Solar resource assessment ..................................................................................................... 10</w:t>
      </w:r>
    </w:p>
    <w:p>
      <w:pPr>
        <w:ind w:firstLine="210" w:firstLineChars="100"/>
        <w:jc w:val="distribute"/>
        <w:rPr>
          <w:rFonts w:ascii="Times New Roman" w:hAnsi="Times New Roman"/>
          <w:highlight w:val="none"/>
        </w:rPr>
      </w:pPr>
      <w:r>
        <w:rPr>
          <w:rFonts w:ascii="Times New Roman" w:hAnsi="Times New Roman"/>
          <w:highlight w:val="none"/>
        </w:rPr>
        <w:t>5.1  General requirement........................................................................................................... 10</w:t>
      </w:r>
    </w:p>
    <w:p>
      <w:pPr>
        <w:ind w:firstLine="210" w:firstLineChars="100"/>
        <w:jc w:val="distribute"/>
        <w:rPr>
          <w:rFonts w:ascii="Times New Roman" w:hAnsi="Times New Roman"/>
          <w:highlight w:val="none"/>
        </w:rPr>
      </w:pPr>
      <w:r>
        <w:rPr>
          <w:rFonts w:ascii="Times New Roman" w:hAnsi="Times New Roman"/>
          <w:highlight w:val="none"/>
        </w:rPr>
        <w:t>5.2  Reference weather station ................................................................................................. 10</w:t>
      </w:r>
    </w:p>
    <w:p>
      <w:pPr>
        <w:ind w:firstLine="210" w:firstLineChars="100"/>
        <w:jc w:val="distribute"/>
        <w:rPr>
          <w:rFonts w:ascii="Times New Roman" w:hAnsi="Times New Roman"/>
          <w:highlight w:val="none"/>
        </w:rPr>
      </w:pPr>
      <w:r>
        <w:rPr>
          <w:rFonts w:ascii="Times New Roman" w:hAnsi="Times New Roman"/>
          <w:highlight w:val="none"/>
        </w:rPr>
        <w:t>5.3  Site observation station ..................................................................................................... 10</w:t>
      </w:r>
    </w:p>
    <w:p>
      <w:pPr>
        <w:ind w:firstLine="210" w:firstLineChars="100"/>
        <w:jc w:val="distribute"/>
        <w:rPr>
          <w:rFonts w:ascii="Times New Roman" w:hAnsi="Times New Roman"/>
          <w:highlight w:val="none"/>
        </w:rPr>
      </w:pPr>
      <w:r>
        <w:rPr>
          <w:rFonts w:ascii="Times New Roman" w:hAnsi="Times New Roman"/>
          <w:highlight w:val="none"/>
        </w:rPr>
        <w:t>5.4  Validation and analysis of solar radiation data .................................................................. 11</w:t>
      </w:r>
    </w:p>
    <w:p>
      <w:pPr>
        <w:ind w:firstLine="0" w:firstLineChars="0"/>
        <w:jc w:val="distribute"/>
        <w:rPr>
          <w:rFonts w:ascii="Times New Roman" w:hAnsi="Times New Roman"/>
          <w:b/>
          <w:highlight w:val="none"/>
        </w:rPr>
      </w:pPr>
      <w:r>
        <w:rPr>
          <w:rFonts w:ascii="Times New Roman" w:hAnsi="Times New Roman"/>
          <w:b/>
          <w:highlight w:val="none"/>
        </w:rPr>
        <w:t>6  Site selection..............................................................................................................................13</w:t>
      </w:r>
    </w:p>
    <w:p>
      <w:pPr>
        <w:ind w:firstLine="0" w:firstLineChars="0"/>
        <w:jc w:val="distribute"/>
        <w:rPr>
          <w:rFonts w:ascii="Times New Roman" w:hAnsi="Times New Roman"/>
          <w:b/>
          <w:highlight w:val="none"/>
        </w:rPr>
      </w:pPr>
      <w:r>
        <w:rPr>
          <w:rFonts w:ascii="Times New Roman" w:hAnsi="Times New Roman"/>
          <w:b/>
          <w:highlight w:val="none"/>
        </w:rPr>
        <w:t>7  Overall planning...................................................................................................................... 15</w:t>
      </w:r>
    </w:p>
    <w:p>
      <w:pPr>
        <w:ind w:firstLine="210" w:firstLineChars="100"/>
        <w:jc w:val="distribute"/>
        <w:rPr>
          <w:rFonts w:ascii="Times New Roman" w:hAnsi="Times New Roman"/>
          <w:highlight w:val="none"/>
        </w:rPr>
      </w:pPr>
      <w:r>
        <w:rPr>
          <w:rFonts w:ascii="Times New Roman" w:hAnsi="Times New Roman"/>
          <w:highlight w:val="none"/>
        </w:rPr>
        <w:t>7.1  General requirement........................................................................................................... 15</w:t>
      </w:r>
    </w:p>
    <w:p>
      <w:pPr>
        <w:ind w:firstLine="210" w:firstLineChars="100"/>
        <w:jc w:val="distribute"/>
        <w:rPr>
          <w:rFonts w:ascii="Times New Roman" w:hAnsi="Times New Roman"/>
          <w:highlight w:val="none"/>
        </w:rPr>
      </w:pPr>
      <w:r>
        <w:rPr>
          <w:rFonts w:ascii="Times New Roman" w:hAnsi="Times New Roman"/>
          <w:highlight w:val="none"/>
        </w:rPr>
        <w:t>7.2  Off-site planning ............................................................................................................... 15</w:t>
      </w:r>
    </w:p>
    <w:p>
      <w:pPr>
        <w:ind w:firstLine="210" w:firstLineChars="100"/>
        <w:jc w:val="distribute"/>
        <w:rPr>
          <w:rFonts w:ascii="Times New Roman" w:hAnsi="Times New Roman"/>
          <w:highlight w:val="none"/>
        </w:rPr>
      </w:pPr>
      <w:r>
        <w:rPr>
          <w:rFonts w:ascii="Times New Roman" w:hAnsi="Times New Roman"/>
          <w:highlight w:val="none"/>
        </w:rPr>
        <w:t>7.3  On-site planning . .............................................................................................................. 16</w:t>
      </w:r>
    </w:p>
    <w:p>
      <w:pPr>
        <w:ind w:firstLine="0" w:firstLineChars="0"/>
        <w:jc w:val="distribute"/>
        <w:rPr>
          <w:rFonts w:ascii="Times New Roman" w:hAnsi="Times New Roman"/>
          <w:b/>
          <w:highlight w:val="none"/>
        </w:rPr>
      </w:pPr>
      <w:r>
        <w:rPr>
          <w:rFonts w:ascii="Times New Roman" w:hAnsi="Times New Roman"/>
          <w:b/>
          <w:highlight w:val="none"/>
        </w:rPr>
        <w:t>8  Layout of solar field ............................................................................................................... 19</w:t>
      </w:r>
    </w:p>
    <w:p>
      <w:pPr>
        <w:ind w:firstLine="210" w:firstLineChars="100"/>
        <w:jc w:val="distribute"/>
        <w:rPr>
          <w:rFonts w:ascii="Times New Roman" w:hAnsi="Times New Roman"/>
          <w:highlight w:val="none"/>
        </w:rPr>
      </w:pPr>
      <w:r>
        <w:rPr>
          <w:rFonts w:ascii="Times New Roman" w:hAnsi="Times New Roman"/>
          <w:highlight w:val="none"/>
        </w:rPr>
        <w:t>8.1  General requirement........................................................................................................... 19</w:t>
      </w:r>
    </w:p>
    <w:p>
      <w:pPr>
        <w:ind w:firstLine="210" w:firstLineChars="100"/>
        <w:jc w:val="distribute"/>
        <w:rPr>
          <w:rFonts w:ascii="Times New Roman" w:hAnsi="Times New Roman"/>
          <w:highlight w:val="none"/>
        </w:rPr>
      </w:pPr>
      <w:r>
        <w:rPr>
          <w:rFonts w:ascii="Times New Roman" w:hAnsi="Times New Roman"/>
          <w:highlight w:val="none"/>
        </w:rPr>
        <w:t>8.2  Layout of collector and heat transfer fluid circuit............................................ 19</w:t>
      </w:r>
    </w:p>
    <w:p>
      <w:pPr>
        <w:ind w:firstLine="210" w:firstLineChars="100"/>
        <w:jc w:val="distribute"/>
        <w:rPr>
          <w:rFonts w:ascii="Times New Roman" w:hAnsi="Times New Roman"/>
          <w:highlight w:val="none"/>
        </w:rPr>
      </w:pPr>
      <w:r>
        <w:rPr>
          <w:rFonts w:ascii="Times New Roman" w:hAnsi="Times New Roman"/>
          <w:highlight w:val="none"/>
        </w:rPr>
        <w:t>8.3  Safety protection ............................................................................................................... 20</w:t>
      </w:r>
    </w:p>
    <w:p>
      <w:pPr>
        <w:ind w:firstLine="0" w:firstLineChars="0"/>
        <w:jc w:val="distribute"/>
        <w:rPr>
          <w:rFonts w:ascii="Times New Roman" w:hAnsi="Times New Roman"/>
          <w:b/>
          <w:highlight w:val="none"/>
        </w:rPr>
      </w:pPr>
      <w:r>
        <w:rPr>
          <w:rFonts w:ascii="Times New Roman" w:hAnsi="Times New Roman"/>
          <w:b/>
          <w:highlight w:val="none"/>
        </w:rPr>
        <w:t>9  Layout of power block............................................................................................................ 21</w:t>
      </w:r>
    </w:p>
    <w:p>
      <w:pPr>
        <w:ind w:firstLine="210" w:firstLineChars="100"/>
        <w:jc w:val="distribute"/>
        <w:rPr>
          <w:rFonts w:ascii="Times New Roman" w:hAnsi="Times New Roman"/>
          <w:highlight w:val="none"/>
        </w:rPr>
      </w:pPr>
      <w:r>
        <w:rPr>
          <w:rFonts w:ascii="Times New Roman" w:hAnsi="Times New Roman"/>
          <w:highlight w:val="none"/>
        </w:rPr>
        <w:t>9.1  General requirement............................................................................................................21</w:t>
      </w:r>
    </w:p>
    <w:p>
      <w:pPr>
        <w:ind w:firstLine="210" w:firstLineChars="100"/>
        <w:jc w:val="distribute"/>
        <w:rPr>
          <w:rFonts w:ascii="Times New Roman" w:hAnsi="Times New Roman"/>
          <w:highlight w:val="none"/>
        </w:rPr>
      </w:pPr>
      <w:r>
        <w:rPr>
          <w:rFonts w:ascii="Times New Roman" w:hAnsi="Times New Roman"/>
          <w:highlight w:val="none"/>
        </w:rPr>
        <w:t>9.2  Layout of thermal storage block ....................................................................................... 21</w:t>
      </w:r>
    </w:p>
    <w:p>
      <w:pPr>
        <w:ind w:firstLine="210" w:firstLineChars="100"/>
        <w:jc w:val="distribute"/>
        <w:rPr>
          <w:rFonts w:ascii="Times New Roman" w:hAnsi="Times New Roman"/>
          <w:highlight w:val="none"/>
        </w:rPr>
      </w:pPr>
      <w:r>
        <w:rPr>
          <w:rFonts w:ascii="Times New Roman" w:hAnsi="Times New Roman"/>
          <w:highlight w:val="none"/>
        </w:rPr>
        <w:t>9.3  Layout of steam generator block........................................................................................ 22</w:t>
      </w:r>
    </w:p>
    <w:p>
      <w:pPr>
        <w:ind w:firstLine="210" w:firstLineChars="100"/>
        <w:jc w:val="distribute"/>
        <w:rPr>
          <w:rFonts w:ascii="Times New Roman" w:hAnsi="Times New Roman"/>
          <w:highlight w:val="none"/>
        </w:rPr>
      </w:pPr>
      <w:r>
        <w:rPr>
          <w:rFonts w:ascii="Times New Roman" w:hAnsi="Times New Roman"/>
          <w:highlight w:val="none"/>
        </w:rPr>
        <w:t>9.4  Layout of turbine room ..................................................................................................... 22</w:t>
      </w:r>
    </w:p>
    <w:p>
      <w:pPr>
        <w:ind w:firstLine="210" w:firstLineChars="100"/>
        <w:jc w:val="distribute"/>
        <w:rPr>
          <w:rFonts w:ascii="Times New Roman" w:hAnsi="Times New Roman"/>
          <w:highlight w:val="none"/>
        </w:rPr>
      </w:pPr>
      <w:r>
        <w:rPr>
          <w:rFonts w:ascii="Times New Roman" w:hAnsi="Times New Roman"/>
          <w:highlight w:val="none"/>
        </w:rPr>
        <w:t>9.5  Layout of auxiliary heating block ..................................................................................... 23</w:t>
      </w:r>
    </w:p>
    <w:p>
      <w:pPr>
        <w:ind w:firstLine="210" w:firstLineChars="100"/>
        <w:jc w:val="distribute"/>
        <w:rPr>
          <w:rFonts w:ascii="Times New Roman" w:hAnsi="Times New Roman"/>
          <w:highlight w:val="none"/>
        </w:rPr>
      </w:pPr>
      <w:r>
        <w:rPr>
          <w:rFonts w:ascii="Times New Roman" w:hAnsi="Times New Roman"/>
          <w:highlight w:val="none"/>
        </w:rPr>
        <w:t>9.6  Layout of central control room ......................................................................................... 23</w:t>
      </w:r>
    </w:p>
    <w:p>
      <w:pPr>
        <w:ind w:firstLine="210" w:firstLineChars="100"/>
        <w:jc w:val="distribute"/>
        <w:rPr>
          <w:rFonts w:ascii="Times New Roman" w:hAnsi="Times New Roman"/>
          <w:highlight w:val="none"/>
        </w:rPr>
      </w:pPr>
      <w:r>
        <w:rPr>
          <w:rFonts w:ascii="Times New Roman" w:hAnsi="Times New Roman"/>
          <w:highlight w:val="none"/>
        </w:rPr>
        <w:t>9.7  Maintenance and overhaul facilities..................................................................... 23</w:t>
      </w:r>
    </w:p>
    <w:p>
      <w:pPr>
        <w:ind w:firstLine="210" w:firstLineChars="100"/>
        <w:jc w:val="distribute"/>
        <w:rPr>
          <w:rFonts w:ascii="Times New Roman" w:hAnsi="Times New Roman"/>
          <w:highlight w:val="none"/>
        </w:rPr>
      </w:pPr>
      <w:r>
        <w:rPr>
          <w:rFonts w:ascii="Times New Roman" w:hAnsi="Times New Roman"/>
          <w:highlight w:val="none"/>
        </w:rPr>
        <w:t>9.8  Complex facilities ............................................................................................................. 24</w:t>
      </w:r>
    </w:p>
    <w:p>
      <w:pPr>
        <w:ind w:firstLine="0" w:firstLineChars="0"/>
        <w:jc w:val="distribute"/>
        <w:rPr>
          <w:rFonts w:ascii="Times New Roman" w:hAnsi="Times New Roman"/>
          <w:b/>
          <w:highlight w:val="none"/>
        </w:rPr>
      </w:pPr>
      <w:r>
        <w:rPr>
          <w:rFonts w:ascii="Times New Roman" w:hAnsi="Times New Roman"/>
          <w:b/>
          <w:highlight w:val="none"/>
        </w:rPr>
        <w:t>10  Solar collector system and equipmen</w:t>
      </w:r>
      <w:r>
        <w:rPr>
          <w:rFonts w:ascii="Times New Roman" w:hAnsi="Times New Roman"/>
          <w:b/>
          <w:highlight w:val="none"/>
        </w:rPr>
        <w:tab/>
      </w:r>
      <w:r>
        <w:rPr>
          <w:rFonts w:ascii="Times New Roman" w:hAnsi="Times New Roman"/>
          <w:b/>
          <w:highlight w:val="none"/>
        </w:rPr>
        <w:t>.................................................................................25</w:t>
      </w:r>
    </w:p>
    <w:p>
      <w:pPr>
        <w:ind w:firstLine="210" w:firstLineChars="100"/>
        <w:jc w:val="distribute"/>
        <w:rPr>
          <w:rFonts w:ascii="Times New Roman" w:hAnsi="Times New Roman"/>
          <w:highlight w:val="none"/>
        </w:rPr>
      </w:pPr>
      <w:r>
        <w:rPr>
          <w:rFonts w:ascii="Times New Roman" w:hAnsi="Times New Roman"/>
          <w:highlight w:val="none"/>
        </w:rPr>
        <w:t>10.1  General requirement......................................................................................................... 25</w:t>
      </w:r>
    </w:p>
    <w:p>
      <w:pPr>
        <w:ind w:firstLine="210" w:firstLineChars="100"/>
        <w:jc w:val="distribute"/>
        <w:rPr>
          <w:rFonts w:ascii="Times New Roman" w:hAnsi="Times New Roman"/>
          <w:highlight w:val="none"/>
        </w:rPr>
      </w:pPr>
      <w:r>
        <w:rPr>
          <w:rFonts w:ascii="Times New Roman" w:hAnsi="Times New Roman"/>
          <w:highlight w:val="none"/>
        </w:rPr>
        <w:t>10.2  Collectors ........................................................................................................................ 25</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10.3  Auxiliary facilities of heat collection System................................................................ 2</w:t>
      </w:r>
      <w:r>
        <w:rPr>
          <w:rFonts w:hint="eastAsia" w:ascii="Times New Roman" w:hAnsi="Times New Roman"/>
          <w:highlight w:val="none"/>
          <w:lang w:val="en-US" w:eastAsia="zh-CN"/>
        </w:rPr>
        <w:t>7</w:t>
      </w:r>
    </w:p>
    <w:p>
      <w:pPr>
        <w:ind w:firstLine="0" w:firstLineChars="0"/>
        <w:jc w:val="distribute"/>
        <w:rPr>
          <w:rFonts w:hint="eastAsia" w:ascii="Times New Roman" w:hAnsi="Times New Roman" w:eastAsia="宋体"/>
          <w:b/>
          <w:highlight w:val="none"/>
          <w:lang w:val="en-US" w:eastAsia="zh-CN"/>
        </w:rPr>
      </w:pPr>
      <w:r>
        <w:rPr>
          <w:rFonts w:ascii="Times New Roman" w:hAnsi="Times New Roman"/>
          <w:b/>
          <w:highlight w:val="none"/>
        </w:rPr>
        <w:t>11  Heat transfer system and equipment ……………………………………………………...</w:t>
      </w:r>
      <w:r>
        <w:rPr>
          <w:rFonts w:hint="eastAsia" w:ascii="Times New Roman" w:hAnsi="Times New Roman"/>
          <w:b/>
          <w:highlight w:val="none"/>
          <w:lang w:val="en-US" w:eastAsia="zh-CN"/>
        </w:rPr>
        <w:t>29</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11.1  General requirement……………………………………………………………………..</w:t>
      </w:r>
      <w:r>
        <w:rPr>
          <w:rFonts w:hint="eastAsia" w:ascii="Times New Roman" w:hAnsi="Times New Roman"/>
          <w:highlight w:val="none"/>
          <w:lang w:val="en-US" w:eastAsia="zh-CN"/>
        </w:rPr>
        <w:t>29</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11.2  Heat transfer fluid storage and expansion system……………………………………… 3</w:t>
      </w:r>
      <w:r>
        <w:rPr>
          <w:rFonts w:hint="eastAsia" w:ascii="Times New Roman" w:hAnsi="Times New Roman"/>
          <w:highlight w:val="none"/>
          <w:lang w:val="en-US" w:eastAsia="zh-CN"/>
        </w:rPr>
        <w:t>0</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 xml:space="preserve">11.3  Heat transfer fluid </w:t>
      </w:r>
      <w:bookmarkStart w:id="2" w:name="OLE_LINK17"/>
      <w:r>
        <w:rPr>
          <w:rFonts w:ascii="Times New Roman" w:hAnsi="Times New Roman"/>
          <w:highlight w:val="none"/>
        </w:rPr>
        <w:t>dissipation recovery system</w:t>
      </w:r>
      <w:bookmarkEnd w:id="2"/>
      <w:r>
        <w:rPr>
          <w:rFonts w:ascii="Times New Roman" w:hAnsi="Times New Roman"/>
          <w:highlight w:val="none"/>
        </w:rPr>
        <w:t xml:space="preserve"> ………………………………...………3</w:t>
      </w:r>
      <w:r>
        <w:rPr>
          <w:rFonts w:hint="eastAsia" w:ascii="Times New Roman" w:hAnsi="Times New Roman"/>
          <w:highlight w:val="none"/>
          <w:lang w:val="en-US" w:eastAsia="zh-CN"/>
        </w:rPr>
        <w:t>0</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11.4  Heat transfer fluid anti-freezing system ………………………………………………...3</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11.4  Auxiliary systems ……………………………………………………………………….3</w:t>
      </w:r>
      <w:r>
        <w:rPr>
          <w:rFonts w:hint="eastAsia" w:ascii="Times New Roman" w:hAnsi="Times New Roman"/>
          <w:highlight w:val="none"/>
          <w:lang w:val="en-US" w:eastAsia="zh-CN"/>
        </w:rPr>
        <w:t>2</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12  Thermal storage systems and equipment………………………………………………….3</w:t>
      </w:r>
      <w:r>
        <w:rPr>
          <w:rFonts w:hint="eastAsia" w:ascii="Times New Roman" w:hAnsi="Times New Roman"/>
          <w:b/>
          <w:highlight w:val="none"/>
          <w:lang w:val="en-US" w:eastAsia="zh-CN"/>
        </w:rPr>
        <w:t>3</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12.1  General requirement……………………………………………………………………..3</w:t>
      </w:r>
      <w:r>
        <w:rPr>
          <w:rFonts w:hint="eastAsia" w:ascii="Times New Roman" w:hAnsi="Times New Roman"/>
          <w:highlight w:val="none"/>
          <w:lang w:val="en-US" w:eastAsia="zh-CN"/>
        </w:rPr>
        <w:t>3</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12.2  Storage system of thermal storage medium………………………………………..……3</w:t>
      </w:r>
      <w:r>
        <w:rPr>
          <w:rFonts w:hint="eastAsia" w:ascii="Times New Roman" w:hAnsi="Times New Roman"/>
          <w:highlight w:val="none"/>
          <w:lang w:val="en-US" w:eastAsia="zh-CN"/>
        </w:rPr>
        <w:t>3</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12.3  Heat transfer system of thermal storage medium………………………………………..3</w:t>
      </w:r>
      <w:r>
        <w:rPr>
          <w:rFonts w:hint="eastAsia" w:ascii="Times New Roman" w:hAnsi="Times New Roman"/>
          <w:highlight w:val="none"/>
          <w:lang w:val="en-US" w:eastAsia="zh-CN"/>
        </w:rPr>
        <w:t>5</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12.4  Auxiliary facilities……………………………………………………………………… 3</w:t>
      </w:r>
      <w:r>
        <w:rPr>
          <w:rFonts w:hint="eastAsia" w:ascii="Times New Roman" w:hAnsi="Times New Roman"/>
          <w:highlight w:val="none"/>
          <w:lang w:val="en-US" w:eastAsia="zh-CN"/>
        </w:rPr>
        <w:t>6</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13  Steam Generating system and equipment…………………………………………….3</w:t>
      </w:r>
      <w:r>
        <w:rPr>
          <w:rFonts w:hint="eastAsia" w:ascii="Times New Roman" w:hAnsi="Times New Roman"/>
          <w:b/>
          <w:highlight w:val="none"/>
          <w:lang w:val="en-US" w:eastAsia="zh-CN"/>
        </w:rPr>
        <w:t>8</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13.1  General requirement …………………………………………………………………….3</w:t>
      </w:r>
      <w:r>
        <w:rPr>
          <w:rFonts w:hint="eastAsia" w:ascii="Times New Roman" w:hAnsi="Times New Roman"/>
          <w:highlight w:val="none"/>
          <w:lang w:val="en-US" w:eastAsia="zh-CN"/>
        </w:rPr>
        <w:t>8</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13.2  Steam generation system ………………………………………………………………..3</w:t>
      </w:r>
      <w:r>
        <w:rPr>
          <w:rFonts w:hint="eastAsia" w:ascii="Times New Roman" w:hAnsi="Times New Roman"/>
          <w:highlight w:val="none"/>
          <w:lang w:val="en-US" w:eastAsia="zh-CN"/>
        </w:rPr>
        <w:t>8</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13.3  Steam generation equipment ……………………………………………………………</w:t>
      </w:r>
      <w:r>
        <w:rPr>
          <w:rFonts w:hint="eastAsia" w:ascii="Times New Roman" w:hAnsi="Times New Roman"/>
          <w:highlight w:val="none"/>
          <w:lang w:val="en-US" w:eastAsia="zh-CN"/>
        </w:rPr>
        <w:t>39</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14  Steam turbine equipment and systems ……………………………………………………4</w:t>
      </w:r>
      <w:r>
        <w:rPr>
          <w:rFonts w:hint="eastAsia" w:ascii="Times New Roman" w:hAnsi="Times New Roman"/>
          <w:b/>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14.1  Steam turbine equipment………………………………………………………………. 4</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14.2  Main steam, reheat steam and bypass system …………………………………………..4</w:t>
      </w:r>
      <w:r>
        <w:rPr>
          <w:rFonts w:hint="eastAsia" w:ascii="Times New Roman" w:hAnsi="Times New Roman"/>
          <w:highlight w:val="none"/>
          <w:lang w:val="en-US" w:eastAsia="zh-CN"/>
        </w:rPr>
        <w:t>2</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14.3  Feedwater system and pumps…………………………………………………………...4</w:t>
      </w:r>
      <w:r>
        <w:rPr>
          <w:rFonts w:hint="eastAsia" w:ascii="Times New Roman" w:hAnsi="Times New Roman"/>
          <w:highlight w:val="none"/>
          <w:lang w:val="en-US" w:eastAsia="zh-CN"/>
        </w:rPr>
        <w:t>2</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14.4  Deaerator and feedwater storage tank…………………………………………………...4</w:t>
      </w:r>
      <w:r>
        <w:rPr>
          <w:rFonts w:hint="eastAsia" w:ascii="Times New Roman" w:hAnsi="Times New Roman"/>
          <w:highlight w:val="none"/>
          <w:lang w:val="en-US" w:eastAsia="zh-CN"/>
        </w:rPr>
        <w:t>3</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14.5  Condensate system and Condensed pumps……………………………………………...4</w:t>
      </w:r>
      <w:r>
        <w:rPr>
          <w:rFonts w:hint="eastAsia" w:ascii="Times New Roman" w:hAnsi="Times New Roman"/>
          <w:highlight w:val="none"/>
          <w:lang w:val="en-US" w:eastAsia="zh-CN"/>
        </w:rPr>
        <w:t>4</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14.6  Draining and discharge system………………………………………………………… 4</w:t>
      </w:r>
      <w:r>
        <w:rPr>
          <w:rFonts w:hint="eastAsia" w:ascii="Times New Roman" w:hAnsi="Times New Roman"/>
          <w:highlight w:val="none"/>
          <w:lang w:val="en-US" w:eastAsia="zh-CN"/>
        </w:rPr>
        <w:t>5</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14.7  Cooling water system of auxiliary equipment</w:t>
      </w:r>
      <w:r>
        <w:rPr>
          <w:rFonts w:ascii="Times New Roman" w:hAnsi="Times New Roman"/>
          <w:highlight w:val="none"/>
        </w:rPr>
        <w:tab/>
      </w:r>
      <w:r>
        <w:rPr>
          <w:rFonts w:ascii="Times New Roman" w:hAnsi="Times New Roman"/>
          <w:highlight w:val="none"/>
        </w:rPr>
        <w:t>…………………………………………..4</w:t>
      </w:r>
      <w:r>
        <w:rPr>
          <w:rFonts w:hint="eastAsia" w:ascii="Times New Roman" w:hAnsi="Times New Roman"/>
          <w:highlight w:val="none"/>
          <w:lang w:val="en-US" w:eastAsia="zh-CN"/>
        </w:rPr>
        <w:t>5</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14.8  Condenser and auxiliary facilities……………………………………………………….4</w:t>
      </w:r>
      <w:r>
        <w:rPr>
          <w:rFonts w:hint="eastAsia" w:ascii="Times New Roman" w:hAnsi="Times New Roman"/>
          <w:highlight w:val="none"/>
          <w:lang w:val="en-US" w:eastAsia="zh-CN"/>
        </w:rPr>
        <w:t>6</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15  Water treatment equipment and system ………………………………………………….4</w:t>
      </w:r>
      <w:r>
        <w:rPr>
          <w:rFonts w:hint="eastAsia" w:ascii="Times New Roman" w:hAnsi="Times New Roman"/>
          <w:b/>
          <w:highlight w:val="none"/>
          <w:lang w:val="en-US" w:eastAsia="zh-CN"/>
        </w:rPr>
        <w:t>7</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15.1  Water quality and water pretreatment …………………………………………………..4</w:t>
      </w:r>
      <w:r>
        <w:rPr>
          <w:rFonts w:hint="eastAsia" w:ascii="Times New Roman" w:hAnsi="Times New Roman"/>
          <w:highlight w:val="none"/>
          <w:lang w:val="en-US" w:eastAsia="zh-CN"/>
        </w:rPr>
        <w:t>7</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15.2  Water pre-desalination…………………………………………………………………. 4</w:t>
      </w:r>
      <w:r>
        <w:rPr>
          <w:rFonts w:hint="eastAsia" w:ascii="Times New Roman" w:hAnsi="Times New Roman"/>
          <w:highlight w:val="none"/>
          <w:lang w:val="en-US" w:eastAsia="zh-CN"/>
        </w:rPr>
        <w:t>7</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15.3  Demineralized water treatment system………………………………………………… 4</w:t>
      </w:r>
      <w:r>
        <w:rPr>
          <w:rFonts w:hint="eastAsia" w:ascii="Times New Roman" w:hAnsi="Times New Roman"/>
          <w:highlight w:val="none"/>
          <w:lang w:val="en-US" w:eastAsia="zh-CN"/>
        </w:rPr>
        <w:t>7</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15.4  Condensate polishing system …………………………………………………………...4</w:t>
      </w:r>
      <w:r>
        <w:rPr>
          <w:rFonts w:hint="eastAsia" w:ascii="Times New Roman" w:hAnsi="Times New Roman"/>
          <w:highlight w:val="none"/>
          <w:lang w:val="en-US" w:eastAsia="zh-CN"/>
        </w:rPr>
        <w:t>8</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 xml:space="preserve">15.5 </w:t>
      </w:r>
      <w:bookmarkStart w:id="3" w:name="OLE_LINK18"/>
      <w:r>
        <w:rPr>
          <w:rFonts w:ascii="Times New Roman" w:hAnsi="Times New Roman"/>
          <w:highlight w:val="none"/>
        </w:rPr>
        <w:t xml:space="preserve"> Chemical dosing and water-steam sampling for thermal cycle system</w:t>
      </w:r>
      <w:bookmarkEnd w:id="3"/>
      <w:r>
        <w:rPr>
          <w:rFonts w:ascii="Times New Roman" w:hAnsi="Times New Roman"/>
          <w:highlight w:val="none"/>
        </w:rPr>
        <w:t xml:space="preserve"> ………………...</w:t>
      </w:r>
      <w:r>
        <w:rPr>
          <w:rFonts w:hint="eastAsia" w:ascii="Times New Roman" w:hAnsi="Times New Roman"/>
          <w:highlight w:val="none"/>
          <w:lang w:val="en-US" w:eastAsia="zh-CN"/>
        </w:rPr>
        <w:t>49</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15.6  Cooling water treatment ………………………………………………………………...</w:t>
      </w:r>
      <w:r>
        <w:rPr>
          <w:rFonts w:hint="eastAsia" w:ascii="Times New Roman" w:hAnsi="Times New Roman"/>
          <w:highlight w:val="none"/>
          <w:lang w:val="en-US" w:eastAsia="zh-CN"/>
        </w:rPr>
        <w:t>49</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 xml:space="preserve">15.7  </w:t>
      </w:r>
      <w:bookmarkStart w:id="4" w:name="OLE_LINK19"/>
      <w:r>
        <w:rPr>
          <w:rFonts w:ascii="Times New Roman" w:hAnsi="Times New Roman"/>
          <w:highlight w:val="none"/>
        </w:rPr>
        <w:t>Mirror cleaning water treatment</w:t>
      </w:r>
      <w:bookmarkEnd w:id="4"/>
      <w:r>
        <w:rPr>
          <w:rFonts w:ascii="Times New Roman" w:hAnsi="Times New Roman"/>
          <w:highlight w:val="none"/>
        </w:rPr>
        <w:t xml:space="preserve"> ………………………………………………………...</w:t>
      </w:r>
      <w:r>
        <w:rPr>
          <w:rFonts w:hint="eastAsia" w:ascii="Times New Roman" w:hAnsi="Times New Roman"/>
          <w:highlight w:val="none"/>
          <w:lang w:val="en-US" w:eastAsia="zh-CN"/>
        </w:rPr>
        <w:t>49</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15.8  Waste water treatment …………………………………………………………………..5</w:t>
      </w:r>
      <w:r>
        <w:rPr>
          <w:rFonts w:hint="eastAsia" w:ascii="Times New Roman" w:hAnsi="Times New Roman"/>
          <w:highlight w:val="none"/>
          <w:lang w:val="en-US" w:eastAsia="zh-CN"/>
        </w:rPr>
        <w:t>0</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15.9  Chemicals storage……………………………………………………………………….5</w:t>
      </w:r>
      <w:r>
        <w:rPr>
          <w:rFonts w:hint="eastAsia" w:ascii="Times New Roman" w:hAnsi="Times New Roman"/>
          <w:highlight w:val="none"/>
          <w:lang w:val="en-US" w:eastAsia="zh-CN"/>
        </w:rPr>
        <w:t>0</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16  Information system ………………………………………………………………………...5</w:t>
      </w:r>
      <w:r>
        <w:rPr>
          <w:rFonts w:hint="eastAsia" w:ascii="Times New Roman" w:hAnsi="Times New Roman"/>
          <w:b/>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16.1  General requirement ………………………………………………………….…………5</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16.2  Overall planning of the plant information system ………………………………………5</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16.3  Management information system………………………………………………………..5</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16.4  Safety and protection system</w:t>
      </w:r>
      <w:r>
        <w:rPr>
          <w:sz w:val="24"/>
          <w:highlight w:val="none"/>
        </w:rPr>
        <w:t>…………………………………………………………………………….</w:t>
      </w:r>
      <w:r>
        <w:rPr>
          <w:rFonts w:ascii="Times New Roman" w:hAnsi="Times New Roman"/>
          <w:highlight w:val="none"/>
        </w:rPr>
        <w:t>5</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16.5  Production video monitoring system…………………………………………………..5</w:t>
      </w:r>
      <w:r>
        <w:rPr>
          <w:rFonts w:hint="eastAsia" w:ascii="Times New Roman" w:hAnsi="Times New Roman"/>
          <w:highlight w:val="none"/>
          <w:lang w:val="en-US" w:eastAsia="zh-CN"/>
        </w:rPr>
        <w:t>2</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16.6  Video meeting system…………………………………………………………………...</w:t>
      </w:r>
      <w:r>
        <w:rPr>
          <w:rFonts w:hint="eastAsia" w:ascii="Times New Roman" w:hAnsi="Times New Roman"/>
          <w:highlight w:val="none"/>
          <w:lang w:val="en-US" w:eastAsia="zh-CN"/>
        </w:rPr>
        <w:t>52</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16.7  Cabling of information system…………………………………………………………..5</w:t>
      </w:r>
      <w:r>
        <w:rPr>
          <w:rFonts w:hint="eastAsia" w:ascii="Times New Roman" w:hAnsi="Times New Roman"/>
          <w:highlight w:val="none"/>
          <w:lang w:val="en-US" w:eastAsia="zh-CN"/>
        </w:rPr>
        <w:t>2</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16.8  Information security……………………………………………………………………..5</w:t>
      </w:r>
      <w:r>
        <w:rPr>
          <w:rFonts w:hint="eastAsia" w:ascii="Times New Roman" w:hAnsi="Times New Roman"/>
          <w:highlight w:val="none"/>
          <w:lang w:val="en-US" w:eastAsia="zh-CN"/>
        </w:rPr>
        <w:t>3</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17  Instrumentation and control……………………………………………………………….5</w:t>
      </w:r>
      <w:r>
        <w:rPr>
          <w:rFonts w:hint="eastAsia" w:ascii="Times New Roman" w:hAnsi="Times New Roman"/>
          <w:b/>
          <w:highlight w:val="none"/>
          <w:lang w:val="en-US" w:eastAsia="zh-CN"/>
        </w:rPr>
        <w:t>4</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17.1  General requirement……………………………………………………………………..5</w:t>
      </w:r>
      <w:r>
        <w:rPr>
          <w:rFonts w:hint="eastAsia" w:ascii="Times New Roman" w:hAnsi="Times New Roman"/>
          <w:highlight w:val="none"/>
          <w:lang w:val="en-US" w:eastAsia="zh-CN"/>
        </w:rPr>
        <w:t>4</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17.2  Level of automation……………………………………………………………………..5</w:t>
      </w:r>
      <w:r>
        <w:rPr>
          <w:rFonts w:hint="eastAsia" w:ascii="Times New Roman" w:hAnsi="Times New Roman"/>
          <w:highlight w:val="none"/>
          <w:lang w:val="en-US" w:eastAsia="zh-CN"/>
        </w:rPr>
        <w:t>4</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17.3  Control mode and control room…………………………………………………………5</w:t>
      </w:r>
      <w:r>
        <w:rPr>
          <w:rFonts w:hint="eastAsia" w:ascii="Times New Roman" w:hAnsi="Times New Roman"/>
          <w:highlight w:val="none"/>
          <w:lang w:val="en-US" w:eastAsia="zh-CN"/>
        </w:rPr>
        <w:t>4</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17.4  Measurement and instrumentation………………………………………………………5</w:t>
      </w:r>
      <w:r>
        <w:rPr>
          <w:rFonts w:hint="eastAsia" w:ascii="Times New Roman" w:hAnsi="Times New Roman"/>
          <w:highlight w:val="none"/>
          <w:lang w:val="en-US" w:eastAsia="zh-CN"/>
        </w:rPr>
        <w:t>5</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17.5  Alarming system………………………………………………………………………...5</w:t>
      </w:r>
      <w:r>
        <w:rPr>
          <w:rFonts w:hint="eastAsia" w:ascii="Times New Roman" w:hAnsi="Times New Roman"/>
          <w:highlight w:val="none"/>
          <w:lang w:val="en-US" w:eastAsia="zh-CN"/>
        </w:rPr>
        <w:t>6</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17.6  Protection system………………………………………………………………………..5</w:t>
      </w:r>
      <w:r>
        <w:rPr>
          <w:rFonts w:hint="eastAsia" w:ascii="Times New Roman" w:hAnsi="Times New Roman"/>
          <w:highlight w:val="none"/>
          <w:lang w:val="en-US" w:eastAsia="zh-CN"/>
        </w:rPr>
        <w:t>7</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17.7  On-off control……………………………………………………………………………5</w:t>
      </w:r>
      <w:r>
        <w:rPr>
          <w:rFonts w:hint="eastAsia" w:ascii="Times New Roman" w:hAnsi="Times New Roman"/>
          <w:highlight w:val="none"/>
          <w:lang w:val="en-US" w:eastAsia="zh-CN"/>
        </w:rPr>
        <w:t>8</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17.8  Modulating control………………………………………………………………………</w:t>
      </w:r>
      <w:r>
        <w:rPr>
          <w:rFonts w:hint="eastAsia" w:ascii="Times New Roman" w:hAnsi="Times New Roman"/>
          <w:highlight w:val="none"/>
          <w:lang w:val="en-US" w:eastAsia="zh-CN"/>
        </w:rPr>
        <w:t>59</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17.9  Control system…………………………………………………………………………..</w:t>
      </w:r>
      <w:r>
        <w:rPr>
          <w:rFonts w:hint="eastAsia" w:ascii="Times New Roman" w:hAnsi="Times New Roman"/>
          <w:highlight w:val="none"/>
          <w:lang w:val="en-US" w:eastAsia="zh-CN"/>
        </w:rPr>
        <w:t>59</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17.10  Control power supply…………………………………………………………………..6</w:t>
      </w:r>
      <w:r>
        <w:rPr>
          <w:rFonts w:hint="eastAsia" w:ascii="Times New Roman" w:hAnsi="Times New Roman"/>
          <w:highlight w:val="none"/>
          <w:lang w:val="en-US" w:eastAsia="zh-CN"/>
        </w:rPr>
        <w:t>0</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17.11  Instrumentation tube, cable, and local equipment arrangement…………………..……6</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17.12  Thermal laboratory……………………………………………………………………..6</w:t>
      </w:r>
      <w:r>
        <w:rPr>
          <w:rFonts w:hint="eastAsia" w:ascii="Times New Roman" w:hAnsi="Times New Roman"/>
          <w:highlight w:val="none"/>
          <w:lang w:val="en-US" w:eastAsia="zh-CN"/>
        </w:rPr>
        <w:t>1</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18  Electrical equipment and system.………………………………………………………….6</w:t>
      </w:r>
      <w:r>
        <w:rPr>
          <w:rFonts w:hint="eastAsia" w:ascii="Times New Roman" w:hAnsi="Times New Roman"/>
          <w:b/>
          <w:highlight w:val="none"/>
          <w:lang w:val="en-US" w:eastAsia="zh-CN"/>
        </w:rPr>
        <w:t>2</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18.1  Generators and main transformer ……………………………………………………….6</w:t>
      </w:r>
      <w:r>
        <w:rPr>
          <w:rFonts w:hint="eastAsia" w:ascii="Times New Roman" w:hAnsi="Times New Roman"/>
          <w:highlight w:val="none"/>
          <w:lang w:val="en-US" w:eastAsia="zh-CN"/>
        </w:rPr>
        <w:t>2</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18.2  Main electrical connection ……………………………………………………………...6</w:t>
      </w:r>
      <w:r>
        <w:rPr>
          <w:rFonts w:hint="eastAsia" w:ascii="Times New Roman" w:hAnsi="Times New Roman"/>
          <w:highlight w:val="none"/>
          <w:lang w:val="en-US" w:eastAsia="zh-CN"/>
        </w:rPr>
        <w:t>3</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18.3  AC auxiliary power system……………………………………………………………...6</w:t>
      </w:r>
      <w:r>
        <w:rPr>
          <w:rFonts w:hint="eastAsia" w:ascii="Times New Roman" w:hAnsi="Times New Roman"/>
          <w:highlight w:val="none"/>
          <w:lang w:val="en-US" w:eastAsia="zh-CN"/>
        </w:rPr>
        <w:t>4</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18.4  DC system and AC uninterruptible power supply………………………………..……..6</w:t>
      </w:r>
      <w:r>
        <w:rPr>
          <w:rFonts w:hint="eastAsia" w:ascii="Times New Roman" w:hAnsi="Times New Roman"/>
          <w:highlight w:val="none"/>
          <w:lang w:val="en-US" w:eastAsia="zh-CN"/>
        </w:rPr>
        <w:t>5</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18.5  High Voltage switchgear arrangement ………………………………………………….</w:t>
      </w:r>
      <w:r>
        <w:rPr>
          <w:rFonts w:hint="eastAsia" w:ascii="Times New Roman" w:hAnsi="Times New Roman"/>
          <w:highlight w:val="none"/>
          <w:lang w:val="en-US" w:eastAsia="zh-CN"/>
        </w:rPr>
        <w:t>67</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18.6  Electrical monitoring and control……………………………………………………….</w:t>
      </w:r>
      <w:r>
        <w:rPr>
          <w:rFonts w:hint="eastAsia" w:ascii="Times New Roman" w:hAnsi="Times New Roman"/>
          <w:highlight w:val="none"/>
          <w:lang w:val="en-US" w:eastAsia="zh-CN"/>
        </w:rPr>
        <w:t>67</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18.7  Relay protection and safety automaton equipment……………………...</w:t>
      </w:r>
      <w:r>
        <w:rPr>
          <w:rFonts w:hint="eastAsia" w:ascii="Times New Roman" w:hAnsi="Times New Roman"/>
          <w:highlight w:val="none"/>
          <w:lang w:val="en-US" w:eastAsia="zh-CN"/>
        </w:rPr>
        <w:t>69</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18.8  Lighting system …………………………………………………………………………</w:t>
      </w:r>
      <w:r>
        <w:rPr>
          <w:rFonts w:hint="eastAsia" w:ascii="Times New Roman" w:hAnsi="Times New Roman"/>
          <w:highlight w:val="none"/>
          <w:lang w:val="en-US" w:eastAsia="zh-CN"/>
        </w:rPr>
        <w:t>70</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18.9  Cable selection and routing……………………………………………………………...7</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18.10  Overvoltage protection and grounding.……………………………………..7</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18.11  In-plant communication………………………………………………………………..7</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18.12  Other electrical facilities  ……………………………………………………….7</w:t>
      </w:r>
      <w:bookmarkStart w:id="5" w:name="OLE_LINK21"/>
      <w:bookmarkStart w:id="6" w:name="OLE_LINK20"/>
      <w:r>
        <w:rPr>
          <w:rFonts w:hint="eastAsia" w:ascii="Times New Roman" w:hAnsi="Times New Roman"/>
          <w:highlight w:val="none"/>
          <w:lang w:val="en-US" w:eastAsia="zh-CN"/>
        </w:rPr>
        <w:t>1</w:t>
      </w:r>
    </w:p>
    <w:bookmarkEnd w:id="5"/>
    <w:bookmarkEnd w:id="6"/>
    <w:p>
      <w:pPr>
        <w:ind w:firstLine="0" w:firstLineChars="0"/>
        <w:jc w:val="distribute"/>
        <w:rPr>
          <w:rFonts w:ascii="Times New Roman" w:hAnsi="Times New Roman"/>
          <w:b/>
          <w:highlight w:val="none"/>
        </w:rPr>
      </w:pPr>
      <w:r>
        <w:rPr>
          <w:rFonts w:ascii="Times New Roman" w:hAnsi="Times New Roman"/>
          <w:b/>
          <w:highlight w:val="none"/>
        </w:rPr>
        <w:t>19  Hydraulic facilities and systems……………………………………………………………73</w:t>
      </w:r>
    </w:p>
    <w:p>
      <w:pPr>
        <w:ind w:firstLine="210" w:firstLineChars="100"/>
        <w:jc w:val="distribute"/>
        <w:rPr>
          <w:rFonts w:ascii="Times New Roman" w:hAnsi="Times New Roman"/>
          <w:highlight w:val="none"/>
        </w:rPr>
      </w:pPr>
      <w:r>
        <w:rPr>
          <w:rFonts w:ascii="Times New Roman" w:hAnsi="Times New Roman"/>
          <w:highlight w:val="none"/>
        </w:rPr>
        <w:t>19.1  General requirement……………………………………………………………………..73</w:t>
      </w:r>
    </w:p>
    <w:p>
      <w:pPr>
        <w:ind w:firstLine="210" w:firstLineChars="100"/>
        <w:jc w:val="distribute"/>
        <w:rPr>
          <w:rFonts w:ascii="Times New Roman" w:hAnsi="Times New Roman"/>
          <w:highlight w:val="none"/>
        </w:rPr>
      </w:pPr>
      <w:r>
        <w:rPr>
          <w:rFonts w:ascii="Times New Roman" w:hAnsi="Times New Roman"/>
          <w:highlight w:val="none"/>
        </w:rPr>
        <w:t>19.2  Water resources and water management………………………………………………...73</w:t>
      </w:r>
    </w:p>
    <w:p>
      <w:pPr>
        <w:ind w:firstLine="210" w:firstLineChars="100"/>
        <w:jc w:val="distribute"/>
        <w:rPr>
          <w:rFonts w:ascii="Times New Roman" w:hAnsi="Times New Roman"/>
          <w:highlight w:val="none"/>
        </w:rPr>
      </w:pPr>
      <w:r>
        <w:rPr>
          <w:rFonts w:ascii="Times New Roman" w:hAnsi="Times New Roman"/>
          <w:highlight w:val="none"/>
        </w:rPr>
        <w:t>19.3  Water supply system…………………………………………………………………….74</w:t>
      </w:r>
    </w:p>
    <w:p>
      <w:pPr>
        <w:ind w:firstLine="210" w:firstLineChars="100"/>
        <w:jc w:val="distribute"/>
        <w:rPr>
          <w:rFonts w:ascii="Times New Roman" w:hAnsi="Times New Roman"/>
          <w:highlight w:val="none"/>
        </w:rPr>
      </w:pPr>
      <w:r>
        <w:rPr>
          <w:rFonts w:ascii="Times New Roman" w:hAnsi="Times New Roman"/>
          <w:highlight w:val="none"/>
        </w:rPr>
        <w:t>19.4  Water intake building and structure……………………………………………………..75</w:t>
      </w:r>
    </w:p>
    <w:p>
      <w:pPr>
        <w:ind w:firstLine="210" w:firstLineChars="100"/>
        <w:jc w:val="distribute"/>
        <w:rPr>
          <w:rFonts w:ascii="Times New Roman" w:hAnsi="Times New Roman"/>
          <w:highlight w:val="none"/>
        </w:rPr>
      </w:pPr>
      <w:r>
        <w:rPr>
          <w:rFonts w:ascii="Times New Roman" w:hAnsi="Times New Roman"/>
          <w:highlight w:val="none"/>
        </w:rPr>
        <w:t>19.5  Piping and culvert……………………………………………………………………….75</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19.6  Wet cooling tower……………………………………………………………………….7</w:t>
      </w:r>
      <w:r>
        <w:rPr>
          <w:rFonts w:hint="eastAsia" w:ascii="Times New Roman" w:hAnsi="Times New Roman"/>
          <w:highlight w:val="none"/>
          <w:lang w:val="en-US" w:eastAsia="zh-CN"/>
        </w:rPr>
        <w:t>5</w:t>
      </w:r>
    </w:p>
    <w:p>
      <w:pPr>
        <w:ind w:firstLine="210" w:firstLineChars="100"/>
        <w:jc w:val="distribute"/>
        <w:rPr>
          <w:rFonts w:ascii="Times New Roman" w:hAnsi="Times New Roman"/>
          <w:highlight w:val="none"/>
        </w:rPr>
      </w:pPr>
      <w:r>
        <w:rPr>
          <w:rFonts w:ascii="Times New Roman" w:hAnsi="Times New Roman"/>
          <w:highlight w:val="none"/>
        </w:rPr>
        <w:t>19.7  Water surface cooling…………………….………………………………………..76</w:t>
      </w:r>
    </w:p>
    <w:p>
      <w:pPr>
        <w:ind w:firstLine="210" w:firstLineChars="100"/>
        <w:jc w:val="distribute"/>
        <w:rPr>
          <w:rFonts w:ascii="Times New Roman" w:hAnsi="Times New Roman"/>
          <w:highlight w:val="none"/>
        </w:rPr>
      </w:pPr>
      <w:r>
        <w:rPr>
          <w:rFonts w:ascii="Times New Roman" w:hAnsi="Times New Roman"/>
          <w:highlight w:val="none"/>
        </w:rPr>
        <w:t>19.8  Air cooling system………………………………………………………………………76</w:t>
      </w:r>
    </w:p>
    <w:p>
      <w:pPr>
        <w:ind w:firstLine="0" w:firstLineChars="0"/>
        <w:jc w:val="distribute"/>
        <w:rPr>
          <w:rFonts w:ascii="Times New Roman" w:hAnsi="Times New Roman"/>
          <w:b/>
          <w:highlight w:val="none"/>
        </w:rPr>
      </w:pPr>
      <w:r>
        <w:rPr>
          <w:rFonts w:ascii="Times New Roman" w:hAnsi="Times New Roman"/>
          <w:b/>
          <w:highlight w:val="none"/>
        </w:rPr>
        <w:t>20  Auxiliary system and ancillary facilities…………………………………………………..78</w:t>
      </w:r>
    </w:p>
    <w:p>
      <w:pPr>
        <w:ind w:firstLine="0" w:firstLineChars="0"/>
        <w:jc w:val="distribute"/>
        <w:rPr>
          <w:rFonts w:ascii="Times New Roman" w:hAnsi="Times New Roman"/>
          <w:b/>
          <w:highlight w:val="none"/>
        </w:rPr>
      </w:pPr>
      <w:r>
        <w:rPr>
          <w:rFonts w:ascii="Times New Roman" w:hAnsi="Times New Roman"/>
          <w:b/>
          <w:highlight w:val="none"/>
        </w:rPr>
        <w:t>21  Buildings and structures……………………………………………………………………80</w:t>
      </w:r>
    </w:p>
    <w:p>
      <w:pPr>
        <w:ind w:firstLine="210" w:firstLineChars="100"/>
        <w:jc w:val="distribute"/>
        <w:rPr>
          <w:rFonts w:ascii="Times New Roman" w:hAnsi="Times New Roman"/>
          <w:highlight w:val="none"/>
        </w:rPr>
      </w:pPr>
      <w:r>
        <w:rPr>
          <w:rFonts w:ascii="Times New Roman" w:hAnsi="Times New Roman"/>
          <w:highlight w:val="none"/>
        </w:rPr>
        <w:t>21.1  General requirement……………………………………………………………………..80</w:t>
      </w:r>
    </w:p>
    <w:p>
      <w:pPr>
        <w:ind w:firstLine="210" w:firstLineChars="100"/>
        <w:jc w:val="distribute"/>
        <w:rPr>
          <w:rFonts w:ascii="Times New Roman" w:hAnsi="Times New Roman"/>
          <w:highlight w:val="none"/>
        </w:rPr>
      </w:pPr>
      <w:r>
        <w:rPr>
          <w:rFonts w:ascii="Times New Roman" w:hAnsi="Times New Roman"/>
          <w:highlight w:val="none"/>
        </w:rPr>
        <w:t>21.2  Seismic resistant design…………………………………………………………………80</w:t>
      </w:r>
    </w:p>
    <w:p>
      <w:pPr>
        <w:ind w:firstLine="210" w:firstLineChars="100"/>
        <w:jc w:val="distribute"/>
        <w:rPr>
          <w:rFonts w:ascii="Times New Roman" w:hAnsi="Times New Roman"/>
          <w:highlight w:val="none"/>
        </w:rPr>
      </w:pPr>
      <w:r>
        <w:rPr>
          <w:rFonts w:ascii="Times New Roman" w:hAnsi="Times New Roman"/>
          <w:highlight w:val="none"/>
        </w:rPr>
        <w:t>21.3  Architectural design……………………………………………………………………..81</w:t>
      </w:r>
    </w:p>
    <w:p>
      <w:pPr>
        <w:ind w:firstLine="210" w:firstLineChars="100"/>
        <w:jc w:val="distribute"/>
        <w:rPr>
          <w:rFonts w:ascii="Times New Roman" w:hAnsi="Times New Roman"/>
          <w:highlight w:val="none"/>
        </w:rPr>
      </w:pPr>
      <w:r>
        <w:rPr>
          <w:rFonts w:ascii="Times New Roman" w:hAnsi="Times New Roman"/>
          <w:highlight w:val="none"/>
        </w:rPr>
        <w:t>21.4  Ground and foundation………………………………………………………………….83</w:t>
      </w:r>
    </w:p>
    <w:p>
      <w:pPr>
        <w:ind w:firstLine="210" w:firstLineChars="100"/>
        <w:jc w:val="distribute"/>
        <w:rPr>
          <w:rFonts w:ascii="Times New Roman" w:hAnsi="Times New Roman"/>
          <w:highlight w:val="none"/>
        </w:rPr>
      </w:pPr>
      <w:r>
        <w:rPr>
          <w:rFonts w:ascii="Times New Roman" w:hAnsi="Times New Roman"/>
          <w:highlight w:val="none"/>
        </w:rPr>
        <w:t>21.5  Structure of steam turbine room……………………………………………………...84</w:t>
      </w:r>
    </w:p>
    <w:p>
      <w:pPr>
        <w:ind w:firstLine="210" w:firstLineChars="100"/>
        <w:jc w:val="distribute"/>
        <w:rPr>
          <w:rFonts w:ascii="Times New Roman" w:hAnsi="Times New Roman"/>
          <w:highlight w:val="none"/>
        </w:rPr>
      </w:pPr>
      <w:r>
        <w:rPr>
          <w:rFonts w:ascii="Times New Roman" w:hAnsi="Times New Roman"/>
          <w:highlight w:val="none"/>
        </w:rPr>
        <w:t>21.6  Other buildings and structures in plant………………………………………………….84</w:t>
      </w:r>
    </w:p>
    <w:p>
      <w:pPr>
        <w:ind w:firstLine="210" w:firstLineChars="100"/>
        <w:jc w:val="distribute"/>
        <w:rPr>
          <w:rFonts w:ascii="Times New Roman" w:hAnsi="Times New Roman"/>
          <w:highlight w:val="none"/>
        </w:rPr>
      </w:pPr>
      <w:r>
        <w:rPr>
          <w:rFonts w:ascii="Times New Roman" w:hAnsi="Times New Roman"/>
          <w:highlight w:val="none"/>
        </w:rPr>
        <w:t>21.8  Hydraulic building and structure………………………………………………………...85</w:t>
      </w:r>
    </w:p>
    <w:p>
      <w:pPr>
        <w:ind w:firstLine="0" w:firstLineChars="0"/>
        <w:jc w:val="distribute"/>
        <w:rPr>
          <w:rFonts w:ascii="Times New Roman" w:hAnsi="Times New Roman"/>
          <w:b/>
          <w:highlight w:val="none"/>
        </w:rPr>
      </w:pPr>
      <w:bookmarkStart w:id="7" w:name="OLE_LINK24"/>
      <w:bookmarkStart w:id="8" w:name="OLE_LINK23"/>
      <w:r>
        <w:rPr>
          <w:rFonts w:ascii="Times New Roman" w:hAnsi="Times New Roman"/>
          <w:b/>
          <w:highlight w:val="none"/>
        </w:rPr>
        <w:t xml:space="preserve">22  Heating </w:t>
      </w:r>
      <w:r>
        <w:rPr>
          <w:rFonts w:hint="eastAsia" w:ascii="Times New Roman" w:hAnsi="Times New Roman"/>
          <w:b/>
          <w:highlight w:val="none"/>
        </w:rPr>
        <w:t>，</w:t>
      </w:r>
      <w:r>
        <w:rPr>
          <w:rFonts w:ascii="Times New Roman" w:hAnsi="Times New Roman"/>
          <w:b/>
          <w:highlight w:val="none"/>
        </w:rPr>
        <w:t>ventilation and air conditioning……………………………………………….86</w:t>
      </w:r>
    </w:p>
    <w:p>
      <w:pPr>
        <w:ind w:firstLine="210" w:firstLineChars="100"/>
        <w:jc w:val="distribute"/>
        <w:rPr>
          <w:rFonts w:ascii="Times New Roman" w:hAnsi="Times New Roman"/>
          <w:highlight w:val="none"/>
        </w:rPr>
      </w:pPr>
      <w:r>
        <w:rPr>
          <w:rFonts w:ascii="Times New Roman" w:hAnsi="Times New Roman"/>
          <w:highlight w:val="none"/>
        </w:rPr>
        <w:t>22.1  General requirement……………………………………………………………………..86</w:t>
      </w:r>
    </w:p>
    <w:p>
      <w:pPr>
        <w:ind w:firstLine="210" w:firstLineChars="100"/>
        <w:jc w:val="distribute"/>
        <w:rPr>
          <w:rFonts w:ascii="Times New Roman" w:hAnsi="Times New Roman"/>
          <w:highlight w:val="none"/>
        </w:rPr>
      </w:pPr>
      <w:r>
        <w:rPr>
          <w:rFonts w:ascii="Times New Roman" w:hAnsi="Times New Roman"/>
          <w:highlight w:val="none"/>
        </w:rPr>
        <w:t xml:space="preserve">22.2  Steam </w:t>
      </w:r>
      <w:r>
        <w:rPr>
          <w:rFonts w:hint="eastAsia" w:ascii="Times New Roman" w:hAnsi="Times New Roman"/>
          <w:highlight w:val="none"/>
        </w:rPr>
        <w:t>turbine</w:t>
      </w:r>
      <w:r>
        <w:rPr>
          <w:rFonts w:ascii="Times New Roman" w:hAnsi="Times New Roman"/>
          <w:highlight w:val="none"/>
        </w:rPr>
        <w:t xml:space="preserve"> hall……………………………………………………………………….87</w:t>
      </w:r>
    </w:p>
    <w:p>
      <w:pPr>
        <w:ind w:firstLine="210" w:firstLineChars="100"/>
        <w:jc w:val="distribute"/>
        <w:rPr>
          <w:rFonts w:ascii="Times New Roman" w:hAnsi="Times New Roman"/>
          <w:highlight w:val="none"/>
        </w:rPr>
      </w:pPr>
      <w:r>
        <w:rPr>
          <w:rFonts w:ascii="Times New Roman" w:hAnsi="Times New Roman"/>
          <w:highlight w:val="none"/>
        </w:rPr>
        <w:t>22.3  Central control room and electronic equipment room…………………………………88</w:t>
      </w:r>
    </w:p>
    <w:p>
      <w:pPr>
        <w:ind w:firstLine="210" w:firstLineChars="100"/>
        <w:jc w:val="distribute"/>
        <w:rPr>
          <w:rFonts w:ascii="Times New Roman" w:hAnsi="Times New Roman"/>
          <w:highlight w:val="none"/>
        </w:rPr>
      </w:pPr>
      <w:r>
        <w:rPr>
          <w:rFonts w:ascii="Times New Roman" w:hAnsi="Times New Roman"/>
          <w:highlight w:val="none"/>
        </w:rPr>
        <w:t>22.4  Electrical building……………………………………………………………………….88</w:t>
      </w:r>
    </w:p>
    <w:p>
      <w:pPr>
        <w:ind w:firstLine="210" w:firstLineChars="100"/>
        <w:jc w:val="distribute"/>
        <w:rPr>
          <w:rFonts w:ascii="Times New Roman" w:hAnsi="Times New Roman"/>
          <w:highlight w:val="none"/>
        </w:rPr>
      </w:pPr>
      <w:r>
        <w:rPr>
          <w:rFonts w:ascii="Times New Roman" w:hAnsi="Times New Roman"/>
          <w:highlight w:val="none"/>
        </w:rPr>
        <w:t>22.5  Chemical water treatment building………………………………………………….91</w:t>
      </w:r>
    </w:p>
    <w:p>
      <w:pPr>
        <w:ind w:firstLine="210" w:firstLineChars="100"/>
        <w:jc w:val="distribute"/>
        <w:rPr>
          <w:rFonts w:ascii="Times New Roman" w:hAnsi="Times New Roman"/>
          <w:highlight w:val="none"/>
        </w:rPr>
      </w:pPr>
      <w:r>
        <w:rPr>
          <w:rFonts w:ascii="Times New Roman" w:hAnsi="Times New Roman"/>
          <w:highlight w:val="none"/>
        </w:rPr>
        <w:t>22.6  Other buildings…………………………………………………………………………..92</w:t>
      </w:r>
    </w:p>
    <w:p>
      <w:pPr>
        <w:ind w:firstLine="210" w:firstLineChars="100"/>
        <w:jc w:val="distribute"/>
        <w:rPr>
          <w:rFonts w:ascii="Times New Roman" w:hAnsi="Times New Roman"/>
          <w:highlight w:val="none"/>
        </w:rPr>
      </w:pPr>
      <w:r>
        <w:rPr>
          <w:rFonts w:ascii="Times New Roman" w:hAnsi="Times New Roman"/>
          <w:highlight w:val="none"/>
        </w:rPr>
        <w:t>22.7  Heating system and piping network in plant………………………………………….....93</w:t>
      </w:r>
    </w:p>
    <w:p>
      <w:pPr>
        <w:ind w:firstLine="0" w:firstLineChars="0"/>
        <w:jc w:val="distribute"/>
        <w:rPr>
          <w:rFonts w:hint="eastAsia" w:ascii="Times New Roman" w:hAnsi="Times New Roman" w:eastAsia="宋体"/>
          <w:b/>
          <w:highlight w:val="none"/>
          <w:lang w:val="en-US" w:eastAsia="zh-CN"/>
        </w:rPr>
      </w:pPr>
      <w:r>
        <w:rPr>
          <w:rFonts w:ascii="Times New Roman" w:hAnsi="Times New Roman"/>
          <w:b/>
          <w:highlight w:val="none"/>
        </w:rPr>
        <w:t>23  Construction preparation…………………………………………………………………9</w:t>
      </w:r>
      <w:r>
        <w:rPr>
          <w:rFonts w:hint="eastAsia" w:ascii="Times New Roman" w:hAnsi="Times New Roman"/>
          <w:b/>
          <w:highlight w:val="none"/>
          <w:lang w:val="en-US" w:eastAsia="zh-CN"/>
        </w:rPr>
        <w:t>5</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24  Civil engineering…………………………………………………………………………...9</w:t>
      </w:r>
      <w:r>
        <w:rPr>
          <w:rFonts w:hint="eastAsia" w:ascii="Times New Roman" w:hAnsi="Times New Roman"/>
          <w:b/>
          <w:highlight w:val="none"/>
          <w:lang w:val="en-US" w:eastAsia="zh-CN"/>
        </w:rPr>
        <w:t>9</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24.1  General requirement……………………………………………………………………9</w:t>
      </w:r>
      <w:r>
        <w:rPr>
          <w:rFonts w:hint="eastAsia" w:ascii="Times New Roman" w:hAnsi="Times New Roman"/>
          <w:highlight w:val="none"/>
          <w:lang w:val="en-US" w:eastAsia="zh-CN"/>
        </w:rPr>
        <w:t>9</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24.2  Civil structure of Solar collecting system and equipment……………………………...10</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24.3  Civil structure of heat transfer system………………………………………………..10</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24.4  Civil structure of thermal storage system and equipment……………………………...10</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24.5  Civil structure of steam generation system and equipment……………………...10</w:t>
      </w:r>
      <w:r>
        <w:rPr>
          <w:rFonts w:hint="eastAsia" w:ascii="Times New Roman" w:hAnsi="Times New Roman"/>
          <w:highlight w:val="none"/>
          <w:lang w:val="en-US" w:eastAsia="zh-CN"/>
        </w:rPr>
        <w:t>3</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24.6  Civil structure of turbine equipment and system……………………………………...10</w:t>
      </w:r>
      <w:r>
        <w:rPr>
          <w:rFonts w:hint="eastAsia" w:ascii="Times New Roman" w:hAnsi="Times New Roman"/>
          <w:highlight w:val="none"/>
          <w:lang w:val="en-US" w:eastAsia="zh-CN"/>
        </w:rPr>
        <w:t>3</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24.7  Construction survey and deformation observation……………………………………10</w:t>
      </w:r>
      <w:r>
        <w:rPr>
          <w:rFonts w:hint="eastAsia" w:ascii="Times New Roman" w:hAnsi="Times New Roman"/>
          <w:highlight w:val="none"/>
          <w:lang w:val="en-US" w:eastAsia="zh-CN"/>
        </w:rPr>
        <w:t>4</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25  Installation engineering………………………………………………………………...10</w:t>
      </w:r>
      <w:r>
        <w:rPr>
          <w:rFonts w:hint="eastAsia" w:ascii="Times New Roman" w:hAnsi="Times New Roman"/>
          <w:b/>
          <w:highlight w:val="none"/>
          <w:lang w:val="en-US" w:eastAsia="zh-CN"/>
        </w:rPr>
        <w:t>6</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25.1  General requirement……………………………………………………………………10</w:t>
      </w:r>
      <w:r>
        <w:rPr>
          <w:rFonts w:hint="eastAsia" w:ascii="Times New Roman" w:hAnsi="Times New Roman"/>
          <w:highlight w:val="none"/>
          <w:lang w:val="en-US" w:eastAsia="zh-CN"/>
        </w:rPr>
        <w:t>6</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25.2  solar collecting system and equipment Installation………………………………..10</w:t>
      </w:r>
      <w:r>
        <w:rPr>
          <w:rFonts w:hint="eastAsia" w:ascii="Times New Roman" w:hAnsi="Times New Roman"/>
          <w:highlight w:val="none"/>
          <w:lang w:val="en-US" w:eastAsia="zh-CN"/>
        </w:rPr>
        <w:t>6</w:t>
      </w:r>
    </w:p>
    <w:p>
      <w:pPr>
        <w:ind w:firstLine="210" w:firstLineChars="100"/>
        <w:jc w:val="distribute"/>
        <w:rPr>
          <w:rFonts w:hint="eastAsia" w:ascii="Times New Roman" w:hAnsi="Times New Roman" w:eastAsia="宋体"/>
          <w:highlight w:val="none"/>
          <w:lang w:val="en-US" w:eastAsia="zh-CN"/>
        </w:rPr>
      </w:pPr>
      <w:r>
        <w:rPr>
          <w:rFonts w:ascii="Times New Roman" w:hAnsi="Times New Roman"/>
          <w:highlight w:val="none"/>
        </w:rPr>
        <w:t>25.3  Heat transfer system and equipment installation………………………………………1</w:t>
      </w:r>
      <w:r>
        <w:rPr>
          <w:rFonts w:hint="eastAsia" w:ascii="Times New Roman" w:hAnsi="Times New Roman"/>
          <w:highlight w:val="none"/>
          <w:lang w:val="en-US" w:eastAsia="zh-CN"/>
        </w:rPr>
        <w:t>10</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25.4  Thermal storage system and equipment installation…………………………………...11</w:t>
      </w:r>
      <w:r>
        <w:rPr>
          <w:rFonts w:hint="eastAsia" w:ascii="Times New Roman" w:hAnsi="Times New Roman"/>
          <w:highlight w:val="none"/>
          <w:lang w:val="en-US" w:eastAsia="zh-CN"/>
        </w:rPr>
        <w:t>4</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25.5  steam generation system and equipment installation……………………….11</w:t>
      </w:r>
      <w:r>
        <w:rPr>
          <w:rFonts w:hint="eastAsia" w:ascii="Times New Roman" w:hAnsi="Times New Roman"/>
          <w:highlight w:val="none"/>
          <w:lang w:val="en-US" w:eastAsia="zh-CN"/>
        </w:rPr>
        <w:t>8</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25.6  Power generation system and equipment installation………………………………..12</w:t>
      </w:r>
      <w:r>
        <w:rPr>
          <w:rFonts w:hint="eastAsia" w:ascii="Times New Roman" w:hAnsi="Times New Roman"/>
          <w:highlight w:val="none"/>
          <w:lang w:val="en-US" w:eastAsia="zh-CN"/>
        </w:rPr>
        <w:t>1</w:t>
      </w:r>
    </w:p>
    <w:p>
      <w:pPr>
        <w:ind w:firstLine="0" w:firstLineChars="0"/>
        <w:jc w:val="distribute"/>
        <w:rPr>
          <w:rFonts w:ascii="Times New Roman" w:hAnsi="Times New Roman"/>
          <w:b/>
          <w:highlight w:val="none"/>
        </w:rPr>
      </w:pPr>
      <w:r>
        <w:rPr>
          <w:rFonts w:ascii="Times New Roman" w:hAnsi="Times New Roman"/>
          <w:b/>
          <w:highlight w:val="none"/>
        </w:rPr>
        <w:t>26  Commissioning………………………………………………………………………….123</w:t>
      </w:r>
    </w:p>
    <w:p>
      <w:pPr>
        <w:ind w:firstLine="210" w:firstLineChars="100"/>
        <w:jc w:val="distribute"/>
        <w:rPr>
          <w:rFonts w:ascii="Times New Roman" w:hAnsi="Times New Roman"/>
          <w:highlight w:val="none"/>
        </w:rPr>
      </w:pPr>
      <w:r>
        <w:rPr>
          <w:rFonts w:ascii="Times New Roman" w:hAnsi="Times New Roman"/>
          <w:highlight w:val="none"/>
        </w:rPr>
        <w:t>26.1  General requirement……………………………………………………………………123</w:t>
      </w:r>
    </w:p>
    <w:p>
      <w:pPr>
        <w:ind w:firstLine="210" w:firstLineChars="100"/>
        <w:jc w:val="distribute"/>
        <w:rPr>
          <w:rFonts w:ascii="Times New Roman" w:hAnsi="Times New Roman"/>
          <w:highlight w:val="none"/>
        </w:rPr>
      </w:pPr>
      <w:r>
        <w:rPr>
          <w:rFonts w:ascii="Times New Roman" w:hAnsi="Times New Roman"/>
          <w:highlight w:val="none"/>
        </w:rPr>
        <w:t>26.2  Commissioning of solar collecting system and  heat transfer system……123</w:t>
      </w:r>
    </w:p>
    <w:p>
      <w:pPr>
        <w:ind w:firstLine="210" w:firstLineChars="100"/>
        <w:jc w:val="distribute"/>
        <w:rPr>
          <w:rFonts w:ascii="Times New Roman" w:hAnsi="Times New Roman"/>
          <w:highlight w:val="none"/>
        </w:rPr>
      </w:pPr>
      <w:r>
        <w:rPr>
          <w:rFonts w:ascii="Times New Roman" w:hAnsi="Times New Roman"/>
          <w:highlight w:val="none"/>
        </w:rPr>
        <w:t>26.3  Commissioning of thermal storage systerm………………………………………...125</w:t>
      </w:r>
    </w:p>
    <w:p>
      <w:pPr>
        <w:ind w:firstLine="210" w:firstLineChars="100"/>
        <w:jc w:val="distribute"/>
        <w:rPr>
          <w:rFonts w:ascii="Times New Roman" w:hAnsi="Times New Roman"/>
          <w:highlight w:val="none"/>
        </w:rPr>
      </w:pPr>
      <w:r>
        <w:rPr>
          <w:rFonts w:ascii="Times New Roman" w:hAnsi="Times New Roman"/>
          <w:highlight w:val="none"/>
        </w:rPr>
        <w:t>26.4  Commissioning of steam generation systerm ………………………………………..126</w:t>
      </w:r>
    </w:p>
    <w:p>
      <w:pPr>
        <w:ind w:firstLine="210" w:firstLineChars="100"/>
        <w:jc w:val="distribute"/>
        <w:rPr>
          <w:rFonts w:ascii="Times New Roman" w:hAnsi="Times New Roman"/>
          <w:highlight w:val="none"/>
        </w:rPr>
      </w:pPr>
      <w:r>
        <w:rPr>
          <w:rFonts w:ascii="Times New Roman" w:hAnsi="Times New Roman"/>
          <w:highlight w:val="none"/>
        </w:rPr>
        <w:t>26.5  Commissioning of heat conducting oil/molten salt heat exchanger ……….127</w:t>
      </w:r>
    </w:p>
    <w:p>
      <w:pPr>
        <w:ind w:firstLine="210" w:firstLineChars="100"/>
        <w:jc w:val="distribute"/>
        <w:rPr>
          <w:rFonts w:ascii="Times New Roman" w:hAnsi="Times New Roman"/>
          <w:highlight w:val="none"/>
        </w:rPr>
      </w:pPr>
      <w:r>
        <w:rPr>
          <w:rFonts w:hint="eastAsia" w:ascii="Times New Roman" w:hAnsi="Times New Roman"/>
          <w:highlight w:val="none"/>
        </w:rPr>
        <w:t xml:space="preserve">26.6  </w:t>
      </w:r>
      <w:r>
        <w:rPr>
          <w:rFonts w:ascii="Times New Roman" w:hAnsi="Times New Roman"/>
          <w:highlight w:val="none"/>
        </w:rPr>
        <w:t>Subsystem joint commissioning ………………………………………………127</w:t>
      </w:r>
    </w:p>
    <w:p>
      <w:pPr>
        <w:ind w:firstLine="210" w:firstLineChars="100"/>
        <w:jc w:val="distribute"/>
        <w:rPr>
          <w:rFonts w:ascii="Times New Roman" w:hAnsi="Times New Roman"/>
          <w:highlight w:val="none"/>
        </w:rPr>
      </w:pPr>
      <w:r>
        <w:rPr>
          <w:rFonts w:hint="eastAsia" w:ascii="Times New Roman" w:hAnsi="Times New Roman"/>
          <w:highlight w:val="none"/>
        </w:rPr>
        <w:t xml:space="preserve">26.7  </w:t>
      </w:r>
      <w:r>
        <w:rPr>
          <w:rFonts w:ascii="Times New Roman" w:hAnsi="Times New Roman"/>
          <w:highlight w:val="none"/>
        </w:rPr>
        <w:t>Start-up and commissioning of the whole system……………………128</w:t>
      </w:r>
    </w:p>
    <w:p>
      <w:pPr>
        <w:ind w:firstLine="0" w:firstLineChars="0"/>
        <w:jc w:val="distribute"/>
        <w:rPr>
          <w:rFonts w:ascii="Times New Roman" w:hAnsi="Times New Roman"/>
          <w:b/>
          <w:highlight w:val="none"/>
        </w:rPr>
      </w:pPr>
      <w:r>
        <w:rPr>
          <w:rFonts w:ascii="Times New Roman" w:hAnsi="Times New Roman"/>
          <w:b/>
          <w:highlight w:val="none"/>
        </w:rPr>
        <w:t>27  Acceptance…………………………………………………………………………………130</w:t>
      </w:r>
    </w:p>
    <w:p>
      <w:pPr>
        <w:ind w:firstLine="210" w:firstLineChars="100"/>
        <w:jc w:val="distribute"/>
        <w:rPr>
          <w:rFonts w:ascii="Times New Roman" w:hAnsi="Times New Roman"/>
          <w:highlight w:val="none"/>
        </w:rPr>
      </w:pPr>
      <w:r>
        <w:rPr>
          <w:rFonts w:ascii="Times New Roman" w:hAnsi="Times New Roman"/>
          <w:highlight w:val="none"/>
        </w:rPr>
        <w:t>27.1  General requirement……………………………………………....................................130</w:t>
      </w:r>
    </w:p>
    <w:p>
      <w:pPr>
        <w:ind w:firstLine="210" w:firstLineChars="100"/>
        <w:jc w:val="distribute"/>
        <w:rPr>
          <w:rFonts w:ascii="Times New Roman" w:hAnsi="Times New Roman"/>
          <w:highlight w:val="none"/>
        </w:rPr>
      </w:pPr>
      <w:r>
        <w:rPr>
          <w:rFonts w:ascii="Times New Roman" w:hAnsi="Times New Roman"/>
          <w:highlight w:val="none"/>
        </w:rPr>
        <w:t>27.2  Subsystem acceptance  ………………………………………………………………130</w:t>
      </w:r>
    </w:p>
    <w:p>
      <w:pPr>
        <w:ind w:firstLine="210" w:firstLineChars="100"/>
        <w:jc w:val="distribute"/>
        <w:rPr>
          <w:rFonts w:ascii="Times New Roman" w:hAnsi="Times New Roman"/>
          <w:highlight w:val="none"/>
        </w:rPr>
      </w:pPr>
      <w:r>
        <w:rPr>
          <w:rFonts w:ascii="Times New Roman" w:hAnsi="Times New Roman"/>
          <w:highlight w:val="none"/>
        </w:rPr>
        <w:t>27.3  Start-up and acceptance of the whole system………………………………....133</w:t>
      </w:r>
    </w:p>
    <w:p>
      <w:pPr>
        <w:ind w:firstLine="210" w:firstLineChars="100"/>
        <w:jc w:val="distribute"/>
        <w:rPr>
          <w:rFonts w:ascii="Times New Roman" w:hAnsi="Times New Roman"/>
          <w:highlight w:val="none"/>
        </w:rPr>
      </w:pPr>
      <w:r>
        <w:rPr>
          <w:rFonts w:ascii="Times New Roman" w:hAnsi="Times New Roman"/>
          <w:highlight w:val="none"/>
        </w:rPr>
        <w:t>27.4  Trial operation and transfer of production acceptance……………………….……134</w:t>
      </w:r>
    </w:p>
    <w:p>
      <w:pPr>
        <w:ind w:firstLine="210" w:firstLineChars="100"/>
        <w:jc w:val="distribute"/>
        <w:rPr>
          <w:rFonts w:ascii="Times New Roman" w:hAnsi="Times New Roman"/>
          <w:highlight w:val="none"/>
        </w:rPr>
      </w:pPr>
      <w:r>
        <w:rPr>
          <w:rFonts w:ascii="Times New Roman" w:hAnsi="Times New Roman"/>
          <w:highlight w:val="none"/>
        </w:rPr>
        <w:t>27.5  Assessment Period of Units…………………………………………………………136</w:t>
      </w:r>
    </w:p>
    <w:p>
      <w:pPr>
        <w:ind w:firstLine="0" w:firstLineChars="0"/>
        <w:jc w:val="both"/>
        <w:rPr>
          <w:rFonts w:ascii="Times New Roman" w:hAnsi="Times New Roman"/>
          <w:b/>
          <w:highlight w:val="none"/>
        </w:rPr>
      </w:pPr>
      <w:r>
        <w:rPr>
          <w:rFonts w:hint="eastAsia" w:ascii="Times New Roman" w:hAnsi="Times New Roman"/>
          <w:b/>
          <w:highlight w:val="none"/>
        </w:rPr>
        <w:t>2</w:t>
      </w:r>
      <w:r>
        <w:rPr>
          <w:rFonts w:ascii="Times New Roman" w:hAnsi="Times New Roman"/>
          <w:b/>
          <w:highlight w:val="none"/>
        </w:rPr>
        <w:t>8  Operation and maintenance section…………………………………………………… 137</w:t>
      </w:r>
    </w:p>
    <w:p>
      <w:pPr>
        <w:ind w:firstLine="210" w:firstLineChars="100"/>
        <w:jc w:val="distribute"/>
        <w:rPr>
          <w:rFonts w:ascii="Times New Roman" w:hAnsi="Times New Roman"/>
          <w:highlight w:val="none"/>
        </w:rPr>
      </w:pPr>
      <w:r>
        <w:rPr>
          <w:rFonts w:ascii="Times New Roman" w:hAnsi="Times New Roman"/>
          <w:highlight w:val="none"/>
        </w:rPr>
        <w:t>28.1  General requirement………………………………………………………………..137</w:t>
      </w:r>
    </w:p>
    <w:p>
      <w:pPr>
        <w:ind w:firstLine="210" w:firstLineChars="100"/>
        <w:jc w:val="distribute"/>
        <w:rPr>
          <w:rFonts w:ascii="Times New Roman" w:hAnsi="Times New Roman"/>
          <w:highlight w:val="none"/>
        </w:rPr>
      </w:pPr>
      <w:r>
        <w:rPr>
          <w:rFonts w:hint="eastAsia" w:ascii="Times New Roman" w:hAnsi="Times New Roman"/>
          <w:highlight w:val="none"/>
        </w:rPr>
        <w:t>28.2</w:t>
      </w:r>
      <w:r>
        <w:rPr>
          <w:rFonts w:ascii="Times New Roman" w:hAnsi="Times New Roman"/>
          <w:highlight w:val="none"/>
        </w:rPr>
        <w:t xml:space="preserve">  Operation control…………………………………………………………………138</w:t>
      </w:r>
    </w:p>
    <w:p>
      <w:pPr>
        <w:ind w:firstLine="210" w:firstLineChars="100"/>
        <w:jc w:val="distribute"/>
        <w:rPr>
          <w:rFonts w:ascii="Times New Roman" w:hAnsi="Times New Roman"/>
          <w:highlight w:val="none"/>
        </w:rPr>
      </w:pPr>
      <w:r>
        <w:rPr>
          <w:rFonts w:ascii="Times New Roman" w:hAnsi="Times New Roman"/>
          <w:highlight w:val="none"/>
        </w:rPr>
        <w:t>28.3  Inspection and routine maintenance………………………………………140</w:t>
      </w:r>
    </w:p>
    <w:p>
      <w:pPr>
        <w:ind w:firstLine="210" w:firstLineChars="100"/>
        <w:jc w:val="distribute"/>
        <w:rPr>
          <w:rFonts w:ascii="Times New Roman" w:hAnsi="Times New Roman"/>
          <w:highlight w:val="none"/>
        </w:rPr>
      </w:pPr>
      <w:r>
        <w:rPr>
          <w:rFonts w:ascii="Times New Roman" w:hAnsi="Times New Roman"/>
          <w:highlight w:val="none"/>
        </w:rPr>
        <w:t>28.4  Abnormal operation and fault handling………………………………142</w:t>
      </w:r>
    </w:p>
    <w:bookmarkEnd w:id="7"/>
    <w:bookmarkEnd w:id="8"/>
    <w:p>
      <w:pPr>
        <w:ind w:firstLine="0" w:firstLineChars="0"/>
        <w:jc w:val="distribute"/>
        <w:rPr>
          <w:rFonts w:hint="eastAsia" w:ascii="Times New Roman" w:hAnsi="Times New Roman" w:eastAsia="宋体"/>
          <w:b/>
          <w:highlight w:val="none"/>
          <w:lang w:val="en-US" w:eastAsia="zh-CN"/>
        </w:rPr>
      </w:pPr>
      <w:r>
        <w:rPr>
          <w:rFonts w:ascii="Times New Roman" w:hAnsi="Times New Roman"/>
          <w:b/>
          <w:highlight w:val="none"/>
        </w:rPr>
        <w:t>29  Environment protection and water and soil conservation…………………………….1</w:t>
      </w:r>
      <w:r>
        <w:rPr>
          <w:rFonts w:hint="eastAsia" w:ascii="Times New Roman" w:hAnsi="Times New Roman"/>
          <w:b/>
          <w:highlight w:val="none"/>
          <w:lang w:val="en-US" w:eastAsia="zh-CN"/>
        </w:rPr>
        <w:t>43</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29.1  General requirement…………………………………………………………………..14</w:t>
      </w:r>
      <w:r>
        <w:rPr>
          <w:rFonts w:hint="eastAsia" w:ascii="Times New Roman" w:hAnsi="Times New Roman"/>
          <w:highlight w:val="none"/>
          <w:lang w:val="en-US" w:eastAsia="zh-CN"/>
        </w:rPr>
        <w:t>3</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29.2  Control principles of various types pollutions………………………………………..14</w:t>
      </w:r>
      <w:r>
        <w:rPr>
          <w:rFonts w:hint="eastAsia" w:ascii="Times New Roman" w:hAnsi="Times New Roman"/>
          <w:highlight w:val="none"/>
          <w:lang w:val="en-US" w:eastAsia="zh-CN"/>
        </w:rPr>
        <w:t>3</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29.3  Natural surface ecological protection………………………………………………….14</w:t>
      </w:r>
      <w:r>
        <w:rPr>
          <w:rFonts w:hint="eastAsia" w:ascii="Times New Roman" w:hAnsi="Times New Roman"/>
          <w:highlight w:val="none"/>
          <w:lang w:val="en-US" w:eastAsia="zh-CN"/>
        </w:rPr>
        <w:t>4</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 xml:space="preserve">29.4  Water </w:t>
      </w:r>
      <w:r>
        <w:rPr>
          <w:rFonts w:hint="eastAsia" w:ascii="Times New Roman" w:hAnsi="Times New Roman"/>
          <w:highlight w:val="none"/>
        </w:rPr>
        <w:t>a</w:t>
      </w:r>
      <w:r>
        <w:rPr>
          <w:rFonts w:ascii="Times New Roman" w:hAnsi="Times New Roman"/>
          <w:highlight w:val="none"/>
        </w:rPr>
        <w:t>nd soil conservation……………………………………………………………14</w:t>
      </w:r>
      <w:r>
        <w:rPr>
          <w:rFonts w:hint="eastAsia" w:ascii="Times New Roman" w:hAnsi="Times New Roman"/>
          <w:highlight w:val="none"/>
          <w:lang w:val="en-US" w:eastAsia="zh-CN"/>
        </w:rPr>
        <w:t>5</w:t>
      </w:r>
    </w:p>
    <w:p>
      <w:pPr>
        <w:ind w:firstLine="0" w:firstLineChars="0"/>
        <w:jc w:val="distribute"/>
        <w:rPr>
          <w:rFonts w:hint="eastAsia" w:ascii="Times New Roman" w:hAnsi="Times New Roman" w:eastAsia="宋体"/>
          <w:b/>
          <w:highlight w:val="none"/>
          <w:lang w:eastAsia="zh-CN"/>
        </w:rPr>
      </w:pPr>
      <w:bookmarkStart w:id="9" w:name="OLE_LINK29"/>
      <w:bookmarkStart w:id="10" w:name="OLE_LINK30"/>
      <w:r>
        <w:rPr>
          <w:rFonts w:ascii="Times New Roman" w:hAnsi="Times New Roman"/>
          <w:b/>
          <w:highlight w:val="none"/>
        </w:rPr>
        <w:t xml:space="preserve">30 </w:t>
      </w:r>
      <w:bookmarkStart w:id="11" w:name="OLE_LINK22"/>
      <w:r>
        <w:rPr>
          <w:rFonts w:ascii="Times New Roman" w:hAnsi="Times New Roman"/>
          <w:b/>
          <w:highlight w:val="none"/>
        </w:rPr>
        <w:t xml:space="preserve"> Occupational safety </w:t>
      </w:r>
      <w:bookmarkEnd w:id="11"/>
      <w:r>
        <w:rPr>
          <w:rFonts w:ascii="Times New Roman" w:hAnsi="Times New Roman"/>
          <w:b/>
          <w:highlight w:val="none"/>
        </w:rPr>
        <w:t>and occupational health……………………………………………14</w:t>
      </w:r>
      <w:r>
        <w:rPr>
          <w:rFonts w:hint="eastAsia" w:ascii="Times New Roman" w:hAnsi="Times New Roman"/>
          <w:b/>
          <w:highlight w:val="none"/>
          <w:lang w:val="en-US" w:eastAsia="zh-CN"/>
        </w:rPr>
        <w:t>6</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30.1  General requirement……………………………………………………………………14</w:t>
      </w:r>
      <w:r>
        <w:rPr>
          <w:rFonts w:hint="eastAsia" w:ascii="Times New Roman" w:hAnsi="Times New Roman"/>
          <w:highlight w:val="none"/>
          <w:lang w:val="en-US" w:eastAsia="zh-CN"/>
        </w:rPr>
        <w:t>6</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30.2  Occupational safety…………………………………………………………………….14</w:t>
      </w:r>
      <w:r>
        <w:rPr>
          <w:rFonts w:hint="eastAsia" w:ascii="Times New Roman" w:hAnsi="Times New Roman"/>
          <w:highlight w:val="none"/>
          <w:lang w:val="en-US" w:eastAsia="zh-CN"/>
        </w:rPr>
        <w:t>6</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30.3  Occupational health…………………………………………………………………….14</w:t>
      </w:r>
      <w:r>
        <w:rPr>
          <w:rFonts w:hint="eastAsia" w:ascii="Times New Roman" w:hAnsi="Times New Roman"/>
          <w:highlight w:val="none"/>
          <w:lang w:val="en-US" w:eastAsia="zh-CN"/>
        </w:rPr>
        <w:t>8</w:t>
      </w:r>
    </w:p>
    <w:p>
      <w:pPr>
        <w:ind w:firstLine="0" w:firstLineChars="0"/>
        <w:jc w:val="distribute"/>
        <w:rPr>
          <w:rFonts w:hint="eastAsia" w:ascii="Times New Roman" w:hAnsi="Times New Roman" w:eastAsia="宋体"/>
          <w:b/>
          <w:highlight w:val="none"/>
          <w:lang w:eastAsia="zh-CN"/>
        </w:rPr>
      </w:pPr>
      <w:bookmarkStart w:id="12" w:name="OLE_LINK25"/>
      <w:r>
        <w:rPr>
          <w:rFonts w:ascii="Times New Roman" w:hAnsi="Times New Roman"/>
          <w:b/>
          <w:highlight w:val="none"/>
        </w:rPr>
        <w:t>31  Fire fighting</w:t>
      </w:r>
      <w:bookmarkEnd w:id="12"/>
      <w:r>
        <w:rPr>
          <w:rFonts w:ascii="Times New Roman" w:hAnsi="Times New Roman"/>
          <w:b/>
          <w:highlight w:val="none"/>
        </w:rPr>
        <w:t>………………………………………………………………………………..15</w:t>
      </w:r>
      <w:r>
        <w:rPr>
          <w:rFonts w:hint="eastAsia" w:ascii="Times New Roman" w:hAnsi="Times New Roman"/>
          <w:b/>
          <w:highlight w:val="none"/>
          <w:lang w:val="en-US" w:eastAsia="zh-CN"/>
        </w:rPr>
        <w:t>0</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31.1  General requirement……………………………………………………………………15</w:t>
      </w:r>
      <w:r>
        <w:rPr>
          <w:rFonts w:hint="eastAsia" w:ascii="Times New Roman" w:hAnsi="Times New Roman"/>
          <w:highlight w:val="none"/>
          <w:lang w:val="en-US" w:eastAsia="zh-CN"/>
        </w:rPr>
        <w:t>0</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31.2  Fire hazard classification, fire resistance rating and fireproof zones classification……15</w:t>
      </w:r>
      <w:r>
        <w:rPr>
          <w:rFonts w:hint="eastAsia" w:ascii="Times New Roman" w:hAnsi="Times New Roman"/>
          <w:highlight w:val="none"/>
          <w:lang w:val="en-US" w:eastAsia="zh-CN"/>
        </w:rPr>
        <w:t>0</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31.3  Safe evacuation and construction structure of buildings…………………………….…15</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31.4  Fire protection of power plant process system………………………………………....15</w:t>
      </w:r>
      <w:r>
        <w:rPr>
          <w:rFonts w:hint="eastAsia" w:ascii="Times New Roman" w:hAnsi="Times New Roman"/>
          <w:highlight w:val="none"/>
          <w:lang w:val="en-US" w:eastAsia="zh-CN"/>
        </w:rPr>
        <w:t>1</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31.5  Fire water supply, fire fighting facilities and automatic fire alarm…………15</w:t>
      </w:r>
      <w:r>
        <w:rPr>
          <w:rFonts w:hint="eastAsia" w:ascii="Times New Roman" w:hAnsi="Times New Roman"/>
          <w:highlight w:val="none"/>
          <w:lang w:val="en-US" w:eastAsia="zh-CN"/>
        </w:rPr>
        <w:t>2</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31.6  Construction fire protection…………………………………………………….…15</w:t>
      </w:r>
      <w:r>
        <w:rPr>
          <w:rFonts w:hint="eastAsia" w:ascii="Times New Roman" w:hAnsi="Times New Roman"/>
          <w:highlight w:val="none"/>
          <w:lang w:val="en-US" w:eastAsia="zh-CN"/>
        </w:rPr>
        <w:t>3</w:t>
      </w:r>
    </w:p>
    <w:p>
      <w:pPr>
        <w:ind w:firstLine="210" w:firstLineChars="100"/>
        <w:jc w:val="distribute"/>
        <w:rPr>
          <w:rFonts w:hint="eastAsia" w:ascii="Times New Roman" w:hAnsi="Times New Roman" w:eastAsia="宋体"/>
          <w:highlight w:val="none"/>
          <w:lang w:eastAsia="zh-CN"/>
        </w:rPr>
      </w:pPr>
      <w:r>
        <w:rPr>
          <w:rFonts w:ascii="Times New Roman" w:hAnsi="Times New Roman"/>
          <w:highlight w:val="none"/>
        </w:rPr>
        <w:t>31.7  Operation and maintenance of fire fighting………………………………………15</w:t>
      </w:r>
      <w:r>
        <w:rPr>
          <w:rFonts w:hint="eastAsia" w:ascii="Times New Roman" w:hAnsi="Times New Roman"/>
          <w:highlight w:val="none"/>
          <w:lang w:val="en-US" w:eastAsia="zh-CN"/>
        </w:rPr>
        <w:t>4</w:t>
      </w:r>
    </w:p>
    <w:bookmarkEnd w:id="9"/>
    <w:bookmarkEnd w:id="10"/>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Appendix A Estimation of electric output…………………………...………………15</w:t>
      </w:r>
      <w:r>
        <w:rPr>
          <w:rFonts w:hint="eastAsia" w:ascii="Times New Roman" w:hAnsi="Times New Roman"/>
          <w:b/>
          <w:highlight w:val="none"/>
          <w:lang w:val="en-US" w:eastAsia="zh-CN"/>
        </w:rPr>
        <w:t>6</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Explanation of wording in this standard………………………………...………………16</w:t>
      </w:r>
      <w:r>
        <w:rPr>
          <w:rFonts w:hint="eastAsia" w:ascii="Times New Roman" w:hAnsi="Times New Roman"/>
          <w:b/>
          <w:highlight w:val="none"/>
          <w:lang w:val="en-US" w:eastAsia="zh-CN"/>
        </w:rPr>
        <w:t>0</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 xml:space="preserve">List of quoted </w:t>
      </w:r>
      <w:bookmarkStart w:id="13" w:name="OLE_LINK44"/>
      <w:r>
        <w:rPr>
          <w:rFonts w:ascii="Times New Roman" w:hAnsi="Times New Roman"/>
          <w:b/>
          <w:highlight w:val="none"/>
        </w:rPr>
        <w:t>standard</w:t>
      </w:r>
      <w:bookmarkEnd w:id="13"/>
      <w:r>
        <w:rPr>
          <w:rFonts w:ascii="Times New Roman" w:hAnsi="Times New Roman"/>
          <w:b/>
          <w:highlight w:val="none"/>
        </w:rPr>
        <w:t>s……………………………………………………………</w:t>
      </w:r>
      <w:bookmarkStart w:id="1426" w:name="_GoBack"/>
      <w:bookmarkEnd w:id="1426"/>
      <w:r>
        <w:rPr>
          <w:rFonts w:ascii="Times New Roman" w:hAnsi="Times New Roman"/>
          <w:b/>
          <w:highlight w:val="none"/>
        </w:rPr>
        <w:t>……..……16</w:t>
      </w:r>
      <w:r>
        <w:rPr>
          <w:rFonts w:hint="eastAsia" w:ascii="Times New Roman" w:hAnsi="Times New Roman"/>
          <w:b/>
          <w:highlight w:val="none"/>
          <w:lang w:val="en-US" w:eastAsia="zh-CN"/>
        </w:rPr>
        <w:t>1</w:t>
      </w:r>
    </w:p>
    <w:p>
      <w:pPr>
        <w:ind w:firstLine="0" w:firstLineChars="0"/>
        <w:jc w:val="distribute"/>
        <w:rPr>
          <w:rFonts w:hint="eastAsia" w:ascii="Times New Roman" w:hAnsi="Times New Roman" w:eastAsia="宋体"/>
          <w:b/>
          <w:highlight w:val="none"/>
          <w:lang w:eastAsia="zh-CN"/>
        </w:rPr>
      </w:pPr>
      <w:r>
        <w:rPr>
          <w:rFonts w:ascii="Times New Roman" w:hAnsi="Times New Roman"/>
          <w:b/>
          <w:highlight w:val="none"/>
        </w:rPr>
        <w:t>Addition:Explanation of provision……………………………………………………………17</w:t>
      </w:r>
      <w:r>
        <w:rPr>
          <w:rFonts w:hint="eastAsia" w:ascii="Times New Roman" w:hAnsi="Times New Roman"/>
          <w:b/>
          <w:highlight w:val="none"/>
          <w:lang w:val="en-US" w:eastAsia="zh-CN"/>
        </w:rPr>
        <w:t>0</w:t>
      </w:r>
    </w:p>
    <w:p>
      <w:pPr>
        <w:ind w:firstLine="602"/>
        <w:rPr>
          <w:rFonts w:ascii="宋体" w:hAnsi="宋体"/>
          <w:b/>
          <w:bCs/>
          <w:sz w:val="30"/>
          <w:szCs w:val="30"/>
          <w:highlight w:val="none"/>
        </w:rPr>
        <w:sectPr>
          <w:pgSz w:w="11906" w:h="16838"/>
          <w:pgMar w:top="1440" w:right="1797" w:bottom="1440" w:left="1797" w:header="851" w:footer="992" w:gutter="0"/>
          <w:pgNumType w:start="1"/>
          <w:cols w:space="425" w:num="1"/>
          <w:docGrid w:type="lines" w:linePitch="312" w:charSpace="0"/>
        </w:sectPr>
      </w:pPr>
    </w:p>
    <w:p>
      <w:pPr>
        <w:keepNext/>
        <w:keepLines/>
        <w:spacing w:before="340" w:after="330" w:line="578" w:lineRule="auto"/>
        <w:ind w:firstLine="0" w:firstLineChars="0"/>
        <w:jc w:val="center"/>
        <w:outlineLvl w:val="0"/>
        <w:rPr>
          <w:rFonts w:ascii="Times New Roman" w:hAnsi="Times New Roman" w:eastAsia="黑体"/>
          <w:bCs/>
          <w:kern w:val="44"/>
          <w:sz w:val="28"/>
          <w:szCs w:val="44"/>
          <w:highlight w:val="none"/>
        </w:rPr>
      </w:pPr>
      <w:bookmarkStart w:id="14" w:name="_Toc20638577"/>
      <w:bookmarkStart w:id="15" w:name="_Toc19091209"/>
      <w:bookmarkStart w:id="16" w:name="_Toc520109537"/>
      <w:bookmarkStart w:id="17" w:name="_Toc25505"/>
      <w:r>
        <w:rPr>
          <w:rFonts w:hint="eastAsia" w:ascii="黑体" w:hAnsi="黑体" w:eastAsia="黑体"/>
          <w:bCs/>
          <w:kern w:val="44"/>
          <w:sz w:val="28"/>
          <w:szCs w:val="44"/>
          <w:highlight w:val="none"/>
        </w:rPr>
        <w:t>1  总  则</w:t>
      </w:r>
      <w:bookmarkEnd w:id="14"/>
      <w:bookmarkEnd w:id="15"/>
      <w:bookmarkEnd w:id="16"/>
      <w:bookmarkEnd w:id="17"/>
    </w:p>
    <w:p>
      <w:pPr>
        <w:ind w:firstLine="0" w:firstLineChars="0"/>
        <w:rPr>
          <w:rFonts w:ascii="Times New Roman" w:hAnsi="Times New Roman"/>
          <w:color w:val="FF0000"/>
          <w:sz w:val="24"/>
          <w:szCs w:val="24"/>
          <w:highlight w:val="none"/>
        </w:rPr>
      </w:pPr>
      <w:r>
        <w:rPr>
          <w:rFonts w:ascii="Times New Roman" w:hAnsi="Times New Roman" w:eastAsia="黑体"/>
          <w:sz w:val="24"/>
          <w:szCs w:val="24"/>
          <w:highlight w:val="none"/>
        </w:rPr>
        <w:t>1.0.1</w:t>
      </w:r>
      <w:r>
        <w:rPr>
          <w:rFonts w:ascii="Times New Roman" w:hAnsi="Times New Roman"/>
          <w:sz w:val="24"/>
          <w:szCs w:val="24"/>
          <w:highlight w:val="none"/>
        </w:rPr>
        <w:t xml:space="preserve">  为了规范线性菲涅耳式太阳能光热发电站的</w:t>
      </w:r>
      <w:r>
        <w:rPr>
          <w:rFonts w:ascii="Times New Roman" w:hAnsi="Times New Roman"/>
          <w:sz w:val="24"/>
          <w:szCs w:val="24"/>
          <w:highlight w:val="none"/>
        </w:rPr>
        <w:t>设计</w:t>
      </w:r>
      <w:r>
        <w:rPr>
          <w:rFonts w:hint="eastAsia" w:ascii="Times New Roman" w:hAnsi="Times New Roman"/>
          <w:sz w:val="24"/>
          <w:szCs w:val="24"/>
          <w:highlight w:val="none"/>
        </w:rPr>
        <w:t>、</w:t>
      </w:r>
      <w:r>
        <w:rPr>
          <w:rFonts w:ascii="Times New Roman" w:hAnsi="Times New Roman"/>
          <w:sz w:val="24"/>
          <w:szCs w:val="24"/>
          <w:highlight w:val="none"/>
        </w:rPr>
        <w:t>施工准备、土建工程施工</w:t>
      </w:r>
      <w:r>
        <w:rPr>
          <w:rFonts w:hint="eastAsia" w:ascii="Times New Roman" w:hAnsi="Times New Roman"/>
          <w:sz w:val="24"/>
          <w:szCs w:val="24"/>
          <w:highlight w:val="none"/>
        </w:rPr>
        <w:t>、</w:t>
      </w:r>
      <w:r>
        <w:rPr>
          <w:rFonts w:ascii="Times New Roman" w:hAnsi="Times New Roman"/>
          <w:sz w:val="24"/>
          <w:szCs w:val="24"/>
          <w:highlight w:val="none"/>
        </w:rPr>
        <w:t>安装工程、调试、验收、运行与维护技术</w:t>
      </w:r>
      <w:r>
        <w:rPr>
          <w:rFonts w:ascii="Times New Roman" w:hAnsi="Times New Roman"/>
          <w:sz w:val="24"/>
          <w:szCs w:val="24"/>
          <w:highlight w:val="none"/>
        </w:rPr>
        <w:t>要求，做到安全可靠、经济合理，制定本标准。</w:t>
      </w:r>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 xml:space="preserve">1.0.2  </w:t>
      </w:r>
      <w:r>
        <w:rPr>
          <w:rFonts w:ascii="Times New Roman" w:hAnsi="Times New Roman"/>
          <w:sz w:val="24"/>
          <w:szCs w:val="24"/>
          <w:highlight w:val="none"/>
        </w:rPr>
        <w:t>本标准适用于新建、扩建和改建线性菲涅耳式太阳能光热发电站的</w:t>
      </w:r>
      <w:r>
        <w:rPr>
          <w:rFonts w:ascii="Times New Roman" w:hAnsi="Times New Roman"/>
          <w:sz w:val="24"/>
          <w:szCs w:val="24"/>
          <w:highlight w:val="none"/>
        </w:rPr>
        <w:t>设计</w:t>
      </w:r>
      <w:r>
        <w:rPr>
          <w:rFonts w:hint="eastAsia" w:ascii="Times New Roman" w:hAnsi="Times New Roman"/>
          <w:sz w:val="24"/>
          <w:szCs w:val="24"/>
          <w:highlight w:val="none"/>
        </w:rPr>
        <w:t>、</w:t>
      </w:r>
      <w:r>
        <w:rPr>
          <w:rFonts w:ascii="Times New Roman" w:hAnsi="Times New Roman"/>
          <w:sz w:val="24"/>
          <w:szCs w:val="24"/>
          <w:highlight w:val="none"/>
        </w:rPr>
        <w:t>施工准备、土建工程施工</w:t>
      </w:r>
      <w:r>
        <w:rPr>
          <w:rFonts w:hint="eastAsia" w:ascii="Times New Roman" w:hAnsi="Times New Roman"/>
          <w:sz w:val="24"/>
          <w:szCs w:val="24"/>
          <w:highlight w:val="none"/>
        </w:rPr>
        <w:t>、</w:t>
      </w:r>
      <w:r>
        <w:rPr>
          <w:rFonts w:ascii="Times New Roman" w:hAnsi="Times New Roman"/>
          <w:sz w:val="24"/>
          <w:szCs w:val="24"/>
          <w:highlight w:val="none"/>
        </w:rPr>
        <w:t>安装工程、调试、验收、运行与维护</w:t>
      </w:r>
      <w:r>
        <w:rPr>
          <w:rFonts w:ascii="Times New Roman" w:hAnsi="Times New Roman"/>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1.0.3  线性菲涅耳式太阳能光热发电站的技术要求除应符合本标准外，尚应符合国家现行有关标准的规定。</w:t>
      </w:r>
    </w:p>
    <w:p>
      <w:pPr>
        <w:ind w:firstLine="480"/>
        <w:rPr>
          <w:rFonts w:ascii="Times New Roman" w:hAnsi="Times New Roman"/>
          <w:sz w:val="24"/>
          <w:szCs w:val="24"/>
          <w:highlight w:val="none"/>
        </w:rPr>
      </w:pPr>
    </w:p>
    <w:p>
      <w:pPr>
        <w:ind w:firstLine="480"/>
        <w:rPr>
          <w:rFonts w:ascii="Times New Roman" w:hAnsi="Times New Roman"/>
          <w:sz w:val="24"/>
          <w:szCs w:val="24"/>
          <w:highlight w:val="none"/>
        </w:rPr>
      </w:pPr>
    </w:p>
    <w:p>
      <w:pPr>
        <w:ind w:firstLine="480"/>
        <w:rPr>
          <w:rFonts w:ascii="Times New Roman" w:hAnsi="Times New Roman"/>
          <w:sz w:val="24"/>
          <w:szCs w:val="24"/>
          <w:highlight w:val="none"/>
        </w:rPr>
      </w:pPr>
    </w:p>
    <w:p>
      <w:pPr>
        <w:ind w:firstLine="480"/>
        <w:rPr>
          <w:rFonts w:ascii="Times New Roman" w:hAnsi="Times New Roman"/>
          <w:sz w:val="24"/>
          <w:szCs w:val="24"/>
          <w:highlight w:val="none"/>
        </w:rPr>
      </w:pPr>
    </w:p>
    <w:p>
      <w:pPr>
        <w:ind w:firstLine="480"/>
        <w:rPr>
          <w:rFonts w:ascii="Times New Roman" w:hAnsi="Times New Roman"/>
          <w:sz w:val="24"/>
          <w:szCs w:val="24"/>
          <w:highlight w:val="none"/>
        </w:rPr>
      </w:pPr>
    </w:p>
    <w:p>
      <w:pPr>
        <w:ind w:firstLine="480"/>
        <w:rPr>
          <w:rFonts w:ascii="Times New Roman" w:hAnsi="Times New Roman"/>
          <w:sz w:val="24"/>
          <w:szCs w:val="24"/>
          <w:highlight w:val="none"/>
        </w:rPr>
      </w:pPr>
    </w:p>
    <w:p>
      <w:pPr>
        <w:ind w:firstLine="480"/>
        <w:rPr>
          <w:rFonts w:ascii="Times New Roman" w:hAnsi="Times New Roman"/>
          <w:sz w:val="24"/>
          <w:szCs w:val="24"/>
          <w:highlight w:val="none"/>
        </w:rPr>
      </w:pPr>
    </w:p>
    <w:p>
      <w:pPr>
        <w:ind w:firstLine="480"/>
        <w:rPr>
          <w:rFonts w:ascii="Times New Roman" w:hAnsi="Times New Roman"/>
          <w:sz w:val="24"/>
          <w:szCs w:val="24"/>
          <w:highlight w:val="none"/>
        </w:rPr>
      </w:pPr>
    </w:p>
    <w:p>
      <w:pPr>
        <w:ind w:firstLine="480"/>
        <w:jc w:val="right"/>
        <w:rPr>
          <w:rFonts w:ascii="Times New Roman" w:hAnsi="Times New Roman"/>
          <w:sz w:val="24"/>
          <w:szCs w:val="24"/>
          <w:highlight w:val="none"/>
        </w:rPr>
      </w:pPr>
    </w:p>
    <w:p>
      <w:pPr>
        <w:ind w:firstLine="480"/>
        <w:rPr>
          <w:rFonts w:ascii="Times New Roman" w:hAnsi="Times New Roman"/>
          <w:sz w:val="24"/>
          <w:szCs w:val="24"/>
          <w:highlight w:val="none"/>
        </w:rPr>
        <w:sectPr>
          <w:footerReference r:id="rId9" w:type="default"/>
          <w:pgSz w:w="11906" w:h="16838"/>
          <w:pgMar w:top="1440" w:right="1800" w:bottom="1440" w:left="1800" w:header="851" w:footer="992" w:gutter="0"/>
          <w:pgNumType w:start="1"/>
          <w:cols w:space="425" w:num="1"/>
          <w:docGrid w:type="lines" w:linePitch="312" w:charSpace="0"/>
        </w:sectPr>
      </w:pP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18" w:name="_Toc19091210"/>
      <w:bookmarkStart w:id="19" w:name="_Toc20638578"/>
      <w:bookmarkStart w:id="20" w:name="_Toc520109538"/>
      <w:bookmarkStart w:id="21" w:name="_Toc15669"/>
      <w:r>
        <w:rPr>
          <w:rFonts w:hint="eastAsia" w:ascii="黑体" w:hAnsi="黑体" w:eastAsia="黑体"/>
          <w:bCs/>
          <w:kern w:val="44"/>
          <w:sz w:val="28"/>
          <w:szCs w:val="44"/>
          <w:highlight w:val="none"/>
        </w:rPr>
        <w:t>2  术  语</w:t>
      </w:r>
      <w:bookmarkEnd w:id="18"/>
      <w:bookmarkEnd w:id="19"/>
      <w:bookmarkEnd w:id="20"/>
      <w:bookmarkEnd w:id="21"/>
    </w:p>
    <w:p>
      <w:pPr>
        <w:ind w:firstLine="0" w:firstLineChars="0"/>
        <w:rPr>
          <w:rFonts w:ascii="Times New Roman" w:hAnsi="Times New Roman"/>
          <w:sz w:val="24"/>
          <w:szCs w:val="24"/>
          <w:highlight w:val="none"/>
        </w:rPr>
      </w:pPr>
      <w:r>
        <w:rPr>
          <w:rFonts w:ascii="Times New Roman" w:hAnsi="Times New Roman"/>
          <w:sz w:val="24"/>
          <w:szCs w:val="24"/>
          <w:highlight w:val="none"/>
        </w:rPr>
        <w:t>2.0.1 太阳能光热发电solar thermal</w:t>
      </w:r>
      <w:r>
        <w:rPr>
          <w:rFonts w:ascii="Times New Roman" w:hAnsi="Times New Roman"/>
          <w:sz w:val="24"/>
          <w:szCs w:val="24"/>
          <w:highlight w:val="none"/>
        </w:rPr>
        <w:t xml:space="preserve"> electricity /</w:t>
      </w:r>
      <w:r>
        <w:rPr>
          <w:rFonts w:ascii="Times New Roman" w:hAnsi="Times New Roman"/>
          <w:sz w:val="24"/>
          <w:szCs w:val="24"/>
          <w:highlight w:val="none"/>
        </w:rPr>
        <w:t>power</w:t>
      </w:r>
    </w:p>
    <w:p>
      <w:pPr>
        <w:ind w:firstLine="480"/>
        <w:rPr>
          <w:rFonts w:ascii="Times New Roman" w:hAnsi="Times New Roman"/>
          <w:sz w:val="24"/>
          <w:szCs w:val="24"/>
          <w:highlight w:val="none"/>
        </w:rPr>
      </w:pPr>
      <w:r>
        <w:rPr>
          <w:rFonts w:ascii="Times New Roman" w:hAnsi="Times New Roman"/>
          <w:sz w:val="24"/>
          <w:szCs w:val="24"/>
          <w:highlight w:val="none"/>
        </w:rPr>
        <w:t>将太阳能转化为热能，通过热功转换过程发电的系统。</w:t>
      </w:r>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 xml:space="preserve">2.0.2 </w:t>
      </w:r>
      <w:r>
        <w:rPr>
          <w:rFonts w:ascii="Times New Roman" w:hAnsi="Times New Roman"/>
          <w:sz w:val="24"/>
          <w:szCs w:val="24"/>
          <w:highlight w:val="none"/>
        </w:rPr>
        <w:t xml:space="preserve"> 线性菲涅耳式太阳能光热发电站 linear Fresnel solar thermal power plant</w:t>
      </w:r>
    </w:p>
    <w:p>
      <w:pPr>
        <w:ind w:firstLine="480"/>
        <w:rPr>
          <w:rFonts w:ascii="Times New Roman" w:hAnsi="Times New Roman"/>
          <w:sz w:val="24"/>
          <w:szCs w:val="24"/>
          <w:highlight w:val="none"/>
        </w:rPr>
      </w:pPr>
      <w:r>
        <w:rPr>
          <w:rFonts w:ascii="Times New Roman" w:hAnsi="Times New Roman"/>
          <w:sz w:val="24"/>
          <w:szCs w:val="24"/>
          <w:highlight w:val="none"/>
        </w:rPr>
        <w:t>具有由菲涅耳聚光器和位于菲涅耳反射镜焦线处的吸热器组成集热场特征的太阳能光热发电站。</w:t>
      </w:r>
    </w:p>
    <w:p>
      <w:pPr>
        <w:ind w:firstLine="0" w:firstLineChars="0"/>
        <w:rPr>
          <w:rFonts w:ascii="Times New Roman" w:hAnsi="Times New Roman"/>
          <w:sz w:val="24"/>
          <w:szCs w:val="24"/>
          <w:highlight w:val="none"/>
        </w:rPr>
      </w:pPr>
      <w:r>
        <w:rPr>
          <w:rFonts w:ascii="Times New Roman" w:hAnsi="Times New Roman"/>
          <w:sz w:val="24"/>
          <w:szCs w:val="24"/>
          <w:highlight w:val="none"/>
        </w:rPr>
        <w:t>2.0.3 典型太阳年 typical solar year（TSY）</w:t>
      </w:r>
    </w:p>
    <w:p>
      <w:pPr>
        <w:ind w:firstLine="480"/>
        <w:rPr>
          <w:rFonts w:ascii="Times New Roman" w:hAnsi="Times New Roman"/>
          <w:sz w:val="24"/>
          <w:szCs w:val="24"/>
          <w:highlight w:val="none"/>
        </w:rPr>
      </w:pPr>
      <w:r>
        <w:rPr>
          <w:rFonts w:ascii="Times New Roman" w:hAnsi="Times New Roman"/>
          <w:sz w:val="24"/>
          <w:szCs w:val="24"/>
          <w:highlight w:val="none"/>
        </w:rPr>
        <w:t>分析太阳能光热发电站所需要的关于直接辐射和其他相关气象变量的完整标准数据库。该数据库能够作为某地一年的辐射度估计的参考，具有长期变化特性。</w:t>
      </w:r>
    </w:p>
    <w:p>
      <w:pPr>
        <w:ind w:firstLine="0" w:firstLineChars="0"/>
        <w:rPr>
          <w:rFonts w:ascii="Times New Roman" w:hAnsi="Times New Roman"/>
          <w:sz w:val="24"/>
          <w:szCs w:val="24"/>
          <w:highlight w:val="none"/>
        </w:rPr>
      </w:pPr>
      <w:r>
        <w:rPr>
          <w:rFonts w:ascii="Times New Roman" w:hAnsi="Times New Roman"/>
          <w:sz w:val="24"/>
          <w:szCs w:val="24"/>
          <w:highlight w:val="none"/>
        </w:rPr>
        <w:t>2.0.4 法向直射辐照度 direct normal irradiance（DNI）</w:t>
      </w:r>
    </w:p>
    <w:p>
      <w:pPr>
        <w:ind w:firstLine="480"/>
        <w:rPr>
          <w:rFonts w:ascii="Times New Roman" w:hAnsi="Times New Roman"/>
          <w:sz w:val="24"/>
          <w:szCs w:val="24"/>
          <w:highlight w:val="none"/>
        </w:rPr>
      </w:pPr>
      <w:r>
        <w:rPr>
          <w:rFonts w:ascii="Times New Roman" w:hAnsi="Times New Roman"/>
          <w:sz w:val="24"/>
          <w:szCs w:val="24"/>
          <w:highlight w:val="none"/>
        </w:rPr>
        <w:t>直接辐射在与射束垂直的平面上的辐照度。单位：W/m</w:t>
      </w:r>
      <w:r>
        <w:rPr>
          <w:rFonts w:ascii="Times New Roman" w:hAnsi="Times New Roman"/>
          <w:sz w:val="24"/>
          <w:szCs w:val="24"/>
          <w:highlight w:val="none"/>
          <w:vertAlign w:val="superscript"/>
        </w:rPr>
        <w:t>2</w:t>
      </w:r>
      <w:r>
        <w:rPr>
          <w:rFonts w:ascii="Times New Roman" w:hAnsi="Times New Roman"/>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2.0.5 设计点 design point</w:t>
      </w:r>
    </w:p>
    <w:p>
      <w:pPr>
        <w:ind w:firstLine="480"/>
        <w:rPr>
          <w:rFonts w:ascii="Times New Roman" w:hAnsi="Times New Roman"/>
          <w:sz w:val="24"/>
          <w:szCs w:val="24"/>
          <w:highlight w:val="none"/>
        </w:rPr>
      </w:pPr>
      <w:r>
        <w:rPr>
          <w:rFonts w:ascii="Times New Roman" w:hAnsi="Times New Roman"/>
          <w:sz w:val="24"/>
          <w:szCs w:val="24"/>
          <w:highlight w:val="none"/>
        </w:rPr>
        <w:t>在太阳能热发电系统中，用于确定集热系统参数的某年、某日、某时以及对应的气象条件和太阳法向直射辐照度等。</w:t>
      </w:r>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 xml:space="preserve">2.0.6  </w:t>
      </w:r>
      <w:r>
        <w:rPr>
          <w:rFonts w:ascii="Times New Roman" w:hAnsi="Times New Roman"/>
          <w:sz w:val="24"/>
          <w:szCs w:val="24"/>
          <w:highlight w:val="none"/>
        </w:rPr>
        <w:t>线性菲涅耳式集热场 linear Fresnel solar field</w:t>
      </w:r>
    </w:p>
    <w:p>
      <w:pPr>
        <w:ind w:firstLine="480"/>
        <w:rPr>
          <w:rFonts w:ascii="Times New Roman" w:hAnsi="Times New Roman"/>
          <w:sz w:val="24"/>
          <w:szCs w:val="24"/>
          <w:highlight w:val="none"/>
        </w:rPr>
      </w:pPr>
      <w:r>
        <w:rPr>
          <w:rFonts w:ascii="Times New Roman" w:hAnsi="Times New Roman"/>
          <w:sz w:val="24"/>
          <w:szCs w:val="24"/>
          <w:highlight w:val="none"/>
        </w:rPr>
        <w:t>将太阳能聚集并转化为热能的系统，一般由线性菲涅耳式集热器阵列组成。</w:t>
      </w:r>
    </w:p>
    <w:p>
      <w:pPr>
        <w:ind w:firstLine="0" w:firstLineChars="0"/>
        <w:rPr>
          <w:rFonts w:ascii="Times New Roman" w:hAnsi="Times New Roman"/>
          <w:sz w:val="24"/>
          <w:szCs w:val="24"/>
          <w:highlight w:val="none"/>
        </w:rPr>
      </w:pPr>
      <w:r>
        <w:rPr>
          <w:rFonts w:ascii="Times New Roman" w:hAnsi="Times New Roman"/>
          <w:sz w:val="24"/>
          <w:szCs w:val="24"/>
          <w:highlight w:val="none"/>
        </w:rPr>
        <w:t>2.0.7 集热系统collector system</w:t>
      </w:r>
    </w:p>
    <w:p>
      <w:pPr>
        <w:ind w:firstLine="480"/>
        <w:rPr>
          <w:rFonts w:ascii="Times New Roman" w:hAnsi="Times New Roman"/>
          <w:sz w:val="24"/>
          <w:szCs w:val="24"/>
          <w:highlight w:val="none"/>
        </w:rPr>
      </w:pPr>
      <w:r>
        <w:rPr>
          <w:rFonts w:ascii="Times New Roman" w:hAnsi="Times New Roman"/>
          <w:sz w:val="24"/>
          <w:szCs w:val="24"/>
          <w:highlight w:val="none"/>
        </w:rPr>
        <w:t>将太阳能聚集并转化为热能的系统，一般由反射镜、吸热器及其配套设施组成。</w:t>
      </w:r>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 xml:space="preserve">2.0.8  </w:t>
      </w:r>
      <w:r>
        <w:rPr>
          <w:rFonts w:ascii="Times New Roman" w:hAnsi="Times New Roman"/>
          <w:sz w:val="24"/>
          <w:szCs w:val="24"/>
          <w:highlight w:val="none"/>
        </w:rPr>
        <w:t>线性菲涅耳式聚光器 Fresnel concentrator</w:t>
      </w:r>
    </w:p>
    <w:p>
      <w:pPr>
        <w:ind w:firstLine="480"/>
        <w:rPr>
          <w:rFonts w:ascii="Times New Roman" w:hAnsi="Times New Roman"/>
          <w:sz w:val="24"/>
          <w:szCs w:val="24"/>
          <w:highlight w:val="none"/>
        </w:rPr>
      </w:pPr>
      <w:r>
        <w:rPr>
          <w:rFonts w:ascii="Times New Roman" w:hAnsi="Times New Roman"/>
          <w:sz w:val="24"/>
          <w:szCs w:val="24"/>
          <w:highlight w:val="none"/>
        </w:rPr>
        <w:t>利用菲涅耳透镜或反射镜使太阳辐射会聚的聚光器。</w:t>
      </w:r>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 xml:space="preserve">2.0.9 </w:t>
      </w:r>
      <w:r>
        <w:rPr>
          <w:rFonts w:ascii="Times New Roman" w:hAnsi="Times New Roman"/>
          <w:sz w:val="24"/>
          <w:szCs w:val="24"/>
          <w:highlight w:val="none"/>
        </w:rPr>
        <w:t xml:space="preserve"> 东西轴线性菲涅耳式 E-W axis</w:t>
      </w:r>
    </w:p>
    <w:p>
      <w:pPr>
        <w:ind w:firstLine="480"/>
        <w:rPr>
          <w:rFonts w:ascii="Times New Roman" w:hAnsi="Times New Roman"/>
          <w:sz w:val="24"/>
          <w:szCs w:val="24"/>
          <w:highlight w:val="none"/>
        </w:rPr>
      </w:pPr>
      <w:r>
        <w:rPr>
          <w:rFonts w:ascii="Times New Roman" w:hAnsi="Times New Roman"/>
          <w:sz w:val="24"/>
          <w:szCs w:val="24"/>
          <w:highlight w:val="none"/>
        </w:rPr>
        <w:t>集热器轴线呈东西向</w:t>
      </w:r>
      <w:r>
        <w:rPr>
          <w:rFonts w:hint="eastAsia" w:ascii="Times New Roman" w:hAnsi="Times New Roman"/>
          <w:sz w:val="24"/>
          <w:szCs w:val="24"/>
          <w:highlight w:val="none"/>
        </w:rPr>
        <w:t>线性</w:t>
      </w:r>
      <w:r>
        <w:rPr>
          <w:rFonts w:ascii="Times New Roman" w:hAnsi="Times New Roman"/>
          <w:sz w:val="24"/>
          <w:szCs w:val="24"/>
          <w:highlight w:val="none"/>
        </w:rPr>
        <w:t>布置</w:t>
      </w:r>
      <w:r>
        <w:rPr>
          <w:rFonts w:hint="eastAsia" w:ascii="Times New Roman" w:hAnsi="Times New Roman"/>
          <w:sz w:val="24"/>
          <w:szCs w:val="24"/>
          <w:highlight w:val="none"/>
        </w:rPr>
        <w:t>的菲涅耳</w:t>
      </w:r>
      <w:r>
        <w:rPr>
          <w:rFonts w:ascii="Times New Roman" w:hAnsi="Times New Roman"/>
          <w:sz w:val="24"/>
          <w:szCs w:val="24"/>
          <w:highlight w:val="none"/>
        </w:rPr>
        <w:t>式</w:t>
      </w:r>
      <w:r>
        <w:rPr>
          <w:rFonts w:hint="eastAsia" w:ascii="Times New Roman" w:hAnsi="Times New Roman"/>
          <w:sz w:val="24"/>
          <w:szCs w:val="24"/>
          <w:highlight w:val="none"/>
        </w:rPr>
        <w:t>太阳</w:t>
      </w:r>
      <w:r>
        <w:rPr>
          <w:rFonts w:ascii="Times New Roman" w:hAnsi="Times New Roman"/>
          <w:sz w:val="24"/>
          <w:szCs w:val="24"/>
          <w:highlight w:val="none"/>
        </w:rPr>
        <w:t>能光热镜场。</w:t>
      </w:r>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 xml:space="preserve">2.0.10 </w:t>
      </w:r>
      <w:r>
        <w:rPr>
          <w:rFonts w:ascii="Times New Roman" w:hAnsi="Times New Roman"/>
          <w:sz w:val="24"/>
          <w:szCs w:val="24"/>
          <w:highlight w:val="none"/>
        </w:rPr>
        <w:t xml:space="preserve"> 南北轴线性菲涅耳式 N-S axis</w:t>
      </w:r>
    </w:p>
    <w:p>
      <w:pPr>
        <w:ind w:firstLine="480"/>
        <w:rPr>
          <w:rFonts w:ascii="Times New Roman" w:hAnsi="Times New Roman"/>
          <w:sz w:val="24"/>
          <w:szCs w:val="24"/>
          <w:highlight w:val="none"/>
        </w:rPr>
      </w:pPr>
      <w:r>
        <w:rPr>
          <w:rFonts w:ascii="Times New Roman" w:hAnsi="Times New Roman"/>
          <w:sz w:val="24"/>
          <w:szCs w:val="24"/>
          <w:highlight w:val="none"/>
        </w:rPr>
        <w:t>集热器轴线呈南北向</w:t>
      </w:r>
      <w:r>
        <w:rPr>
          <w:rFonts w:hint="eastAsia" w:ascii="Times New Roman" w:hAnsi="Times New Roman"/>
          <w:sz w:val="24"/>
          <w:szCs w:val="24"/>
          <w:highlight w:val="none"/>
        </w:rPr>
        <w:t>线性</w:t>
      </w:r>
      <w:r>
        <w:rPr>
          <w:rFonts w:ascii="Times New Roman" w:hAnsi="Times New Roman"/>
          <w:sz w:val="24"/>
          <w:szCs w:val="24"/>
          <w:highlight w:val="none"/>
        </w:rPr>
        <w:t>布置</w:t>
      </w:r>
      <w:r>
        <w:rPr>
          <w:rFonts w:hint="eastAsia" w:ascii="Times New Roman" w:hAnsi="Times New Roman"/>
          <w:sz w:val="24"/>
          <w:szCs w:val="24"/>
          <w:highlight w:val="none"/>
        </w:rPr>
        <w:t>的菲涅耳</w:t>
      </w:r>
      <w:r>
        <w:rPr>
          <w:rFonts w:ascii="Times New Roman" w:hAnsi="Times New Roman"/>
          <w:sz w:val="24"/>
          <w:szCs w:val="24"/>
          <w:highlight w:val="none"/>
        </w:rPr>
        <w:t>式</w:t>
      </w:r>
      <w:r>
        <w:rPr>
          <w:rFonts w:hint="eastAsia" w:ascii="Times New Roman" w:hAnsi="Times New Roman"/>
          <w:sz w:val="24"/>
          <w:szCs w:val="24"/>
          <w:highlight w:val="none"/>
        </w:rPr>
        <w:t>太阳</w:t>
      </w:r>
      <w:r>
        <w:rPr>
          <w:rFonts w:ascii="Times New Roman" w:hAnsi="Times New Roman"/>
          <w:sz w:val="24"/>
          <w:szCs w:val="24"/>
          <w:highlight w:val="none"/>
        </w:rPr>
        <w:t>能光热镜场。</w:t>
      </w:r>
    </w:p>
    <w:p>
      <w:pPr>
        <w:widowControl/>
        <w:snapToGrid w:val="0"/>
        <w:ind w:firstLine="0" w:firstLineChars="0"/>
        <w:rPr>
          <w:rFonts w:ascii="Times New Roman" w:hAnsi="Times New Roman"/>
          <w:kern w:val="0"/>
          <w:sz w:val="24"/>
          <w:highlight w:val="none"/>
        </w:rPr>
      </w:pPr>
      <w:r>
        <w:rPr>
          <w:rFonts w:ascii="Times New Roman" w:hAnsi="Times New Roman"/>
          <w:sz w:val="24"/>
          <w:highlight w:val="none"/>
        </w:rPr>
        <w:t xml:space="preserve">2.0.11  </w:t>
      </w:r>
      <w:r>
        <w:rPr>
          <w:rFonts w:ascii="Times New Roman" w:hAnsi="Times New Roman"/>
          <w:kern w:val="0"/>
          <w:sz w:val="24"/>
          <w:highlight w:val="none"/>
        </w:rPr>
        <w:t xml:space="preserve">散焦  defocusing </w:t>
      </w:r>
    </w:p>
    <w:p>
      <w:pPr>
        <w:widowControl/>
        <w:snapToGrid w:val="0"/>
        <w:ind w:firstLine="360" w:firstLineChars="150"/>
        <w:rPr>
          <w:rFonts w:ascii="Times New Roman" w:hAnsi="Times New Roman"/>
          <w:sz w:val="24"/>
          <w:highlight w:val="none"/>
        </w:rPr>
      </w:pPr>
      <w:r>
        <w:rPr>
          <w:rFonts w:ascii="Times New Roman" w:hAnsi="Times New Roman"/>
          <w:sz w:val="24"/>
          <w:highlight w:val="none"/>
        </w:rPr>
        <w:t>由于某种自发的或太阳跟踪系统意外故障而减少太阳辐射聚焦的行为。</w:t>
      </w:r>
    </w:p>
    <w:p>
      <w:pPr>
        <w:widowControl/>
        <w:snapToGrid w:val="0"/>
        <w:ind w:firstLine="0" w:firstLineChars="0"/>
        <w:rPr>
          <w:rFonts w:ascii="Times New Roman" w:hAnsi="Times New Roman"/>
          <w:sz w:val="24"/>
          <w:highlight w:val="none"/>
          <w:lang w:val="fr-FR"/>
        </w:rPr>
      </w:pPr>
      <w:r>
        <w:rPr>
          <w:rFonts w:ascii="Times New Roman" w:hAnsi="Times New Roman"/>
          <w:sz w:val="24"/>
          <w:highlight w:val="none"/>
          <w:lang w:val="fr-FR"/>
        </w:rPr>
        <w:t xml:space="preserve">2.0.12 </w:t>
      </w:r>
      <w:r>
        <w:rPr>
          <w:rFonts w:ascii="Times New Roman" w:hAnsi="Times New Roman"/>
          <w:sz w:val="24"/>
          <w:highlight w:val="none"/>
        </w:rPr>
        <w:t xml:space="preserve">集热器回路  </w:t>
      </w:r>
      <w:r>
        <w:rPr>
          <w:rFonts w:ascii="Times New Roman" w:hAnsi="Times New Roman"/>
          <w:sz w:val="24"/>
          <w:highlight w:val="none"/>
          <w:lang w:val="fr-FR"/>
        </w:rPr>
        <w:t>collector loop</w:t>
      </w:r>
    </w:p>
    <w:p>
      <w:pPr>
        <w:widowControl/>
        <w:snapToGrid w:val="0"/>
        <w:ind w:firstLine="480"/>
        <w:rPr>
          <w:rFonts w:ascii="Times New Roman" w:hAnsi="Times New Roman"/>
          <w:sz w:val="24"/>
          <w:highlight w:val="none"/>
        </w:rPr>
      </w:pPr>
      <w:r>
        <w:rPr>
          <w:rFonts w:ascii="Times New Roman" w:hAnsi="Times New Roman"/>
          <w:sz w:val="24"/>
          <w:highlight w:val="none"/>
        </w:rPr>
        <w:t>线聚焦集热器依次串联连接，同样流量的传热介质依次流过各集热器的集热管。一个回路由一排或多排集热器串联组成。</w:t>
      </w:r>
    </w:p>
    <w:p>
      <w:pPr>
        <w:ind w:firstLine="0" w:firstLineChars="0"/>
        <w:rPr>
          <w:rFonts w:ascii="Times New Roman" w:hAnsi="Times New Roman"/>
          <w:sz w:val="24"/>
          <w:szCs w:val="24"/>
          <w:highlight w:val="none"/>
        </w:rPr>
      </w:pPr>
      <w:r>
        <w:rPr>
          <w:rFonts w:ascii="Times New Roman" w:hAnsi="Times New Roman"/>
          <w:sz w:val="24"/>
          <w:szCs w:val="24"/>
          <w:highlight w:val="none"/>
        </w:rPr>
        <w:t>2.0.13 吸热器 receiver</w:t>
      </w:r>
    </w:p>
    <w:p>
      <w:pPr>
        <w:ind w:firstLine="480"/>
        <w:rPr>
          <w:rFonts w:ascii="Times New Roman" w:hAnsi="Times New Roman"/>
          <w:sz w:val="24"/>
          <w:szCs w:val="24"/>
          <w:highlight w:val="none"/>
        </w:rPr>
      </w:pPr>
      <w:r>
        <w:rPr>
          <w:rFonts w:ascii="Times New Roman" w:hAnsi="Times New Roman"/>
          <w:sz w:val="24"/>
          <w:szCs w:val="24"/>
          <w:highlight w:val="none"/>
        </w:rPr>
        <w:t>用于接收太阳辐射的装置，它包括吸热体和任何附带的透明盖层。</w:t>
      </w:r>
    </w:p>
    <w:p>
      <w:pPr>
        <w:widowControl/>
        <w:snapToGrid w:val="0"/>
        <w:ind w:firstLine="0" w:firstLineChars="0"/>
        <w:rPr>
          <w:rFonts w:ascii="Times New Roman" w:hAnsi="Times New Roman"/>
          <w:sz w:val="24"/>
          <w:highlight w:val="none"/>
          <w:lang w:val="fr-FR"/>
        </w:rPr>
      </w:pPr>
      <w:r>
        <w:rPr>
          <w:rFonts w:ascii="Times New Roman" w:hAnsi="Times New Roman"/>
          <w:sz w:val="24"/>
          <w:highlight w:val="none"/>
          <w:lang w:val="fr-FR"/>
        </w:rPr>
        <w:t xml:space="preserve">2.0.14  </w:t>
      </w:r>
      <w:r>
        <w:rPr>
          <w:rFonts w:ascii="Times New Roman" w:hAnsi="Times New Roman"/>
          <w:sz w:val="24"/>
          <w:highlight w:val="none"/>
        </w:rPr>
        <w:t>真空集热管</w:t>
      </w:r>
      <w:r>
        <w:rPr>
          <w:rFonts w:ascii="Times New Roman" w:hAnsi="Times New Roman"/>
          <w:sz w:val="24"/>
          <w:highlight w:val="none"/>
          <w:lang w:val="fr-FR"/>
        </w:rPr>
        <w:t xml:space="preserve">  evacuated tube receiver</w:t>
      </w:r>
    </w:p>
    <w:p>
      <w:pPr>
        <w:widowControl/>
        <w:snapToGrid w:val="0"/>
        <w:ind w:firstLine="480"/>
        <w:rPr>
          <w:rFonts w:ascii="Times New Roman" w:hAnsi="Times New Roman"/>
          <w:sz w:val="24"/>
          <w:highlight w:val="none"/>
        </w:rPr>
      </w:pPr>
      <w:r>
        <w:rPr>
          <w:rFonts w:ascii="Times New Roman" w:hAnsi="Times New Roman"/>
          <w:sz w:val="24"/>
          <w:highlight w:val="none"/>
        </w:rPr>
        <w:t>吸热器的一种</w:t>
      </w:r>
      <w:r>
        <w:rPr>
          <w:rFonts w:ascii="Times New Roman" w:hAnsi="Times New Roman"/>
          <w:sz w:val="24"/>
          <w:highlight w:val="none"/>
          <w:lang w:val="fr-FR"/>
        </w:rPr>
        <w:t>，</w:t>
      </w:r>
      <w:r>
        <w:rPr>
          <w:rFonts w:ascii="Times New Roman" w:hAnsi="Times New Roman"/>
          <w:sz w:val="24"/>
          <w:highlight w:val="none"/>
        </w:rPr>
        <w:t>其管壁与吸热体之间抽成一定真空度的透明管</w:t>
      </w:r>
      <w:r>
        <w:rPr>
          <w:rFonts w:ascii="Times New Roman" w:hAnsi="Times New Roman"/>
          <w:sz w:val="24"/>
          <w:highlight w:val="none"/>
          <w:lang w:val="fr-FR"/>
        </w:rPr>
        <w:t>，</w:t>
      </w:r>
      <w:r>
        <w:rPr>
          <w:rFonts w:ascii="Times New Roman" w:hAnsi="Times New Roman"/>
          <w:sz w:val="24"/>
          <w:highlight w:val="none"/>
        </w:rPr>
        <w:t>吸热体具有选择性吸收表面</w:t>
      </w:r>
      <w:r>
        <w:rPr>
          <w:rFonts w:ascii="Times New Roman" w:hAnsi="Times New Roman"/>
          <w:sz w:val="24"/>
          <w:highlight w:val="none"/>
          <w:lang w:val="fr-FR"/>
        </w:rPr>
        <w:t>，</w:t>
      </w:r>
      <w:r>
        <w:rPr>
          <w:rFonts w:ascii="Times New Roman" w:hAnsi="Times New Roman"/>
          <w:sz w:val="24"/>
          <w:highlight w:val="none"/>
        </w:rPr>
        <w:t>简称集热管。</w:t>
      </w:r>
    </w:p>
    <w:p>
      <w:pPr>
        <w:widowControl/>
        <w:snapToGrid w:val="0"/>
        <w:ind w:firstLine="0" w:firstLineChars="0"/>
        <w:rPr>
          <w:rFonts w:ascii="Times New Roman" w:hAnsi="Times New Roman"/>
          <w:sz w:val="24"/>
          <w:highlight w:val="none"/>
        </w:rPr>
      </w:pPr>
      <w:r>
        <w:rPr>
          <w:rFonts w:ascii="Times New Roman" w:hAnsi="Times New Roman"/>
          <w:sz w:val="24"/>
          <w:highlight w:val="none"/>
        </w:rPr>
        <w:t>2.0.15  导热油  heat transfer oil</w:t>
      </w:r>
    </w:p>
    <w:p>
      <w:pPr>
        <w:widowControl/>
        <w:snapToGrid w:val="0"/>
        <w:ind w:firstLine="480"/>
        <w:rPr>
          <w:rFonts w:ascii="Times New Roman" w:hAnsi="Times New Roman"/>
          <w:sz w:val="24"/>
          <w:highlight w:val="none"/>
        </w:rPr>
      </w:pPr>
      <w:r>
        <w:rPr>
          <w:rFonts w:ascii="Times New Roman" w:hAnsi="Times New Roman"/>
          <w:sz w:val="24"/>
          <w:highlight w:val="none"/>
        </w:rPr>
        <w:t>又称热载体油。用于间接传递热量的一类热稳定性较好的的专用油品。</w:t>
      </w:r>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2.0.16</w:t>
      </w:r>
      <w:r>
        <w:rPr>
          <w:rFonts w:ascii="Times New Roman" w:hAnsi="Times New Roman"/>
          <w:sz w:val="24"/>
          <w:szCs w:val="24"/>
          <w:highlight w:val="none"/>
        </w:rPr>
        <w:t xml:space="preserve"> 直接蒸汽发生系统 direct steam generation</w:t>
      </w:r>
    </w:p>
    <w:p>
      <w:pPr>
        <w:ind w:firstLine="480"/>
        <w:rPr>
          <w:rFonts w:ascii="Times New Roman" w:hAnsi="Times New Roman"/>
          <w:sz w:val="24"/>
          <w:szCs w:val="24"/>
          <w:highlight w:val="none"/>
        </w:rPr>
      </w:pPr>
      <w:r>
        <w:rPr>
          <w:rFonts w:ascii="Times New Roman" w:hAnsi="Times New Roman"/>
          <w:sz w:val="24"/>
          <w:szCs w:val="24"/>
          <w:highlight w:val="none"/>
        </w:rPr>
        <w:t>水作为传热流体，通过集热管吸收太阳能直接加热，</w:t>
      </w:r>
      <w:r>
        <w:rPr>
          <w:rFonts w:hint="eastAsia" w:ascii="Times New Roman" w:hAnsi="Times New Roman"/>
          <w:sz w:val="24"/>
          <w:szCs w:val="24"/>
          <w:highlight w:val="none"/>
        </w:rPr>
        <w:t>产生</w:t>
      </w:r>
      <w:r>
        <w:rPr>
          <w:rFonts w:ascii="Times New Roman" w:hAnsi="Times New Roman"/>
          <w:sz w:val="24"/>
          <w:szCs w:val="24"/>
          <w:highlight w:val="none"/>
        </w:rPr>
        <w:t>高温蒸汽的系统。</w:t>
      </w:r>
    </w:p>
    <w:p>
      <w:pPr>
        <w:ind w:firstLine="0" w:firstLineChars="0"/>
        <w:rPr>
          <w:rFonts w:ascii="Times New Roman" w:hAnsi="Times New Roman"/>
          <w:sz w:val="24"/>
          <w:szCs w:val="24"/>
          <w:highlight w:val="none"/>
        </w:rPr>
      </w:pPr>
      <w:r>
        <w:rPr>
          <w:rFonts w:ascii="Times New Roman" w:hAnsi="Times New Roman"/>
          <w:sz w:val="24"/>
          <w:szCs w:val="24"/>
          <w:highlight w:val="none"/>
        </w:rPr>
        <w:t>2.0.17 热储存系统 thermal storage system</w:t>
      </w:r>
    </w:p>
    <w:p>
      <w:pPr>
        <w:ind w:firstLine="480"/>
        <w:rPr>
          <w:rFonts w:ascii="Times New Roman" w:hAnsi="Times New Roman"/>
          <w:sz w:val="24"/>
          <w:szCs w:val="24"/>
          <w:highlight w:val="none"/>
        </w:rPr>
      </w:pPr>
      <w:r>
        <w:rPr>
          <w:rFonts w:ascii="Times New Roman" w:hAnsi="Times New Roman"/>
          <w:sz w:val="24"/>
          <w:szCs w:val="24"/>
          <w:highlight w:val="none"/>
        </w:rPr>
        <w:t>将吸热器输出的热量部分或全部存储的系统。</w:t>
      </w:r>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 xml:space="preserve">2.0.18 </w:t>
      </w:r>
      <w:r>
        <w:rPr>
          <w:rFonts w:ascii="Times New Roman" w:hAnsi="Times New Roman"/>
          <w:sz w:val="24"/>
          <w:szCs w:val="24"/>
          <w:highlight w:val="none"/>
        </w:rPr>
        <w:t>固态储热 solid thermal storage</w:t>
      </w:r>
    </w:p>
    <w:p>
      <w:pPr>
        <w:ind w:firstLine="480"/>
        <w:rPr>
          <w:rFonts w:ascii="Times New Roman" w:hAnsi="Times New Roman"/>
          <w:sz w:val="24"/>
          <w:szCs w:val="24"/>
          <w:highlight w:val="none"/>
        </w:rPr>
      </w:pPr>
      <w:r>
        <w:rPr>
          <w:rFonts w:ascii="Times New Roman" w:hAnsi="Times New Roman"/>
          <w:sz w:val="24"/>
          <w:szCs w:val="24"/>
          <w:highlight w:val="none"/>
        </w:rPr>
        <w:t>高温条件下具有稳定理化特性、同时不发生相变的混凝土或其他固态蓄热材料作为储热介质的热储存系统。</w:t>
      </w:r>
    </w:p>
    <w:p>
      <w:pPr>
        <w:autoSpaceDE w:val="0"/>
        <w:autoSpaceDN w:val="0"/>
        <w:adjustRightInd w:val="0"/>
        <w:ind w:firstLine="0" w:firstLineChars="0"/>
        <w:jc w:val="left"/>
        <w:rPr>
          <w:rFonts w:ascii="Times New Roman" w:hAnsi="Times New Roman"/>
          <w:sz w:val="24"/>
          <w:szCs w:val="24"/>
          <w:highlight w:val="none"/>
        </w:rPr>
      </w:pPr>
      <w:r>
        <w:rPr>
          <w:rFonts w:ascii="Times New Roman" w:hAnsi="Times New Roman"/>
          <w:sz w:val="24"/>
          <w:szCs w:val="24"/>
          <w:highlight w:val="none"/>
        </w:rPr>
        <w:t>2.0.19 显热储热sensible heat thermal storage</w:t>
      </w:r>
    </w:p>
    <w:p>
      <w:pPr>
        <w:autoSpaceDE w:val="0"/>
        <w:autoSpaceDN w:val="0"/>
        <w:adjustRightInd w:val="0"/>
        <w:ind w:firstLine="480"/>
        <w:jc w:val="left"/>
        <w:rPr>
          <w:rFonts w:ascii="Times New Roman" w:hAnsi="Times New Roman"/>
          <w:sz w:val="24"/>
          <w:szCs w:val="24"/>
          <w:highlight w:val="none"/>
        </w:rPr>
      </w:pPr>
      <w:r>
        <w:rPr>
          <w:rFonts w:ascii="Times New Roman" w:hAnsi="Times New Roman"/>
          <w:sz w:val="24"/>
          <w:szCs w:val="24"/>
          <w:highlight w:val="none"/>
        </w:rPr>
        <w:t>通过改变储热介质的温度且不发生相变，使系统储存热量或释放热量的方法。</w:t>
      </w:r>
    </w:p>
    <w:p>
      <w:pPr>
        <w:autoSpaceDE w:val="0"/>
        <w:autoSpaceDN w:val="0"/>
        <w:adjustRightInd w:val="0"/>
        <w:ind w:firstLine="0" w:firstLineChars="0"/>
        <w:jc w:val="left"/>
        <w:rPr>
          <w:rFonts w:ascii="Times New Roman" w:hAnsi="Times New Roman"/>
          <w:sz w:val="24"/>
          <w:szCs w:val="24"/>
          <w:highlight w:val="none"/>
        </w:rPr>
      </w:pPr>
      <w:r>
        <w:rPr>
          <w:rFonts w:ascii="Times New Roman" w:hAnsi="Times New Roman"/>
          <w:sz w:val="24"/>
          <w:szCs w:val="24"/>
          <w:highlight w:val="none"/>
        </w:rPr>
        <w:t>2.0.20 潜热储热 latent heat thermal storage</w:t>
      </w:r>
    </w:p>
    <w:p>
      <w:pPr>
        <w:ind w:firstLine="480"/>
        <w:rPr>
          <w:rFonts w:ascii="Times New Roman" w:hAnsi="Times New Roman"/>
          <w:sz w:val="24"/>
          <w:szCs w:val="24"/>
          <w:highlight w:val="none"/>
        </w:rPr>
      </w:pPr>
      <w:r>
        <w:rPr>
          <w:rFonts w:ascii="Times New Roman" w:hAnsi="Times New Roman"/>
          <w:sz w:val="24"/>
          <w:szCs w:val="24"/>
          <w:highlight w:val="none"/>
        </w:rPr>
        <w:t>通过改变储热介质的相态使系统储存热量或释放热量的方法。</w:t>
      </w:r>
    </w:p>
    <w:p>
      <w:pPr>
        <w:ind w:firstLine="0" w:firstLineChars="0"/>
        <w:rPr>
          <w:rFonts w:ascii="Times New Roman" w:hAnsi="Times New Roman"/>
          <w:sz w:val="24"/>
          <w:szCs w:val="24"/>
          <w:highlight w:val="none"/>
        </w:rPr>
      </w:pPr>
      <w:r>
        <w:rPr>
          <w:rFonts w:ascii="Times New Roman" w:hAnsi="Times New Roman"/>
          <w:sz w:val="24"/>
          <w:szCs w:val="24"/>
          <w:highlight w:val="none"/>
        </w:rPr>
        <w:t>2.0.21 熔融盐 molten salt</w:t>
      </w:r>
    </w:p>
    <w:p>
      <w:pPr>
        <w:autoSpaceDE w:val="0"/>
        <w:autoSpaceDN w:val="0"/>
        <w:adjustRightInd w:val="0"/>
        <w:ind w:firstLine="480"/>
        <w:jc w:val="left"/>
        <w:rPr>
          <w:rFonts w:ascii="Times New Roman" w:hAnsi="Times New Roman"/>
          <w:sz w:val="24"/>
          <w:szCs w:val="24"/>
          <w:highlight w:val="none"/>
        </w:rPr>
      </w:pPr>
      <w:r>
        <w:rPr>
          <w:rFonts w:ascii="Times New Roman" w:hAnsi="Times New Roman"/>
          <w:sz w:val="24"/>
          <w:szCs w:val="24"/>
          <w:highlight w:val="none"/>
        </w:rPr>
        <w:t>一种不含水的无机盐熔融体，其固态大部分为离子晶体，在高温下熔化后形成离子熔体。通常由碱金属或碱土金属与卤化物、硝酸盐、碳酸盐、硫酸盐及磷酸盐组成。</w:t>
      </w:r>
    </w:p>
    <w:p>
      <w:pPr>
        <w:ind w:firstLine="0" w:firstLineChars="0"/>
        <w:rPr>
          <w:rFonts w:ascii="Times New Roman" w:hAnsi="Times New Roman"/>
          <w:sz w:val="24"/>
          <w:szCs w:val="24"/>
          <w:highlight w:val="none"/>
        </w:rPr>
      </w:pPr>
      <w:r>
        <w:rPr>
          <w:rFonts w:ascii="Times New Roman" w:hAnsi="Times New Roman"/>
          <w:sz w:val="24"/>
          <w:szCs w:val="24"/>
          <w:highlight w:val="none"/>
        </w:rPr>
        <w:t>2.0.22 混凝土储热模块 concrete thermal storage module</w:t>
      </w:r>
    </w:p>
    <w:p>
      <w:pPr>
        <w:ind w:firstLine="480" w:firstLineChars="0"/>
        <w:rPr>
          <w:rFonts w:ascii="Times New Roman" w:hAnsi="Times New Roman"/>
          <w:sz w:val="24"/>
          <w:szCs w:val="24"/>
          <w:highlight w:val="none"/>
        </w:rPr>
      </w:pPr>
      <w:r>
        <w:rPr>
          <w:rFonts w:ascii="Times New Roman" w:hAnsi="Times New Roman"/>
          <w:sz w:val="24"/>
          <w:szCs w:val="24"/>
          <w:highlight w:val="none"/>
        </w:rPr>
        <w:t>具有储热、取热能力的耐高温混凝土系统独立单元；多个不同功能的混凝土储热模块经过串/并联组成混凝土储热装置整体。</w:t>
      </w:r>
    </w:p>
    <w:p>
      <w:pPr>
        <w:autoSpaceDE w:val="0"/>
        <w:autoSpaceDN w:val="0"/>
        <w:adjustRightInd w:val="0"/>
        <w:ind w:firstLine="0" w:firstLineChars="0"/>
        <w:jc w:val="left"/>
        <w:rPr>
          <w:rFonts w:ascii="Times New Roman" w:hAnsi="Times New Roman"/>
          <w:sz w:val="24"/>
          <w:szCs w:val="24"/>
          <w:highlight w:val="none"/>
        </w:rPr>
      </w:pPr>
      <w:r>
        <w:rPr>
          <w:rFonts w:ascii="Times New Roman" w:hAnsi="Times New Roman"/>
          <w:sz w:val="24"/>
          <w:szCs w:val="24"/>
          <w:highlight w:val="none"/>
        </w:rPr>
        <w:t>2.0.23 热储存系统容量 capacity of thermal energy storage system</w:t>
      </w:r>
    </w:p>
    <w:p>
      <w:pPr>
        <w:autoSpaceDE w:val="0"/>
        <w:autoSpaceDN w:val="0"/>
        <w:adjustRightInd w:val="0"/>
        <w:ind w:firstLine="480"/>
        <w:jc w:val="left"/>
        <w:rPr>
          <w:rFonts w:ascii="Times New Roman" w:hAnsi="Times New Roman"/>
          <w:sz w:val="24"/>
          <w:szCs w:val="24"/>
          <w:highlight w:val="none"/>
        </w:rPr>
      </w:pPr>
      <w:r>
        <w:rPr>
          <w:rFonts w:ascii="Times New Roman" w:hAnsi="Times New Roman"/>
          <w:sz w:val="24"/>
          <w:szCs w:val="24"/>
          <w:highlight w:val="none"/>
        </w:rPr>
        <w:t>在某一启动条件下，热储存系统可以提供的完全释热量。</w:t>
      </w:r>
    </w:p>
    <w:p>
      <w:pPr>
        <w:autoSpaceDE w:val="0"/>
        <w:autoSpaceDN w:val="0"/>
        <w:adjustRightInd w:val="0"/>
        <w:ind w:firstLine="0" w:firstLineChars="0"/>
        <w:jc w:val="left"/>
        <w:rPr>
          <w:rFonts w:ascii="Times New Roman" w:hAnsi="Times New Roman"/>
          <w:sz w:val="24"/>
          <w:szCs w:val="24"/>
          <w:highlight w:val="none"/>
        </w:rPr>
      </w:pPr>
      <w:r>
        <w:rPr>
          <w:rFonts w:ascii="Times New Roman" w:hAnsi="Times New Roman"/>
          <w:sz w:val="24"/>
          <w:szCs w:val="24"/>
          <w:highlight w:val="none"/>
        </w:rPr>
        <w:t>2.0.24 热储存系统额定容量rated capacity of thermal energy storage system</w:t>
      </w:r>
    </w:p>
    <w:p>
      <w:pPr>
        <w:ind w:firstLine="480" w:firstLineChars="0"/>
        <w:rPr>
          <w:rFonts w:ascii="Times New Roman" w:hAnsi="Times New Roman"/>
          <w:sz w:val="24"/>
          <w:szCs w:val="24"/>
          <w:highlight w:val="none"/>
        </w:rPr>
      </w:pPr>
      <w:r>
        <w:rPr>
          <w:rFonts w:ascii="Times New Roman" w:hAnsi="Times New Roman"/>
          <w:sz w:val="24"/>
          <w:szCs w:val="24"/>
          <w:highlight w:val="none"/>
        </w:rPr>
        <w:t>在汽轮发电机额定功率条件下，热储存系统可以提供的完全释热量。</w:t>
      </w:r>
    </w:p>
    <w:p>
      <w:pPr>
        <w:ind w:firstLine="0" w:firstLineChars="0"/>
        <w:rPr>
          <w:rFonts w:ascii="Times New Roman" w:hAnsi="Times New Roman"/>
          <w:sz w:val="24"/>
          <w:szCs w:val="24"/>
          <w:highlight w:val="none"/>
        </w:rPr>
      </w:pPr>
      <w:r>
        <w:rPr>
          <w:rFonts w:ascii="Times New Roman" w:hAnsi="Times New Roman"/>
          <w:sz w:val="24"/>
          <w:szCs w:val="24"/>
          <w:highlight w:val="none"/>
        </w:rPr>
        <w:t>2.0.25 发电区 power block</w:t>
      </w:r>
    </w:p>
    <w:p>
      <w:pPr>
        <w:ind w:firstLine="480"/>
        <w:rPr>
          <w:rFonts w:ascii="Times New Roman" w:hAnsi="Times New Roman"/>
          <w:sz w:val="24"/>
          <w:szCs w:val="24"/>
          <w:highlight w:val="none"/>
        </w:rPr>
        <w:sectPr>
          <w:pgSz w:w="11906" w:h="16838"/>
          <w:pgMar w:top="1440" w:right="1800" w:bottom="1440" w:left="1800" w:header="851" w:footer="992" w:gutter="0"/>
          <w:cols w:space="425" w:num="1"/>
          <w:docGrid w:type="lines" w:linePitch="312" w:charSpace="0"/>
        </w:sectPr>
      </w:pPr>
      <w:r>
        <w:rPr>
          <w:rFonts w:ascii="Times New Roman" w:hAnsi="Times New Roman"/>
          <w:sz w:val="24"/>
          <w:szCs w:val="24"/>
          <w:highlight w:val="none"/>
        </w:rPr>
        <w:t>由储热区域、蒸汽发生器区域、汽机房、辅助加热区域、集中控制室和有关设施组成的相对集中的区域。</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22" w:name="_Toc20638579"/>
      <w:bookmarkStart w:id="23" w:name="_Toc520109539"/>
      <w:bookmarkStart w:id="24" w:name="_Toc19091211"/>
      <w:bookmarkStart w:id="25" w:name="_Toc21167"/>
      <w:bookmarkStart w:id="26" w:name="_Toc153956670"/>
      <w:r>
        <w:rPr>
          <w:rFonts w:hint="eastAsia" w:ascii="黑体" w:hAnsi="黑体" w:eastAsia="黑体"/>
          <w:bCs/>
          <w:kern w:val="44"/>
          <w:sz w:val="28"/>
          <w:szCs w:val="44"/>
          <w:highlight w:val="none"/>
        </w:rPr>
        <w:t>3  基本规定</w:t>
      </w:r>
      <w:bookmarkEnd w:id="22"/>
      <w:bookmarkEnd w:id="23"/>
      <w:bookmarkEnd w:id="24"/>
      <w:bookmarkEnd w:id="25"/>
    </w:p>
    <w:p>
      <w:pPr>
        <w:ind w:firstLine="0" w:firstLineChars="0"/>
        <w:rPr>
          <w:rFonts w:ascii="Times New Roman" w:hAnsi="Times New Roman"/>
          <w:sz w:val="24"/>
          <w:highlight w:val="none"/>
        </w:rPr>
      </w:pPr>
      <w:r>
        <w:rPr>
          <w:rFonts w:ascii="Times New Roman" w:hAnsi="Times New Roman"/>
          <w:sz w:val="24"/>
          <w:highlight w:val="none"/>
        </w:rPr>
        <w:t xml:space="preserve">3.0.1  </w:t>
      </w:r>
      <w:r>
        <w:rPr>
          <w:rFonts w:ascii="Times New Roman" w:hAnsi="Times New Roman"/>
          <w:sz w:val="24"/>
          <w:szCs w:val="24"/>
          <w:highlight w:val="none"/>
        </w:rPr>
        <w:t>线性菲涅耳式太阳能光热发</w:t>
      </w:r>
      <w:r>
        <w:rPr>
          <w:rFonts w:ascii="Times New Roman" w:hAnsi="Times New Roman"/>
          <w:sz w:val="24"/>
          <w:highlight w:val="none"/>
        </w:rPr>
        <w:t>电站的设计、施工、调试、验收、运行与维护应保障人民生命财产安全、人身健康、工程安全、生态环境安全、公众权益和公共利益、促进能源资源节约利用和满足社会经济管理要求。</w:t>
      </w:r>
    </w:p>
    <w:p>
      <w:pPr>
        <w:ind w:firstLine="0" w:firstLineChars="0"/>
        <w:rPr>
          <w:rFonts w:ascii="Times New Roman" w:hAnsi="Times New Roman"/>
          <w:sz w:val="24"/>
          <w:highlight w:val="none"/>
        </w:rPr>
      </w:pPr>
    </w:p>
    <w:p>
      <w:pPr>
        <w:ind w:firstLine="0" w:firstLineChars="0"/>
        <w:rPr>
          <w:rFonts w:ascii="Times New Roman" w:hAnsi="Times New Roman"/>
          <w:sz w:val="24"/>
          <w:highlight w:val="none"/>
        </w:rPr>
      </w:pPr>
      <w:r>
        <w:rPr>
          <w:rFonts w:hint="eastAsia" w:ascii="Times New Roman" w:hAnsi="Times New Roman"/>
          <w:sz w:val="24"/>
          <w:highlight w:val="none"/>
        </w:rPr>
        <w:t>3</w:t>
      </w:r>
      <w:r>
        <w:rPr>
          <w:rFonts w:ascii="Times New Roman" w:hAnsi="Times New Roman"/>
          <w:sz w:val="24"/>
          <w:highlight w:val="none"/>
        </w:rPr>
        <w:t xml:space="preserve">.0.2  </w:t>
      </w:r>
      <w:r>
        <w:rPr>
          <w:rFonts w:hint="eastAsia" w:ascii="Times New Roman" w:hAnsi="Times New Roman"/>
          <w:sz w:val="24"/>
          <w:highlight w:val="none"/>
        </w:rPr>
        <w:t>线性</w:t>
      </w:r>
      <w:r>
        <w:rPr>
          <w:rFonts w:ascii="Times New Roman" w:hAnsi="Times New Roman"/>
          <w:sz w:val="24"/>
          <w:highlight w:val="none"/>
        </w:rPr>
        <w:t>菲涅耳式</w:t>
      </w:r>
      <w:r>
        <w:rPr>
          <w:rFonts w:ascii="Times New Roman" w:hAnsi="Times New Roman"/>
          <w:sz w:val="24"/>
          <w:szCs w:val="24"/>
          <w:highlight w:val="none"/>
        </w:rPr>
        <w:t>太阳能光热发</w:t>
      </w:r>
      <w:r>
        <w:rPr>
          <w:rFonts w:ascii="Times New Roman" w:hAnsi="Times New Roman"/>
          <w:sz w:val="24"/>
          <w:highlight w:val="none"/>
        </w:rPr>
        <w:t>电站</w:t>
      </w:r>
      <w:r>
        <w:rPr>
          <w:rFonts w:hint="eastAsia" w:ascii="Times New Roman" w:hAnsi="Times New Roman"/>
          <w:sz w:val="24"/>
          <w:highlight w:val="none"/>
        </w:rPr>
        <w:t>站址选择</w:t>
      </w:r>
      <w:r>
        <w:rPr>
          <w:rFonts w:ascii="Times New Roman" w:hAnsi="Times New Roman"/>
          <w:sz w:val="24"/>
          <w:highlight w:val="none"/>
        </w:rPr>
        <w:t>应综合当地总体规划和环境生态</w:t>
      </w:r>
      <w:r>
        <w:rPr>
          <w:rFonts w:hint="eastAsia" w:ascii="Times New Roman" w:hAnsi="Times New Roman"/>
          <w:sz w:val="24"/>
          <w:highlight w:val="none"/>
        </w:rPr>
        <w:t>、</w:t>
      </w:r>
      <w:r>
        <w:rPr>
          <w:rFonts w:ascii="Times New Roman" w:hAnsi="Times New Roman"/>
          <w:sz w:val="24"/>
          <w:highlight w:val="none"/>
        </w:rPr>
        <w:t>军事及航空要求、太阳能资源、</w:t>
      </w:r>
      <w:r>
        <w:rPr>
          <w:rFonts w:hint="eastAsia" w:ascii="Times New Roman" w:hAnsi="Times New Roman"/>
          <w:sz w:val="24"/>
          <w:highlight w:val="none"/>
        </w:rPr>
        <w:t>水文</w:t>
      </w:r>
      <w:r>
        <w:rPr>
          <w:rFonts w:ascii="Times New Roman" w:hAnsi="Times New Roman"/>
          <w:sz w:val="24"/>
          <w:highlight w:val="none"/>
        </w:rPr>
        <w:t>、气象条件</w:t>
      </w:r>
      <w:r>
        <w:rPr>
          <w:rFonts w:hint="eastAsia" w:ascii="Times New Roman" w:hAnsi="Times New Roman"/>
          <w:sz w:val="24"/>
          <w:highlight w:val="none"/>
        </w:rPr>
        <w:t>、</w:t>
      </w:r>
      <w:r>
        <w:rPr>
          <w:rFonts w:ascii="Times New Roman" w:hAnsi="Times New Roman"/>
          <w:sz w:val="24"/>
          <w:highlight w:val="none"/>
        </w:rPr>
        <w:t>工程地质和地形特点、水源、辅助燃料来源、</w:t>
      </w:r>
      <w:r>
        <w:rPr>
          <w:rFonts w:hint="eastAsia" w:ascii="Times New Roman" w:hAnsi="Times New Roman"/>
          <w:sz w:val="24"/>
          <w:highlight w:val="none"/>
        </w:rPr>
        <w:t>电力</w:t>
      </w:r>
      <w:r>
        <w:rPr>
          <w:rFonts w:ascii="Times New Roman" w:hAnsi="Times New Roman"/>
          <w:sz w:val="24"/>
          <w:highlight w:val="none"/>
        </w:rPr>
        <w:t>系统条件、安装和运输条件、与附近污染源的距离等因素，通过技术经济比较后</w:t>
      </w:r>
      <w:r>
        <w:rPr>
          <w:rFonts w:hint="eastAsia" w:ascii="Times New Roman" w:hAnsi="Times New Roman"/>
          <w:sz w:val="24"/>
          <w:highlight w:val="none"/>
        </w:rPr>
        <w:t>确定</w:t>
      </w:r>
      <w:r>
        <w:rPr>
          <w:rFonts w:ascii="Times New Roman" w:hAnsi="Times New Roman"/>
          <w:sz w:val="24"/>
          <w:highlight w:val="none"/>
        </w:rPr>
        <w:t>，并统筹规划本期工程和远期工程。</w:t>
      </w:r>
      <w:r>
        <w:rPr>
          <w:rFonts w:ascii="Times New Roman" w:hAnsi="Times New Roman"/>
          <w:sz w:val="24"/>
          <w:highlight w:val="none"/>
        </w:rPr>
        <w:t>3.0.</w:t>
      </w:r>
      <w:r>
        <w:rPr>
          <w:rFonts w:ascii="Times New Roman" w:hAnsi="Times New Roman"/>
          <w:sz w:val="24"/>
          <w:highlight w:val="none"/>
        </w:rPr>
        <w:t xml:space="preserve">3  </w:t>
      </w:r>
      <w:r>
        <w:rPr>
          <w:rFonts w:ascii="Times New Roman" w:hAnsi="Times New Roman"/>
          <w:sz w:val="24"/>
          <w:highlight w:val="none"/>
        </w:rPr>
        <w:t>电站规模应按照汽轮发电机组装机容量分为大型光热电站、中型光热电站和小型光热电站。汽轮发电机组装机容量大于或等于400MW为大型光热电站，汽轮发电机组装机容量小于400MW且大于或等于50MW为中型光热电站，汽轮发电机组装机容量小于50MW为小型光热电站。</w:t>
      </w:r>
    </w:p>
    <w:p>
      <w:pPr>
        <w:ind w:firstLine="0" w:firstLineChars="0"/>
        <w:rPr>
          <w:rFonts w:ascii="Times New Roman" w:hAnsi="Times New Roman"/>
          <w:sz w:val="24"/>
          <w:highlight w:val="none"/>
        </w:rPr>
      </w:pPr>
      <w:r>
        <w:rPr>
          <w:rFonts w:ascii="Times New Roman" w:hAnsi="Times New Roman"/>
          <w:sz w:val="24"/>
          <w:highlight w:val="none"/>
        </w:rPr>
        <w:t>3.0.</w:t>
      </w:r>
      <w:r>
        <w:rPr>
          <w:rFonts w:ascii="Times New Roman" w:hAnsi="Times New Roman"/>
          <w:sz w:val="24"/>
          <w:highlight w:val="none"/>
        </w:rPr>
        <w:t>4</w:t>
      </w:r>
      <w:r>
        <w:rPr>
          <w:rFonts w:hint="eastAsia" w:ascii="Times New Roman" w:hAnsi="Times New Roman"/>
          <w:sz w:val="24"/>
          <w:highlight w:val="none"/>
        </w:rPr>
        <w:t>3</w:t>
      </w:r>
      <w:r>
        <w:rPr>
          <w:rFonts w:ascii="Times New Roman" w:hAnsi="Times New Roman"/>
          <w:sz w:val="24"/>
          <w:highlight w:val="none"/>
        </w:rPr>
        <w:t xml:space="preserve">  电站设计应兼顾系统与设备和装置的可靠性和安全性，工程建设的可实施性，运行与维护的便捷性，以及全寿命周期的经济性。</w:t>
      </w:r>
    </w:p>
    <w:p>
      <w:pPr>
        <w:ind w:firstLine="0" w:firstLineChars="0"/>
        <w:rPr>
          <w:rFonts w:ascii="Times New Roman" w:hAnsi="Times New Roman"/>
          <w:sz w:val="24"/>
          <w:highlight w:val="none"/>
        </w:rPr>
      </w:pPr>
      <w:r>
        <w:rPr>
          <w:rFonts w:hint="eastAsia" w:ascii="Times New Roman" w:hAnsi="Times New Roman"/>
          <w:sz w:val="24"/>
          <w:szCs w:val="24"/>
          <w:highlight w:val="none"/>
        </w:rPr>
        <w:t>3.0.</w:t>
      </w:r>
      <w:r>
        <w:rPr>
          <w:rFonts w:ascii="Times New Roman" w:hAnsi="Times New Roman"/>
          <w:sz w:val="24"/>
          <w:szCs w:val="24"/>
          <w:highlight w:val="none"/>
        </w:rPr>
        <w:t xml:space="preserve">5  </w:t>
      </w:r>
      <w:r>
        <w:rPr>
          <w:rFonts w:ascii="Times New Roman" w:hAnsi="Times New Roman"/>
          <w:sz w:val="24"/>
          <w:highlight w:val="none"/>
        </w:rPr>
        <w:t>集热系统的聚光比和电站热力系统参数应以提高集热系统、热传输系统、热储存系统、蒸汽发生系统、汽轮机等整体系统效率予以确定。</w:t>
      </w:r>
    </w:p>
    <w:p>
      <w:pPr>
        <w:ind w:firstLine="0" w:firstLineChars="0"/>
        <w:rPr>
          <w:rFonts w:ascii="Times New Roman" w:hAnsi="Times New Roman"/>
          <w:sz w:val="24"/>
          <w:highlight w:val="none"/>
        </w:rPr>
      </w:pPr>
      <w:r>
        <w:rPr>
          <w:rFonts w:ascii="Times New Roman" w:hAnsi="Times New Roman"/>
          <w:sz w:val="24"/>
          <w:highlight w:val="none"/>
        </w:rPr>
        <w:t>3.0.</w:t>
      </w:r>
      <w:r>
        <w:rPr>
          <w:rFonts w:ascii="Times New Roman" w:hAnsi="Times New Roman"/>
          <w:sz w:val="24"/>
          <w:highlight w:val="none"/>
        </w:rPr>
        <w:t xml:space="preserve">6  </w:t>
      </w:r>
      <w:r>
        <w:rPr>
          <w:rFonts w:ascii="Times New Roman" w:hAnsi="Times New Roman"/>
          <w:sz w:val="24"/>
          <w:highlight w:val="none"/>
        </w:rPr>
        <w:t>电站太阳倍数应根据典型气象年法向直接辐射和电力系统负荷，综合电站建设成本、运行与维护成本、年发电量以平准化度电成本最小所对应的集热系统规模、热储存系统容量和汽轮发电机组容量确定。</w:t>
      </w:r>
    </w:p>
    <w:p>
      <w:pPr>
        <w:ind w:firstLine="0" w:firstLineChars="0"/>
        <w:rPr>
          <w:rFonts w:ascii="Times New Roman" w:hAnsi="Times New Roman"/>
          <w:sz w:val="24"/>
          <w:highlight w:val="none"/>
        </w:rPr>
      </w:pPr>
      <w:r>
        <w:rPr>
          <w:rFonts w:ascii="Times New Roman" w:hAnsi="Times New Roman"/>
          <w:sz w:val="24"/>
          <w:highlight w:val="none"/>
        </w:rPr>
        <w:t>3.0.</w:t>
      </w:r>
      <w:r>
        <w:rPr>
          <w:rFonts w:ascii="Times New Roman" w:hAnsi="Times New Roman"/>
          <w:sz w:val="24"/>
          <w:highlight w:val="none"/>
        </w:rPr>
        <w:t xml:space="preserve">7  </w:t>
      </w:r>
      <w:r>
        <w:rPr>
          <w:rFonts w:ascii="Times New Roman" w:hAnsi="Times New Roman"/>
          <w:sz w:val="24"/>
          <w:highlight w:val="none"/>
        </w:rPr>
        <w:t>电站集热系统、热储存系统、热传输系统、蒸汽发生系统应按照设计点进行设计。</w:t>
      </w:r>
    </w:p>
    <w:p>
      <w:pPr>
        <w:ind w:firstLine="0" w:firstLineChars="0"/>
        <w:rPr>
          <w:rFonts w:ascii="Times New Roman" w:hAnsi="Times New Roman"/>
          <w:sz w:val="24"/>
          <w:highlight w:val="none"/>
        </w:rPr>
      </w:pPr>
      <w:r>
        <w:rPr>
          <w:rFonts w:ascii="Times New Roman" w:hAnsi="Times New Roman"/>
          <w:sz w:val="24"/>
          <w:highlight w:val="none"/>
        </w:rPr>
        <w:t>3.0.</w:t>
      </w:r>
      <w:r>
        <w:rPr>
          <w:rFonts w:ascii="Times New Roman" w:hAnsi="Times New Roman"/>
          <w:sz w:val="24"/>
          <w:highlight w:val="none"/>
        </w:rPr>
        <w:t xml:space="preserve">8  </w:t>
      </w:r>
      <w:r>
        <w:rPr>
          <w:rFonts w:ascii="Times New Roman" w:hAnsi="Times New Roman"/>
          <w:sz w:val="24"/>
          <w:highlight w:val="none"/>
        </w:rPr>
        <w:t>电站应减少传热流体的热能转换，宜采用单一的传热流体介质。</w:t>
      </w:r>
    </w:p>
    <w:p>
      <w:pPr>
        <w:ind w:firstLine="0" w:firstLineChars="0"/>
        <w:rPr>
          <w:rFonts w:ascii="Times New Roman" w:hAnsi="Times New Roman"/>
          <w:sz w:val="24"/>
          <w:highlight w:val="none"/>
        </w:rPr>
      </w:pPr>
      <w:r>
        <w:rPr>
          <w:rFonts w:ascii="Times New Roman" w:hAnsi="Times New Roman"/>
          <w:sz w:val="24"/>
          <w:highlight w:val="none"/>
        </w:rPr>
        <w:t>3.0.</w:t>
      </w:r>
      <w:r>
        <w:rPr>
          <w:rFonts w:ascii="Times New Roman" w:hAnsi="Times New Roman"/>
          <w:sz w:val="24"/>
          <w:highlight w:val="none"/>
        </w:rPr>
        <w:t xml:space="preserve">9  </w:t>
      </w:r>
      <w:r>
        <w:rPr>
          <w:rFonts w:ascii="Times New Roman" w:hAnsi="Times New Roman"/>
          <w:sz w:val="24"/>
          <w:highlight w:val="none"/>
        </w:rPr>
        <w:t>电站系统容量匹配应符合下列规定：</w:t>
      </w:r>
    </w:p>
    <w:p>
      <w:pPr>
        <w:ind w:firstLine="480"/>
        <w:rPr>
          <w:rFonts w:ascii="Times New Roman" w:hAnsi="Times New Roman"/>
          <w:sz w:val="24"/>
          <w:highlight w:val="none"/>
        </w:rPr>
      </w:pPr>
      <w:r>
        <w:rPr>
          <w:rFonts w:ascii="Times New Roman" w:hAnsi="Times New Roman"/>
          <w:sz w:val="24"/>
          <w:highlight w:val="none"/>
        </w:rPr>
        <w:t>1  集热系统规模</w:t>
      </w:r>
      <w:r>
        <w:rPr>
          <w:rFonts w:hint="eastAsia" w:ascii="Times New Roman" w:hAnsi="Times New Roman"/>
          <w:sz w:val="24"/>
          <w:highlight w:val="none"/>
        </w:rPr>
        <w:t>和</w:t>
      </w:r>
      <w:r>
        <w:rPr>
          <w:rFonts w:ascii="Times New Roman" w:hAnsi="Times New Roman"/>
          <w:sz w:val="24"/>
          <w:highlight w:val="none"/>
        </w:rPr>
        <w:t>热储存系统容量应</w:t>
      </w:r>
      <w:r>
        <w:rPr>
          <w:rFonts w:hint="eastAsia" w:ascii="Times New Roman" w:hAnsi="Times New Roman"/>
          <w:sz w:val="24"/>
          <w:highlight w:val="none"/>
        </w:rPr>
        <w:t>按照一定的太阳倍数与</w:t>
      </w:r>
      <w:r>
        <w:rPr>
          <w:rFonts w:ascii="Times New Roman" w:hAnsi="Times New Roman"/>
          <w:sz w:val="24"/>
          <w:highlight w:val="none"/>
        </w:rPr>
        <w:t>汽轮发电机组额定容量相匹配</w:t>
      </w:r>
      <w:r>
        <w:rPr>
          <w:rFonts w:hint="eastAsia" w:ascii="Times New Roman" w:hAnsi="Times New Roman"/>
          <w:sz w:val="24"/>
          <w:highlight w:val="none"/>
        </w:rPr>
        <w:t>。</w:t>
      </w:r>
    </w:p>
    <w:p>
      <w:pPr>
        <w:ind w:firstLine="480"/>
        <w:rPr>
          <w:rFonts w:ascii="Times New Roman" w:hAnsi="Times New Roman"/>
          <w:sz w:val="24"/>
          <w:highlight w:val="none"/>
        </w:rPr>
      </w:pPr>
      <w:r>
        <w:rPr>
          <w:rFonts w:ascii="Times New Roman" w:hAnsi="Times New Roman"/>
          <w:sz w:val="24"/>
          <w:highlight w:val="none"/>
        </w:rPr>
        <w:t>2  蒸汽发生系统的最大连续蒸发量应与汽轮机调节阀全开时的进汽量相匹配</w:t>
      </w:r>
      <w:r>
        <w:rPr>
          <w:rFonts w:hint="eastAsia" w:ascii="Times New Roman" w:hAnsi="Times New Roman"/>
          <w:sz w:val="24"/>
          <w:highlight w:val="none"/>
        </w:rPr>
        <w:t>。</w:t>
      </w:r>
    </w:p>
    <w:p>
      <w:pPr>
        <w:ind w:firstLine="480"/>
        <w:rPr>
          <w:rFonts w:ascii="Times New Roman" w:hAnsi="Times New Roman"/>
          <w:sz w:val="24"/>
          <w:highlight w:val="none"/>
        </w:rPr>
      </w:pPr>
      <w:r>
        <w:rPr>
          <w:rFonts w:ascii="Times New Roman" w:hAnsi="Times New Roman"/>
          <w:sz w:val="24"/>
          <w:highlight w:val="none"/>
        </w:rPr>
        <w:t>3  发电机的容量应与汽轮机的最大出力相匹配。</w:t>
      </w:r>
    </w:p>
    <w:p>
      <w:pPr>
        <w:ind w:firstLine="0" w:firstLineChars="0"/>
        <w:rPr>
          <w:rFonts w:ascii="Times New Roman" w:hAnsi="Times New Roman"/>
          <w:sz w:val="24"/>
          <w:highlight w:val="none"/>
        </w:rPr>
      </w:pPr>
      <w:r>
        <w:rPr>
          <w:rFonts w:ascii="Times New Roman" w:hAnsi="Times New Roman"/>
          <w:sz w:val="24"/>
          <w:highlight w:val="none"/>
        </w:rPr>
        <w:t>3.0.</w:t>
      </w:r>
      <w:r>
        <w:rPr>
          <w:rFonts w:ascii="Times New Roman" w:hAnsi="Times New Roman"/>
          <w:sz w:val="24"/>
          <w:highlight w:val="none"/>
        </w:rPr>
        <w:t xml:space="preserve">10  </w:t>
      </w:r>
      <w:r>
        <w:rPr>
          <w:rFonts w:ascii="Times New Roman" w:hAnsi="Times New Roman"/>
          <w:sz w:val="24"/>
          <w:highlight w:val="none"/>
        </w:rPr>
        <w:t>电站应采用经过运行实践或工业试验证明的先进技术、先进工艺、先进材料和先进设备。</w:t>
      </w:r>
    </w:p>
    <w:p>
      <w:pPr>
        <w:ind w:firstLine="0" w:firstLineChars="0"/>
        <w:rPr>
          <w:rFonts w:ascii="Times New Roman" w:hAnsi="Times New Roman"/>
          <w:sz w:val="24"/>
          <w:highlight w:val="none"/>
        </w:rPr>
      </w:pPr>
      <w:r>
        <w:rPr>
          <w:rFonts w:ascii="Times New Roman" w:hAnsi="Times New Roman"/>
          <w:sz w:val="24"/>
          <w:highlight w:val="none"/>
        </w:rPr>
        <w:t>3.0.</w:t>
      </w:r>
      <w:r>
        <w:rPr>
          <w:rFonts w:hint="eastAsia" w:ascii="Times New Roman" w:hAnsi="Times New Roman"/>
          <w:sz w:val="24"/>
          <w:highlight w:val="none"/>
        </w:rPr>
        <w:t>1</w:t>
      </w:r>
      <w:r>
        <w:rPr>
          <w:rFonts w:ascii="Times New Roman" w:hAnsi="Times New Roman"/>
          <w:sz w:val="24"/>
          <w:highlight w:val="none"/>
        </w:rPr>
        <w:t xml:space="preserve">1  </w:t>
      </w:r>
      <w:r>
        <w:rPr>
          <w:rFonts w:ascii="Times New Roman" w:hAnsi="Times New Roman"/>
          <w:sz w:val="24"/>
          <w:highlight w:val="none"/>
        </w:rPr>
        <w:t>线性菲涅耳式太阳能光热发电站工艺系统设计与使用寿命不应小于25年。</w:t>
      </w:r>
    </w:p>
    <w:p>
      <w:pPr>
        <w:ind w:firstLine="0" w:firstLineChars="0"/>
        <w:rPr>
          <w:rFonts w:ascii="Times New Roman" w:hAnsi="Times New Roman"/>
          <w:sz w:val="24"/>
          <w:highlight w:val="none"/>
        </w:rPr>
        <w:sectPr>
          <w:pgSz w:w="11906" w:h="16838"/>
          <w:pgMar w:top="1440" w:right="1800" w:bottom="1440" w:left="1800" w:header="851" w:footer="992" w:gutter="0"/>
          <w:cols w:space="425" w:num="1"/>
          <w:docGrid w:type="lines" w:linePitch="312" w:charSpace="0"/>
        </w:sectPr>
      </w:pPr>
      <w:r>
        <w:rPr>
          <w:rFonts w:ascii="Times New Roman" w:hAnsi="Times New Roman"/>
          <w:sz w:val="24"/>
          <w:highlight w:val="none"/>
        </w:rPr>
        <w:t>3.0.</w:t>
      </w:r>
      <w:r>
        <w:rPr>
          <w:rFonts w:ascii="Times New Roman" w:hAnsi="Times New Roman"/>
          <w:sz w:val="24"/>
          <w:highlight w:val="none"/>
        </w:rPr>
        <w:t xml:space="preserve">12  </w:t>
      </w:r>
      <w:r>
        <w:rPr>
          <w:rFonts w:ascii="Times New Roman" w:hAnsi="Times New Roman"/>
          <w:sz w:val="24"/>
          <w:highlight w:val="none"/>
        </w:rPr>
        <w:t>电站宜采用全站统一的标识系统。标识系统应符合现行国家标准《电厂标识系统编码标准》GB/T 50549的有关规定。</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27" w:name="_Toc19091212"/>
      <w:bookmarkStart w:id="28" w:name="_Toc520109540"/>
      <w:bookmarkStart w:id="29" w:name="_Toc20638580"/>
      <w:bookmarkStart w:id="30" w:name="_Toc18320"/>
      <w:r>
        <w:rPr>
          <w:rFonts w:ascii="黑体" w:hAnsi="黑体" w:eastAsia="黑体"/>
          <w:bCs/>
          <w:kern w:val="44"/>
          <w:sz w:val="28"/>
          <w:szCs w:val="44"/>
          <w:highlight w:val="none"/>
        </w:rPr>
        <w:t>4</w:t>
      </w:r>
      <w:r>
        <w:rPr>
          <w:rFonts w:hint="eastAsia" w:ascii="黑体" w:hAnsi="黑体" w:eastAsia="黑体"/>
          <w:bCs/>
          <w:kern w:val="44"/>
          <w:sz w:val="28"/>
          <w:szCs w:val="44"/>
          <w:highlight w:val="none"/>
        </w:rPr>
        <w:t xml:space="preserve">  电力系统要求</w:t>
      </w:r>
      <w:bookmarkEnd w:id="27"/>
      <w:bookmarkEnd w:id="28"/>
      <w:bookmarkEnd w:id="29"/>
      <w:bookmarkEnd w:id="30"/>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1" w:name="_Toc484791901"/>
      <w:bookmarkStart w:id="32" w:name="_Toc520109541"/>
      <w:bookmarkStart w:id="33" w:name="_Toc19091213"/>
      <w:bookmarkStart w:id="34" w:name="_Toc20638581"/>
      <w:bookmarkStart w:id="35" w:name="_Toc13621"/>
      <w:r>
        <w:rPr>
          <w:rFonts w:ascii="黑体" w:hAnsi="黑体" w:eastAsia="黑体" w:cstheme="majorBidi"/>
          <w:bCs/>
          <w:sz w:val="24"/>
          <w:szCs w:val="24"/>
          <w:highlight w:val="none"/>
        </w:rPr>
        <w:t>4.1</w:t>
      </w:r>
      <w:r>
        <w:rPr>
          <w:rFonts w:hint="eastAsia" w:ascii="黑体" w:hAnsi="黑体" w:eastAsia="黑体" w:cstheme="majorBidi"/>
          <w:bCs/>
          <w:sz w:val="24"/>
          <w:szCs w:val="24"/>
          <w:highlight w:val="none"/>
        </w:rPr>
        <w:t xml:space="preserve">  一般规定</w:t>
      </w:r>
      <w:bookmarkEnd w:id="31"/>
      <w:bookmarkEnd w:id="32"/>
      <w:bookmarkEnd w:id="33"/>
      <w:bookmarkEnd w:id="34"/>
      <w:bookmarkEnd w:id="35"/>
    </w:p>
    <w:p>
      <w:pPr>
        <w:ind w:firstLine="0" w:firstLineChars="0"/>
        <w:rPr>
          <w:rFonts w:ascii="Times New Roman" w:hAnsi="Times New Roman"/>
          <w:sz w:val="24"/>
          <w:highlight w:val="none"/>
        </w:rPr>
      </w:pPr>
      <w:r>
        <w:rPr>
          <w:rFonts w:ascii="Times New Roman" w:hAnsi="Times New Roman"/>
          <w:sz w:val="24"/>
          <w:highlight w:val="none"/>
        </w:rPr>
        <w:t>4.1.1  大</w:t>
      </w:r>
      <w:r>
        <w:rPr>
          <w:rFonts w:hint="eastAsia" w:ascii="Times New Roman" w:hAnsi="Times New Roman"/>
          <w:sz w:val="24"/>
          <w:highlight w:val="none"/>
        </w:rPr>
        <w:t>型</w:t>
      </w:r>
      <w:r>
        <w:rPr>
          <w:rFonts w:ascii="Times New Roman" w:hAnsi="Times New Roman"/>
          <w:sz w:val="24"/>
          <w:highlight w:val="none"/>
        </w:rPr>
        <w:t>、中型线性菲涅耳式太阳能光热发电站应具备参与电力系统的调频和调峰的能力，并应符合现行国家标准《电网运行准则》GB/T 31464的有关规定。</w:t>
      </w:r>
    </w:p>
    <w:p>
      <w:pPr>
        <w:ind w:firstLine="0" w:firstLineChars="0"/>
        <w:rPr>
          <w:rFonts w:ascii="Times New Roman" w:hAnsi="Times New Roman"/>
          <w:sz w:val="24"/>
          <w:highlight w:val="none"/>
        </w:rPr>
      </w:pPr>
      <w:r>
        <w:rPr>
          <w:rFonts w:ascii="Times New Roman" w:hAnsi="Times New Roman"/>
          <w:sz w:val="24"/>
          <w:highlight w:val="none"/>
        </w:rPr>
        <w:t>4.1.2  电站与电网连接的主变压器、断路器等电气设备，应满足电站频繁起停机运行工况的要求。</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6" w:name="_Toc484791902"/>
      <w:bookmarkStart w:id="37" w:name="_Toc520109542"/>
      <w:bookmarkStart w:id="38" w:name="_Toc19091214"/>
      <w:bookmarkStart w:id="39" w:name="_Toc20638582"/>
      <w:bookmarkStart w:id="40" w:name="_Toc732"/>
      <w:r>
        <w:rPr>
          <w:rFonts w:ascii="黑体" w:hAnsi="黑体" w:eastAsia="黑体" w:cstheme="majorBidi"/>
          <w:bCs/>
          <w:sz w:val="24"/>
          <w:szCs w:val="24"/>
          <w:highlight w:val="none"/>
        </w:rPr>
        <w:t>4.2</w:t>
      </w:r>
      <w:r>
        <w:rPr>
          <w:rFonts w:hint="eastAsia" w:ascii="黑体" w:hAnsi="黑体" w:eastAsia="黑体" w:cstheme="majorBidi"/>
          <w:bCs/>
          <w:sz w:val="24"/>
          <w:szCs w:val="24"/>
          <w:highlight w:val="none"/>
        </w:rPr>
        <w:t xml:space="preserve">  接入系统</w:t>
      </w:r>
      <w:bookmarkEnd w:id="36"/>
      <w:r>
        <w:rPr>
          <w:rFonts w:hint="eastAsia" w:ascii="黑体" w:hAnsi="黑体" w:eastAsia="黑体" w:cstheme="majorBidi"/>
          <w:bCs/>
          <w:sz w:val="24"/>
          <w:szCs w:val="24"/>
          <w:highlight w:val="none"/>
        </w:rPr>
        <w:t>技术要求</w:t>
      </w:r>
      <w:bookmarkEnd w:id="37"/>
      <w:bookmarkEnd w:id="38"/>
      <w:bookmarkEnd w:id="39"/>
      <w:bookmarkEnd w:id="40"/>
    </w:p>
    <w:p>
      <w:pPr>
        <w:ind w:firstLine="0" w:firstLineChars="0"/>
        <w:rPr>
          <w:rFonts w:ascii="Times New Roman" w:hAnsi="Times New Roman"/>
          <w:sz w:val="24"/>
          <w:highlight w:val="none"/>
        </w:rPr>
      </w:pPr>
      <w:r>
        <w:rPr>
          <w:rFonts w:ascii="Times New Roman" w:hAnsi="Times New Roman"/>
          <w:sz w:val="24"/>
          <w:highlight w:val="none"/>
        </w:rPr>
        <w:t>4.2.1  线性菲涅耳式太阳能光热发电站接入系统方案应综合发电站的规划容量和电网近期、远期规划等因素，经技术经济比较后确定。</w:t>
      </w:r>
    </w:p>
    <w:p>
      <w:pPr>
        <w:ind w:firstLine="0" w:firstLineChars="0"/>
        <w:rPr>
          <w:rFonts w:ascii="Times New Roman" w:hAnsi="Times New Roman"/>
          <w:sz w:val="24"/>
          <w:highlight w:val="none"/>
        </w:rPr>
      </w:pPr>
      <w:r>
        <w:rPr>
          <w:rFonts w:ascii="Times New Roman" w:hAnsi="Times New Roman"/>
          <w:sz w:val="24"/>
          <w:highlight w:val="none"/>
        </w:rPr>
        <w:t>4.2.2  电站接入系统方案应符合现行行业标准《电力系统安全稳定导则》DL 755的有关规定。</w:t>
      </w:r>
    </w:p>
    <w:p>
      <w:pPr>
        <w:ind w:firstLine="0" w:firstLineChars="0"/>
        <w:rPr>
          <w:rFonts w:ascii="Times New Roman" w:hAnsi="Times New Roman"/>
          <w:sz w:val="24"/>
          <w:highlight w:val="none"/>
        </w:rPr>
      </w:pPr>
      <w:r>
        <w:rPr>
          <w:rFonts w:ascii="Times New Roman" w:hAnsi="Times New Roman"/>
          <w:sz w:val="24"/>
          <w:highlight w:val="none"/>
        </w:rPr>
        <w:t>4.2.3  电站接入电力系统应根据装机容量选择电压等级，但最多不宜超过两种。电站送出线路回路数有两回及以上时，送出线路导线截面应满足“N-1”原则。</w:t>
      </w:r>
    </w:p>
    <w:p>
      <w:pPr>
        <w:ind w:firstLine="0" w:firstLineChars="0"/>
        <w:rPr>
          <w:rFonts w:ascii="Times New Roman" w:hAnsi="Times New Roman"/>
          <w:sz w:val="24"/>
          <w:highlight w:val="none"/>
        </w:rPr>
      </w:pPr>
      <w:r>
        <w:rPr>
          <w:rFonts w:ascii="Times New Roman" w:hAnsi="Times New Roman"/>
          <w:sz w:val="24"/>
          <w:highlight w:val="none"/>
        </w:rPr>
        <w:t>4.2.4  电站电气设备短路水平应满足电站投产后10年~15年短路电流水平要求。</w:t>
      </w:r>
    </w:p>
    <w:p>
      <w:pPr>
        <w:ind w:firstLine="0" w:firstLineChars="0"/>
        <w:rPr>
          <w:rFonts w:ascii="Times New Roman" w:hAnsi="Times New Roman"/>
          <w:sz w:val="24"/>
          <w:highlight w:val="none"/>
        </w:rPr>
      </w:pPr>
      <w:r>
        <w:rPr>
          <w:rFonts w:ascii="Times New Roman" w:hAnsi="Times New Roman"/>
          <w:sz w:val="24"/>
          <w:highlight w:val="none"/>
        </w:rPr>
        <w:t>4.2.5  电站发电机组额定功率因数可按0.8~0.85（滞后）选取，并具有进相0.95（超前）的能力。</w:t>
      </w:r>
    </w:p>
    <w:p>
      <w:pPr>
        <w:ind w:firstLine="0" w:firstLineChars="0"/>
        <w:rPr>
          <w:rFonts w:ascii="Times New Roman" w:hAnsi="Times New Roman"/>
          <w:sz w:val="24"/>
          <w:highlight w:val="none"/>
        </w:rPr>
      </w:pPr>
      <w:r>
        <w:rPr>
          <w:rFonts w:ascii="Times New Roman" w:hAnsi="Times New Roman"/>
          <w:sz w:val="24"/>
          <w:highlight w:val="none"/>
        </w:rPr>
        <w:t>4.2.6  电站并网点的电能质量指标应符合现行国家标准《电能质量 供电电压偏差》GB/T 12325、《电能质量 电压波动和闪变》GB/T 12326和《电能质量 三相电压不平衡》GB/T 15543的有关规定。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1" w:name="_Toc520109543"/>
      <w:bookmarkStart w:id="42" w:name="_Toc20638583"/>
      <w:bookmarkStart w:id="43" w:name="_Toc19091215"/>
      <w:bookmarkStart w:id="44" w:name="_Toc484791903"/>
      <w:bookmarkStart w:id="45" w:name="_Toc9168"/>
      <w:r>
        <w:rPr>
          <w:rFonts w:ascii="黑体" w:hAnsi="黑体" w:eastAsia="黑体" w:cstheme="majorBidi"/>
          <w:bCs/>
          <w:sz w:val="24"/>
          <w:szCs w:val="24"/>
          <w:highlight w:val="none"/>
        </w:rPr>
        <w:t>4.3</w:t>
      </w:r>
      <w:r>
        <w:rPr>
          <w:rFonts w:hint="eastAsia" w:ascii="黑体" w:hAnsi="黑体" w:eastAsia="黑体" w:cstheme="majorBidi"/>
          <w:bCs/>
          <w:sz w:val="24"/>
          <w:szCs w:val="24"/>
          <w:highlight w:val="none"/>
        </w:rPr>
        <w:t xml:space="preserve">  系统继电保护及安全自动装置</w:t>
      </w:r>
      <w:bookmarkEnd w:id="41"/>
      <w:bookmarkEnd w:id="42"/>
      <w:bookmarkEnd w:id="43"/>
      <w:bookmarkEnd w:id="44"/>
      <w:bookmarkEnd w:id="45"/>
    </w:p>
    <w:p>
      <w:pPr>
        <w:ind w:firstLine="0" w:firstLineChars="0"/>
        <w:rPr>
          <w:rFonts w:ascii="Times New Roman" w:hAnsi="Times New Roman"/>
          <w:sz w:val="24"/>
          <w:highlight w:val="none"/>
        </w:rPr>
      </w:pPr>
      <w:r>
        <w:rPr>
          <w:rFonts w:ascii="Times New Roman" w:hAnsi="Times New Roman"/>
          <w:sz w:val="24"/>
          <w:highlight w:val="none"/>
        </w:rPr>
        <w:t>4.3.1  线性菲涅耳式太阳能光热发电站系统继电保护及安全自动装置设计应符合现行国家标准《继电保护及安全自动装置技术规程》GB/T 14285的有关规定。</w:t>
      </w:r>
    </w:p>
    <w:p>
      <w:pPr>
        <w:ind w:firstLine="0" w:firstLineChars="0"/>
        <w:rPr>
          <w:rFonts w:ascii="Times New Roman" w:hAnsi="Times New Roman"/>
          <w:sz w:val="24"/>
          <w:highlight w:val="none"/>
        </w:rPr>
      </w:pPr>
      <w:r>
        <w:rPr>
          <w:rFonts w:ascii="Times New Roman" w:hAnsi="Times New Roman"/>
          <w:sz w:val="24"/>
          <w:highlight w:val="none"/>
        </w:rPr>
        <w:t>4.3.2  220kV及以上送出线路应装设全线速动保护，按双重化设置。110kV及以下送出线路可装设阶段式距离保护、零序电流保护或电流保护，当系统稳定需要时也应装设全线速动保护。</w:t>
      </w:r>
    </w:p>
    <w:p>
      <w:pPr>
        <w:ind w:firstLine="0" w:firstLineChars="0"/>
        <w:rPr>
          <w:rFonts w:ascii="Times New Roman" w:hAnsi="Times New Roman"/>
          <w:sz w:val="24"/>
          <w:highlight w:val="none"/>
        </w:rPr>
      </w:pPr>
      <w:r>
        <w:rPr>
          <w:rFonts w:ascii="Times New Roman" w:hAnsi="Times New Roman"/>
          <w:sz w:val="24"/>
          <w:highlight w:val="none"/>
        </w:rPr>
        <w:t>4.3.3  电站35kV及以上母线应装设母线保护，220kV及以上电压母线还应装设断路器失灵保护。</w:t>
      </w:r>
    </w:p>
    <w:p>
      <w:pPr>
        <w:ind w:firstLine="0" w:firstLineChars="0"/>
        <w:rPr>
          <w:rFonts w:ascii="Times New Roman" w:hAnsi="Times New Roman"/>
          <w:sz w:val="24"/>
          <w:highlight w:val="none"/>
        </w:rPr>
      </w:pPr>
      <w:r>
        <w:rPr>
          <w:rFonts w:ascii="Times New Roman" w:hAnsi="Times New Roman"/>
          <w:sz w:val="24"/>
          <w:highlight w:val="none"/>
        </w:rPr>
        <w:t>4.3.4  电站应装设故障录波装置，其技术性能应符合现行行业标准《电力系统动态记录装置通用技术条件》DL/T 553的有关规定。</w:t>
      </w:r>
    </w:p>
    <w:p>
      <w:pPr>
        <w:ind w:firstLine="0" w:firstLineChars="0"/>
        <w:rPr>
          <w:rFonts w:ascii="Times New Roman" w:hAnsi="Times New Roman"/>
          <w:sz w:val="24"/>
          <w:highlight w:val="none"/>
        </w:rPr>
      </w:pPr>
      <w:r>
        <w:rPr>
          <w:rFonts w:ascii="Times New Roman" w:hAnsi="Times New Roman"/>
          <w:sz w:val="24"/>
          <w:highlight w:val="none"/>
        </w:rPr>
        <w:t>4.3.5  电站应装设保护及故障信息管理系统子站，应提供远方监控中心运行所需的各种信息。</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6" w:name="_Toc484791904"/>
      <w:bookmarkStart w:id="47" w:name="_Toc520109544"/>
      <w:bookmarkStart w:id="48" w:name="_Toc19091216"/>
      <w:bookmarkStart w:id="49" w:name="_Toc20638584"/>
      <w:bookmarkStart w:id="50" w:name="_Toc31274"/>
      <w:r>
        <w:rPr>
          <w:rFonts w:ascii="黑体" w:hAnsi="黑体" w:eastAsia="黑体" w:cstheme="majorBidi"/>
          <w:bCs/>
          <w:sz w:val="24"/>
          <w:szCs w:val="24"/>
          <w:highlight w:val="none"/>
        </w:rPr>
        <w:t>4.4</w:t>
      </w:r>
      <w:r>
        <w:rPr>
          <w:rFonts w:hint="eastAsia" w:ascii="黑体" w:hAnsi="黑体" w:eastAsia="黑体" w:cstheme="majorBidi"/>
          <w:bCs/>
          <w:sz w:val="24"/>
          <w:szCs w:val="24"/>
          <w:highlight w:val="none"/>
        </w:rPr>
        <w:t xml:space="preserve">  调度自动化</w:t>
      </w:r>
      <w:bookmarkEnd w:id="46"/>
      <w:bookmarkEnd w:id="47"/>
      <w:bookmarkEnd w:id="48"/>
      <w:bookmarkEnd w:id="49"/>
      <w:bookmarkEnd w:id="50"/>
    </w:p>
    <w:p>
      <w:pPr>
        <w:ind w:firstLine="0" w:firstLineChars="0"/>
        <w:rPr>
          <w:rFonts w:ascii="Times New Roman" w:hAnsi="Times New Roman"/>
          <w:sz w:val="24"/>
          <w:highlight w:val="none"/>
        </w:rPr>
      </w:pPr>
      <w:r>
        <w:rPr>
          <w:rFonts w:ascii="Times New Roman" w:hAnsi="Times New Roman"/>
          <w:sz w:val="24"/>
          <w:highlight w:val="none"/>
        </w:rPr>
        <w:t>4.4.1  线性菲涅耳式太阳能光热发电站远动功能宜纳入网络计算机监控系统，不</w:t>
      </w:r>
      <w:r>
        <w:rPr>
          <w:rFonts w:hint="eastAsia" w:ascii="Times New Roman" w:hAnsi="Times New Roman"/>
          <w:sz w:val="24"/>
          <w:highlight w:val="none"/>
        </w:rPr>
        <w:t>宜</w:t>
      </w:r>
      <w:r>
        <w:rPr>
          <w:rFonts w:ascii="Times New Roman" w:hAnsi="Times New Roman"/>
          <w:sz w:val="24"/>
          <w:highlight w:val="none"/>
        </w:rPr>
        <w:t>单独设远动终端。远动信息应符合现行行业标准《电力系统调度自动化设计技术规程》DL/T 5003的有关规定。</w:t>
      </w:r>
    </w:p>
    <w:p>
      <w:pPr>
        <w:ind w:firstLine="0" w:firstLineChars="0"/>
        <w:rPr>
          <w:rFonts w:ascii="Times New Roman" w:hAnsi="Times New Roman"/>
          <w:sz w:val="24"/>
          <w:highlight w:val="none"/>
        </w:rPr>
      </w:pPr>
      <w:r>
        <w:rPr>
          <w:rFonts w:ascii="Times New Roman" w:hAnsi="Times New Roman"/>
          <w:sz w:val="24"/>
          <w:highlight w:val="none"/>
        </w:rPr>
        <w:t>4.4.2  大型和中型线性菲涅耳式太阳能光热发电站应具有自动发电控制和自动电压控制的功能。</w:t>
      </w:r>
    </w:p>
    <w:p>
      <w:pPr>
        <w:ind w:firstLine="0" w:firstLineChars="0"/>
        <w:rPr>
          <w:rFonts w:ascii="Times New Roman" w:hAnsi="Times New Roman"/>
          <w:sz w:val="24"/>
          <w:highlight w:val="none"/>
        </w:rPr>
      </w:pPr>
      <w:r>
        <w:rPr>
          <w:rFonts w:ascii="Times New Roman" w:hAnsi="Times New Roman"/>
          <w:sz w:val="24"/>
          <w:highlight w:val="none"/>
        </w:rPr>
        <w:t>4.4.3  电站应根据电网调度机构要求装设电力调度数据网接入设备。</w:t>
      </w:r>
    </w:p>
    <w:p>
      <w:pPr>
        <w:ind w:firstLine="0" w:firstLineChars="0"/>
        <w:rPr>
          <w:rFonts w:ascii="Times New Roman" w:hAnsi="Times New Roman"/>
          <w:sz w:val="24"/>
          <w:highlight w:val="none"/>
        </w:rPr>
      </w:pPr>
      <w:r>
        <w:rPr>
          <w:rFonts w:ascii="Times New Roman" w:hAnsi="Times New Roman"/>
          <w:sz w:val="24"/>
          <w:highlight w:val="none"/>
        </w:rPr>
        <w:t>4.4.4  接入110kV及以上电压系统的线性菲涅耳式太阳能光热发电站可根据需要装设同步相量测量装置。</w:t>
      </w:r>
    </w:p>
    <w:p>
      <w:pPr>
        <w:ind w:firstLine="0" w:firstLineChars="0"/>
        <w:rPr>
          <w:rFonts w:ascii="Times New Roman" w:hAnsi="Times New Roman"/>
          <w:sz w:val="24"/>
          <w:highlight w:val="none"/>
        </w:rPr>
      </w:pPr>
      <w:r>
        <w:rPr>
          <w:rFonts w:ascii="Times New Roman" w:hAnsi="Times New Roman"/>
          <w:sz w:val="24"/>
          <w:highlight w:val="none"/>
        </w:rPr>
        <w:t>4.4.5  电站宜设置太阳能功率预测预报系统，并具有向调度机构上传功率预测结果、法向直射辐照度、电站储热容量等实时信息的功能。</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1" w:name="_Toc484791905"/>
      <w:bookmarkStart w:id="52" w:name="_Toc520109545"/>
      <w:bookmarkStart w:id="53" w:name="_Toc19091217"/>
      <w:bookmarkStart w:id="54" w:name="_Toc20638585"/>
      <w:bookmarkStart w:id="55" w:name="_Toc1710"/>
      <w:r>
        <w:rPr>
          <w:rFonts w:ascii="黑体" w:hAnsi="黑体" w:eastAsia="黑体" w:cstheme="majorBidi"/>
          <w:bCs/>
          <w:sz w:val="24"/>
          <w:szCs w:val="24"/>
          <w:highlight w:val="none"/>
        </w:rPr>
        <w:t>4.5</w:t>
      </w:r>
      <w:r>
        <w:rPr>
          <w:rFonts w:hint="eastAsia" w:ascii="黑体" w:hAnsi="黑体" w:eastAsia="黑体" w:cstheme="majorBidi"/>
          <w:bCs/>
          <w:sz w:val="24"/>
          <w:szCs w:val="24"/>
          <w:highlight w:val="none"/>
        </w:rPr>
        <w:t xml:space="preserve">  系统通信</w:t>
      </w:r>
      <w:bookmarkEnd w:id="51"/>
      <w:bookmarkEnd w:id="52"/>
      <w:bookmarkEnd w:id="53"/>
      <w:bookmarkEnd w:id="54"/>
      <w:bookmarkEnd w:id="55"/>
    </w:p>
    <w:p>
      <w:pPr>
        <w:ind w:firstLine="0" w:firstLineChars="0"/>
        <w:rPr>
          <w:rFonts w:ascii="Times New Roman" w:hAnsi="Times New Roman"/>
          <w:sz w:val="24"/>
          <w:highlight w:val="none"/>
        </w:rPr>
      </w:pPr>
      <w:r>
        <w:rPr>
          <w:rFonts w:ascii="Times New Roman" w:hAnsi="Times New Roman"/>
          <w:sz w:val="24"/>
          <w:highlight w:val="none"/>
        </w:rPr>
        <w:t>4.5.1  线性菲涅耳式太阳能光热发电站通信设计应符合现行行业标准《电力系统通信管理规程》DL/T 544和《电力系统通信自动交换网技术规范》DL/T 598的有关规定。通信系统应满足调度自动化、继电保护、安全自动装置、电能计量及调度电话的要求。</w:t>
      </w:r>
    </w:p>
    <w:p>
      <w:pPr>
        <w:ind w:firstLine="0" w:firstLineChars="0"/>
        <w:rPr>
          <w:rFonts w:ascii="Times New Roman" w:hAnsi="Times New Roman"/>
          <w:sz w:val="24"/>
          <w:highlight w:val="none"/>
        </w:rPr>
      </w:pPr>
      <w:r>
        <w:rPr>
          <w:rFonts w:ascii="Times New Roman" w:hAnsi="Times New Roman"/>
          <w:sz w:val="24"/>
          <w:highlight w:val="none"/>
        </w:rPr>
        <w:t>4.5.2  电站至电力调度部门之间宜有两个独立的调度通道，且至少一个为光纤数字通道。</w:t>
      </w:r>
    </w:p>
    <w:p>
      <w:pPr>
        <w:ind w:firstLine="0" w:firstLineChars="0"/>
        <w:rPr>
          <w:rFonts w:ascii="Times New Roman" w:hAnsi="Times New Roman"/>
          <w:sz w:val="24"/>
          <w:highlight w:val="none"/>
        </w:rPr>
      </w:pPr>
      <w:r>
        <w:rPr>
          <w:rFonts w:ascii="Times New Roman" w:hAnsi="Times New Roman"/>
          <w:sz w:val="24"/>
          <w:highlight w:val="none"/>
        </w:rPr>
        <w:t>4.5.3  电站应装设生产调度通信系统，并可兼顾生产管理通信功能。生产调度通信系统应具备与当地电力调度通信系统组网功能。</w:t>
      </w:r>
    </w:p>
    <w:p>
      <w:pPr>
        <w:ind w:firstLine="0" w:firstLineChars="0"/>
        <w:rPr>
          <w:rFonts w:ascii="Times New Roman" w:hAnsi="Times New Roman"/>
          <w:sz w:val="24"/>
          <w:highlight w:val="none"/>
        </w:rPr>
      </w:pPr>
      <w:r>
        <w:rPr>
          <w:rFonts w:ascii="Times New Roman" w:hAnsi="Times New Roman"/>
          <w:sz w:val="24"/>
          <w:highlight w:val="none"/>
        </w:rPr>
        <w:t>4.5.4  电站系统通信和站内通信可共用通信电源。</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6" w:name="_Toc484791906"/>
      <w:bookmarkStart w:id="57" w:name="_Toc520109546"/>
      <w:bookmarkStart w:id="58" w:name="_Toc19091218"/>
      <w:bookmarkStart w:id="59" w:name="_Toc20638586"/>
      <w:bookmarkStart w:id="60" w:name="_Toc16607"/>
      <w:r>
        <w:rPr>
          <w:rFonts w:ascii="黑体" w:hAnsi="黑体" w:eastAsia="黑体" w:cstheme="majorBidi"/>
          <w:bCs/>
          <w:sz w:val="24"/>
          <w:szCs w:val="24"/>
          <w:highlight w:val="none"/>
        </w:rPr>
        <w:t>4.6</w:t>
      </w:r>
      <w:r>
        <w:rPr>
          <w:rFonts w:hint="eastAsia" w:ascii="黑体" w:hAnsi="黑体" w:eastAsia="黑体" w:cstheme="majorBidi"/>
          <w:bCs/>
          <w:sz w:val="24"/>
          <w:szCs w:val="24"/>
          <w:highlight w:val="none"/>
        </w:rPr>
        <w:t xml:space="preserve">  电能计量</w:t>
      </w:r>
      <w:bookmarkEnd w:id="56"/>
      <w:bookmarkEnd w:id="57"/>
      <w:bookmarkEnd w:id="58"/>
      <w:bookmarkEnd w:id="59"/>
      <w:bookmarkEnd w:id="60"/>
    </w:p>
    <w:p>
      <w:pPr>
        <w:autoSpaceDE w:val="0"/>
        <w:autoSpaceDN w:val="0"/>
        <w:adjustRightInd w:val="0"/>
        <w:snapToGrid w:val="0"/>
        <w:ind w:firstLine="0" w:firstLineChars="0"/>
        <w:contextualSpacing/>
        <w:rPr>
          <w:rFonts w:ascii="Times New Roman" w:hAnsi="Times New Roman"/>
          <w:sz w:val="24"/>
          <w:szCs w:val="24"/>
          <w:highlight w:val="none"/>
        </w:rPr>
      </w:pPr>
      <w:r>
        <w:rPr>
          <w:rFonts w:ascii="Times New Roman" w:hAnsi="Times New Roman"/>
          <w:sz w:val="24"/>
          <w:szCs w:val="24"/>
          <w:highlight w:val="none"/>
        </w:rPr>
        <w:t xml:space="preserve">4.6.1  </w:t>
      </w:r>
      <w:r>
        <w:rPr>
          <w:rFonts w:ascii="Times New Roman" w:hAnsi="Times New Roman"/>
          <w:sz w:val="24"/>
          <w:highlight w:val="none"/>
        </w:rPr>
        <w:t>线性菲涅耳式太阳能光热发电站</w:t>
      </w:r>
      <w:r>
        <w:rPr>
          <w:rFonts w:ascii="Times New Roman" w:hAnsi="Times New Roman"/>
          <w:sz w:val="24"/>
          <w:szCs w:val="24"/>
          <w:highlight w:val="none"/>
        </w:rPr>
        <w:t>电能关口计量点宜设置在电站与电网设施的产权分界处或贸易结算点，启动/备用变压器高压侧也应设置电能关口计量点。在发电机出口、主变高压侧和高压站用变分支应装设考核用电能表。电能计量装置应符合现行行业标准《电能计量装置技术管理规程》DL/T 448、《电测量及电能计量装置设计技术规程》DL/T 5137和《电能量计量系统设计技术规程》DL/T 5202的有关规定。</w:t>
      </w:r>
      <w:r>
        <w:rPr>
          <w:rFonts w:hint="eastAsia" w:ascii="Times New Roman" w:hAnsi="Times New Roman"/>
          <w:sz w:val="24"/>
          <w:szCs w:val="24"/>
          <w:highlight w:val="none"/>
        </w:rPr>
        <w:t>升压</w:t>
      </w:r>
      <w:r>
        <w:rPr>
          <w:rFonts w:ascii="Times New Roman" w:hAnsi="Times New Roman"/>
          <w:sz w:val="24"/>
          <w:szCs w:val="24"/>
          <w:highlight w:val="none"/>
        </w:rPr>
        <w:t>变电站计量与测量装置的设计，应符合现行国家标准《电力装置的电测量仪表装置设计规范》GB 50063的有关规定。</w:t>
      </w:r>
    </w:p>
    <w:p>
      <w:pPr>
        <w:autoSpaceDE w:val="0"/>
        <w:autoSpaceDN w:val="0"/>
        <w:adjustRightInd w:val="0"/>
        <w:snapToGrid w:val="0"/>
        <w:ind w:firstLine="0" w:firstLineChars="0"/>
        <w:contextualSpacing/>
        <w:rPr>
          <w:rFonts w:ascii="Times New Roman" w:hAnsi="Times New Roman"/>
          <w:sz w:val="24"/>
          <w:szCs w:val="24"/>
          <w:highlight w:val="none"/>
        </w:rPr>
      </w:pPr>
      <w:r>
        <w:rPr>
          <w:rFonts w:ascii="Times New Roman" w:hAnsi="Times New Roman"/>
          <w:sz w:val="24"/>
          <w:szCs w:val="24"/>
          <w:highlight w:val="none"/>
        </w:rPr>
        <w:t>4.6.2  电站应配置具有通信功能的电能计量装置和电能量采集终端，并将信息传输至电网调度、营销机构。</w:t>
      </w:r>
    </w:p>
    <w:p>
      <w:pPr>
        <w:autoSpaceDE w:val="0"/>
        <w:autoSpaceDN w:val="0"/>
        <w:adjustRightInd w:val="0"/>
        <w:snapToGrid w:val="0"/>
        <w:ind w:firstLine="0" w:firstLineChars="0"/>
        <w:contextualSpacing/>
        <w:rPr>
          <w:rFonts w:ascii="Times New Roman" w:hAnsi="Times New Roman"/>
          <w:highlight w:val="none"/>
        </w:rPr>
      </w:pPr>
      <w:r>
        <w:rPr>
          <w:rFonts w:ascii="Times New Roman" w:hAnsi="Times New Roman"/>
          <w:sz w:val="24"/>
          <w:szCs w:val="24"/>
          <w:highlight w:val="none"/>
        </w:rPr>
        <w:t>4.6.3  计量用互感器的精度应符合现行行业标准《电能计量装置技术管理规程》DL/T 448中的有关规定。</w:t>
      </w:r>
    </w:p>
    <w:p>
      <w:pPr>
        <w:ind w:firstLine="0" w:firstLineChars="0"/>
        <w:rPr>
          <w:rFonts w:ascii="Times New Roman" w:hAnsi="Times New Roman"/>
          <w:sz w:val="24"/>
          <w:highlight w:val="none"/>
        </w:rPr>
        <w:sectPr>
          <w:pgSz w:w="11906" w:h="16838"/>
          <w:pgMar w:top="1440" w:right="1800" w:bottom="1440" w:left="1800" w:header="851" w:footer="992" w:gutter="0"/>
          <w:cols w:space="425" w:num="1"/>
          <w:docGrid w:type="lines" w:linePitch="312" w:charSpace="0"/>
        </w:sectPr>
      </w:pP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61" w:name="_Toc485507396"/>
      <w:bookmarkStart w:id="62" w:name="_Toc520109547"/>
      <w:bookmarkStart w:id="63" w:name="_Toc19091219"/>
      <w:bookmarkStart w:id="64" w:name="_Toc20638587"/>
      <w:bookmarkStart w:id="65" w:name="_Toc1987"/>
      <w:r>
        <w:rPr>
          <w:rFonts w:ascii="黑体" w:hAnsi="黑体" w:eastAsia="黑体"/>
          <w:bCs/>
          <w:kern w:val="44"/>
          <w:sz w:val="28"/>
          <w:szCs w:val="44"/>
          <w:highlight w:val="none"/>
        </w:rPr>
        <w:t>5  太阳能资源</w:t>
      </w:r>
      <w:r>
        <w:rPr>
          <w:rFonts w:hint="eastAsia" w:ascii="黑体" w:hAnsi="黑体" w:eastAsia="黑体"/>
          <w:bCs/>
          <w:kern w:val="44"/>
          <w:sz w:val="28"/>
          <w:szCs w:val="44"/>
          <w:highlight w:val="none"/>
        </w:rPr>
        <w:t>评估</w:t>
      </w:r>
      <w:bookmarkEnd w:id="61"/>
      <w:bookmarkEnd w:id="62"/>
      <w:bookmarkEnd w:id="63"/>
      <w:bookmarkEnd w:id="64"/>
      <w:bookmarkEnd w:id="65"/>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6" w:name="_Toc298849556"/>
      <w:bookmarkStart w:id="67" w:name="_Toc298850176"/>
      <w:bookmarkStart w:id="68" w:name="_Toc298850296"/>
      <w:bookmarkStart w:id="69" w:name="_Toc485507397"/>
      <w:bookmarkStart w:id="70" w:name="_Toc520109548"/>
      <w:bookmarkStart w:id="71" w:name="_Toc19091220"/>
      <w:bookmarkStart w:id="72" w:name="_Toc20638588"/>
      <w:bookmarkStart w:id="73" w:name="_Toc21663"/>
      <w:r>
        <w:rPr>
          <w:rFonts w:ascii="黑体" w:hAnsi="黑体" w:eastAsia="黑体" w:cstheme="majorBidi"/>
          <w:bCs/>
          <w:sz w:val="24"/>
          <w:szCs w:val="24"/>
          <w:highlight w:val="none"/>
        </w:rPr>
        <w:t>5.1  一般规定</w:t>
      </w:r>
      <w:bookmarkEnd w:id="66"/>
      <w:bookmarkEnd w:id="67"/>
      <w:bookmarkEnd w:id="68"/>
      <w:bookmarkEnd w:id="69"/>
      <w:bookmarkEnd w:id="70"/>
      <w:bookmarkEnd w:id="71"/>
      <w:bookmarkEnd w:id="72"/>
      <w:bookmarkEnd w:id="73"/>
    </w:p>
    <w:p>
      <w:pPr>
        <w:ind w:firstLine="0" w:firstLineChars="0"/>
        <w:rPr>
          <w:rFonts w:ascii="Times New Roman" w:hAnsi="Times New Roman"/>
          <w:sz w:val="24"/>
          <w:szCs w:val="24"/>
          <w:highlight w:val="none"/>
        </w:rPr>
      </w:pPr>
      <w:r>
        <w:rPr>
          <w:rFonts w:ascii="Times New Roman" w:hAnsi="Times New Roman"/>
          <w:sz w:val="24"/>
          <w:szCs w:val="24"/>
          <w:highlight w:val="none"/>
        </w:rPr>
        <w:t>5.1.1  线性菲涅耳式太阳能光热发电站设计应对站址所在区域太阳能资源及相关地理条件、气候特征和基本气象要素进行评估。</w:t>
      </w:r>
    </w:p>
    <w:p>
      <w:pPr>
        <w:ind w:firstLine="0" w:firstLineChars="0"/>
        <w:rPr>
          <w:rFonts w:ascii="Times New Roman" w:hAnsi="Times New Roman"/>
          <w:sz w:val="24"/>
          <w:szCs w:val="24"/>
          <w:highlight w:val="none"/>
        </w:rPr>
      </w:pPr>
      <w:r>
        <w:rPr>
          <w:rFonts w:ascii="Times New Roman" w:hAnsi="Times New Roman"/>
          <w:sz w:val="24"/>
          <w:szCs w:val="24"/>
          <w:highlight w:val="none"/>
        </w:rPr>
        <w:t>5.1.2  进行太阳能资源评估时，应选择站址附近具有太阳辐射长期观测记录的参考气象站对总辐射、法向直射、气温等其变化趋势分析。参考气象站选取包括辐射观测站和气象要素观测站两类。</w:t>
      </w:r>
    </w:p>
    <w:p>
      <w:pPr>
        <w:ind w:firstLine="0" w:firstLineChars="0"/>
        <w:rPr>
          <w:rFonts w:ascii="Times New Roman" w:hAnsi="Times New Roman"/>
          <w:sz w:val="24"/>
          <w:szCs w:val="24"/>
          <w:highlight w:val="none"/>
        </w:rPr>
      </w:pPr>
      <w:r>
        <w:rPr>
          <w:rFonts w:ascii="Times New Roman" w:hAnsi="Times New Roman"/>
          <w:sz w:val="24"/>
          <w:szCs w:val="24"/>
          <w:highlight w:val="none"/>
        </w:rPr>
        <w:t>5.1.3  用于太阳能资源评估的现场观测数据应为连续观测记录，且不应少于一个完整年。</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4" w:name="_Toc485507398"/>
      <w:bookmarkStart w:id="75" w:name="_Toc520109549"/>
      <w:bookmarkStart w:id="76" w:name="_Toc19091221"/>
      <w:bookmarkStart w:id="77" w:name="_Toc20638589"/>
      <w:bookmarkStart w:id="78" w:name="_Toc17313"/>
      <w:r>
        <w:rPr>
          <w:rFonts w:ascii="黑体" w:hAnsi="黑体" w:eastAsia="黑体" w:cstheme="majorBidi"/>
          <w:bCs/>
          <w:sz w:val="24"/>
          <w:szCs w:val="24"/>
          <w:highlight w:val="none"/>
        </w:rPr>
        <w:t>5.2  参考气象站</w:t>
      </w:r>
      <w:bookmarkEnd w:id="74"/>
      <w:bookmarkEnd w:id="75"/>
      <w:bookmarkEnd w:id="76"/>
      <w:bookmarkEnd w:id="77"/>
      <w:bookmarkEnd w:id="78"/>
    </w:p>
    <w:p>
      <w:pPr>
        <w:ind w:firstLine="0" w:firstLineChars="0"/>
        <w:rPr>
          <w:rFonts w:ascii="Times New Roman" w:hAnsi="Times New Roman"/>
          <w:sz w:val="24"/>
          <w:szCs w:val="24"/>
          <w:highlight w:val="none"/>
        </w:rPr>
      </w:pPr>
      <w:r>
        <w:rPr>
          <w:rFonts w:ascii="Times New Roman" w:hAnsi="Times New Roman"/>
          <w:sz w:val="24"/>
          <w:szCs w:val="24"/>
          <w:highlight w:val="none"/>
        </w:rPr>
        <w:t>5.2.1  参考气象站宜具有连续10年以上的法向直射辐射长期观测记录。</w:t>
      </w:r>
    </w:p>
    <w:p>
      <w:pPr>
        <w:ind w:firstLine="0" w:firstLineChars="0"/>
        <w:rPr>
          <w:rFonts w:ascii="Times New Roman" w:hAnsi="Times New Roman"/>
          <w:sz w:val="24"/>
          <w:szCs w:val="24"/>
          <w:highlight w:val="none"/>
        </w:rPr>
      </w:pPr>
      <w:r>
        <w:rPr>
          <w:rFonts w:ascii="Times New Roman" w:hAnsi="Times New Roman"/>
          <w:sz w:val="24"/>
          <w:szCs w:val="24"/>
          <w:highlight w:val="none"/>
        </w:rPr>
        <w:t>5.2.2  参考气象站采集信息应包括下列内容：</w:t>
      </w:r>
    </w:p>
    <w:p>
      <w:pPr>
        <w:ind w:firstLine="480"/>
        <w:rPr>
          <w:rFonts w:ascii="Times New Roman" w:hAnsi="Times New Roman"/>
          <w:sz w:val="24"/>
          <w:szCs w:val="24"/>
          <w:highlight w:val="none"/>
        </w:rPr>
      </w:pPr>
      <w:r>
        <w:rPr>
          <w:rFonts w:ascii="Times New Roman" w:hAnsi="Times New Roman"/>
          <w:sz w:val="24"/>
          <w:szCs w:val="24"/>
          <w:highlight w:val="none"/>
        </w:rPr>
        <w:t>1  气象站基本情况，包括长期观测记录所采用的标准、辐射仪器型号、安装位置、高程、周边环境状况，以及建站以来的站址迁移、辐射设备维护记录、周边环境变动等情况。</w:t>
      </w:r>
    </w:p>
    <w:p>
      <w:pPr>
        <w:ind w:firstLine="480"/>
        <w:rPr>
          <w:rFonts w:ascii="Times New Roman" w:hAnsi="Times New Roman"/>
          <w:sz w:val="24"/>
          <w:szCs w:val="24"/>
          <w:highlight w:val="none"/>
        </w:rPr>
      </w:pPr>
      <w:r>
        <w:rPr>
          <w:rFonts w:ascii="Times New Roman" w:hAnsi="Times New Roman"/>
          <w:sz w:val="24"/>
          <w:szCs w:val="24"/>
          <w:highlight w:val="none"/>
        </w:rPr>
        <w:t>2  最近连续10年以上的逐年各月的总辐照量、法向直射辐照量、散射辐照量、日照时数的观测记录，且与站址现场观测站同期至少一个完整年的逐小时的观测记录具有较好的相关性</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最近连续30年的多年月平均气温、极端最高气温、极端最低气温、昼间最高气温、昼间最低气温、气压观测记录</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最近连续30年的多年平均风速、多年极大风速及发生时间、主导风向，多年最大冻土深度和积雪厚度，多年年平均降水量和蒸发量</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5  最近连续30年的灾害性天气，包括年连续阴雨天数、雷暴日数、冰雹次数、沙尘暴次数、强风次数等。</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9" w:name="_Toc485507399"/>
      <w:bookmarkStart w:id="80" w:name="_Toc520109550"/>
      <w:bookmarkStart w:id="81" w:name="_Toc19091222"/>
      <w:bookmarkStart w:id="82" w:name="_Toc20638590"/>
      <w:bookmarkStart w:id="83" w:name="_Toc1866"/>
      <w:r>
        <w:rPr>
          <w:rFonts w:ascii="黑体" w:hAnsi="黑体" w:eastAsia="黑体" w:cstheme="majorBidi"/>
          <w:bCs/>
          <w:sz w:val="24"/>
          <w:szCs w:val="24"/>
          <w:highlight w:val="none"/>
        </w:rPr>
        <w:t>5.3  现场观测站</w:t>
      </w:r>
      <w:bookmarkEnd w:id="79"/>
      <w:bookmarkEnd w:id="80"/>
      <w:bookmarkEnd w:id="81"/>
      <w:bookmarkEnd w:id="82"/>
      <w:bookmarkEnd w:id="83"/>
    </w:p>
    <w:p>
      <w:pPr>
        <w:ind w:firstLine="0" w:firstLineChars="0"/>
        <w:rPr>
          <w:rFonts w:ascii="Times New Roman" w:hAnsi="Times New Roman"/>
          <w:sz w:val="24"/>
          <w:szCs w:val="24"/>
          <w:highlight w:val="none"/>
        </w:rPr>
      </w:pPr>
      <w:r>
        <w:rPr>
          <w:rFonts w:ascii="Times New Roman" w:hAnsi="Times New Roman"/>
          <w:sz w:val="24"/>
          <w:szCs w:val="24"/>
          <w:highlight w:val="none"/>
        </w:rPr>
        <w:t>5.3.1  现场观测站观测内容应包括总辐射、法向直射辐射、散射辐射、气温、相对湿度、风速、风向等实测时间序列数据。</w:t>
      </w:r>
    </w:p>
    <w:p>
      <w:pPr>
        <w:ind w:firstLine="0" w:firstLineChars="0"/>
        <w:rPr>
          <w:rFonts w:ascii="Times New Roman" w:hAnsi="Times New Roman"/>
          <w:sz w:val="24"/>
          <w:szCs w:val="24"/>
          <w:highlight w:val="none"/>
        </w:rPr>
      </w:pPr>
      <w:r>
        <w:rPr>
          <w:rFonts w:ascii="Times New Roman" w:hAnsi="Times New Roman"/>
          <w:sz w:val="24"/>
          <w:szCs w:val="24"/>
          <w:highlight w:val="none"/>
        </w:rPr>
        <w:t>5.3.2  现场观测站安装和实时观测记录应符合国家现行标准《太阳能资源测量总辐射》GB/T 31156、《太阳能资源测量直接辐射》GB/T 33698、《太阳能资源测量散射辐射》 GB/T 33699和《地面气象观测规范 第1部分：总则》 QX/T 45、《地面气象观测规范 第2部分：云的观测》QX/T 46、《地面气象观测规范 第5部分：气压观测》 QX/T 49、《地面气象观测规范 第6部分：空气温度和湿度观测》 QX/T 50、《地面气象观测规范 第7部分：风向和风速观测》 QX/T 51、《地面气象观测规范第8部分：降水观测》 QX/T 52、《地面气象观测规范 第11部分：辐射观测》 QX/T 55、《地面气象观测规范 第12部分：日照观测》 QX/T 56、《地面气象观测规范 第18部分：月地面气象记录处理和报表编制》QX/T 62、《地面气象观测规范 第19部分：月气象辐射记录处理和报表编制》 QX/T 63和《地面气象观测规范 第22部分：观测记录质量控制》 QX/T 66的规定。</w:t>
      </w:r>
    </w:p>
    <w:p>
      <w:pPr>
        <w:ind w:firstLine="0" w:firstLineChars="0"/>
        <w:rPr>
          <w:rFonts w:ascii="Times New Roman" w:hAnsi="Times New Roman"/>
          <w:sz w:val="24"/>
          <w:szCs w:val="24"/>
          <w:highlight w:val="none"/>
        </w:rPr>
      </w:pPr>
      <w:r>
        <w:rPr>
          <w:rFonts w:ascii="Times New Roman" w:hAnsi="Times New Roman"/>
          <w:sz w:val="24"/>
          <w:szCs w:val="24"/>
          <w:highlight w:val="none"/>
        </w:rPr>
        <w:t>5.3.3  现场观测站应具备实时观测数据接入电站控制系统的条件。</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4" w:name="_Toc20638591"/>
      <w:bookmarkStart w:id="85" w:name="_Toc19091223"/>
      <w:bookmarkStart w:id="86" w:name="_Toc520109551"/>
      <w:bookmarkStart w:id="87" w:name="_Toc485507400"/>
      <w:bookmarkStart w:id="88" w:name="_Toc5618"/>
      <w:r>
        <w:rPr>
          <w:rFonts w:ascii="黑体" w:hAnsi="黑体" w:eastAsia="黑体" w:cstheme="majorBidi"/>
          <w:bCs/>
          <w:sz w:val="24"/>
          <w:szCs w:val="24"/>
          <w:highlight w:val="none"/>
        </w:rPr>
        <w:t>5.4  太阳辐射数据验证与</w:t>
      </w:r>
      <w:r>
        <w:rPr>
          <w:rFonts w:hint="eastAsia" w:ascii="黑体" w:hAnsi="黑体" w:eastAsia="黑体" w:cstheme="majorBidi"/>
          <w:bCs/>
          <w:sz w:val="24"/>
          <w:szCs w:val="24"/>
          <w:highlight w:val="none"/>
        </w:rPr>
        <w:t>分析</w:t>
      </w:r>
      <w:bookmarkEnd w:id="84"/>
      <w:bookmarkEnd w:id="85"/>
      <w:bookmarkEnd w:id="86"/>
      <w:bookmarkEnd w:id="87"/>
      <w:bookmarkEnd w:id="88"/>
    </w:p>
    <w:p>
      <w:pPr>
        <w:ind w:firstLine="0" w:firstLineChars="0"/>
        <w:rPr>
          <w:rFonts w:ascii="Times New Roman" w:hAnsi="Times New Roman"/>
          <w:sz w:val="24"/>
          <w:szCs w:val="24"/>
          <w:highlight w:val="none"/>
        </w:rPr>
      </w:pPr>
      <w:r>
        <w:rPr>
          <w:rFonts w:ascii="Times New Roman" w:hAnsi="Times New Roman"/>
          <w:sz w:val="24"/>
          <w:szCs w:val="24"/>
          <w:highlight w:val="none"/>
        </w:rPr>
        <w:t>5.4.1  对太阳辐射观测数据应进行合理性、有效性和完整性分析。</w:t>
      </w:r>
    </w:p>
    <w:p>
      <w:pPr>
        <w:ind w:firstLine="0" w:firstLineChars="0"/>
        <w:rPr>
          <w:rFonts w:ascii="Times New Roman" w:hAnsi="Times New Roman"/>
          <w:sz w:val="24"/>
          <w:szCs w:val="24"/>
          <w:highlight w:val="none"/>
        </w:rPr>
      </w:pPr>
      <w:r>
        <w:rPr>
          <w:rFonts w:ascii="Times New Roman" w:hAnsi="Times New Roman"/>
          <w:sz w:val="24"/>
          <w:szCs w:val="24"/>
          <w:highlight w:val="none"/>
        </w:rPr>
        <w:t>5.4.2  合理性、有效性分析应满足法向直射辐照度应小于太阳常数。</w:t>
      </w:r>
    </w:p>
    <w:p>
      <w:pPr>
        <w:ind w:firstLine="0" w:firstLineChars="0"/>
        <w:rPr>
          <w:rFonts w:ascii="Times New Roman" w:hAnsi="Times New Roman"/>
          <w:sz w:val="24"/>
          <w:szCs w:val="24"/>
          <w:highlight w:val="none"/>
        </w:rPr>
      </w:pPr>
      <w:r>
        <w:rPr>
          <w:rFonts w:ascii="Times New Roman" w:hAnsi="Times New Roman"/>
          <w:sz w:val="24"/>
          <w:szCs w:val="24"/>
          <w:highlight w:val="none"/>
        </w:rPr>
        <w:t>5.4.3  完整性分析应符合下列要求：</w:t>
      </w:r>
    </w:p>
    <w:p>
      <w:pPr>
        <w:ind w:firstLine="480"/>
        <w:rPr>
          <w:rFonts w:ascii="Times New Roman" w:hAnsi="Times New Roman"/>
          <w:sz w:val="24"/>
          <w:szCs w:val="24"/>
          <w:highlight w:val="none"/>
        </w:rPr>
      </w:pPr>
      <w:r>
        <w:rPr>
          <w:rFonts w:ascii="Times New Roman" w:hAnsi="Times New Roman"/>
          <w:sz w:val="24"/>
          <w:szCs w:val="24"/>
          <w:highlight w:val="none"/>
        </w:rPr>
        <w:t>1  观测数据的实时观测时间顺序应与预期的时间顺序相同</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按某时间顺序实时记录的观测数据量应与预期记录的数据量相等</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数据缺测的总时间应小于总观测总时间的5%。</w:t>
      </w:r>
    </w:p>
    <w:p>
      <w:pPr>
        <w:ind w:firstLine="0" w:firstLineChars="0"/>
        <w:rPr>
          <w:rFonts w:ascii="Times New Roman" w:hAnsi="Times New Roman"/>
          <w:sz w:val="24"/>
          <w:szCs w:val="24"/>
          <w:highlight w:val="none"/>
        </w:rPr>
      </w:pPr>
      <w:r>
        <w:rPr>
          <w:rFonts w:ascii="Times New Roman" w:hAnsi="Times New Roman"/>
          <w:sz w:val="24"/>
          <w:szCs w:val="24"/>
          <w:highlight w:val="none"/>
        </w:rPr>
        <w:t>5.4.4  太阳辐射观测数据经合理性、有效性和完整性分析后，应对其中不合理和缺测的数据进行修正</w:t>
      </w:r>
      <w:r>
        <w:rPr>
          <w:rFonts w:hint="eastAsia" w:ascii="Times New Roman" w:hAnsi="Times New Roman"/>
          <w:sz w:val="24"/>
          <w:szCs w:val="24"/>
          <w:highlight w:val="none"/>
        </w:rPr>
        <w:t>和</w:t>
      </w:r>
      <w:r>
        <w:rPr>
          <w:rFonts w:ascii="Times New Roman" w:hAnsi="Times New Roman"/>
          <w:sz w:val="24"/>
          <w:szCs w:val="24"/>
          <w:highlight w:val="none"/>
        </w:rPr>
        <w:t>补充完整。可将其它可供参考的同期记录数据经过分析处理后，填补无效或缺测的数据，形成完整的长序列观测数据。</w:t>
      </w:r>
    </w:p>
    <w:p>
      <w:pPr>
        <w:ind w:firstLine="0" w:firstLineChars="0"/>
        <w:rPr>
          <w:rFonts w:ascii="Times New Roman" w:hAnsi="Times New Roman"/>
          <w:sz w:val="24"/>
          <w:szCs w:val="24"/>
          <w:highlight w:val="none"/>
        </w:rPr>
      </w:pPr>
      <w:r>
        <w:rPr>
          <w:rFonts w:ascii="Times New Roman" w:hAnsi="Times New Roman"/>
          <w:sz w:val="24"/>
          <w:szCs w:val="24"/>
          <w:highlight w:val="none"/>
        </w:rPr>
        <w:t>5.4.5  太阳能资源评估宜包括下列内容：</w:t>
      </w:r>
    </w:p>
    <w:p>
      <w:pPr>
        <w:ind w:firstLine="480"/>
        <w:rPr>
          <w:rFonts w:ascii="Times New Roman" w:hAnsi="Times New Roman"/>
          <w:sz w:val="24"/>
          <w:szCs w:val="24"/>
          <w:highlight w:val="none"/>
        </w:rPr>
      </w:pPr>
      <w:r>
        <w:rPr>
          <w:rFonts w:ascii="Times New Roman" w:hAnsi="Times New Roman"/>
          <w:sz w:val="24"/>
          <w:szCs w:val="24"/>
          <w:highlight w:val="none"/>
        </w:rPr>
        <w:t>1  长时间序列的多年总辐照量、法向直射辐照量年际变化、月际变化和各月总辐照量、法向直射辐照量的年际变化</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10年以上年总辐照量、法向直射辐照量平均值和月总辐照量、法向直射辐照量平均值</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最近三年内连续12个月现场测量的各月法向直射辐照量日变化及各月典型日法向直射辐照度的小时变化</w:t>
      </w:r>
      <w:r>
        <w:rPr>
          <w:rFonts w:hint="eastAsia" w:ascii="Times New Roman" w:hAnsi="Times New Roman"/>
          <w:sz w:val="24"/>
          <w:szCs w:val="24"/>
          <w:highlight w:val="none"/>
        </w:rPr>
        <w:t>。</w:t>
      </w:r>
    </w:p>
    <w:p>
      <w:pPr>
        <w:ind w:firstLine="480"/>
        <w:rPr>
          <w:rFonts w:ascii="Times New Roman" w:hAnsi="Times New Roman"/>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sz w:val="24"/>
          <w:szCs w:val="24"/>
          <w:highlight w:val="none"/>
        </w:rPr>
        <w:t>4  根据气象站的长时间序列观测数据，将验证后的现场实测法向直射辐射数据修正为反映电站区域法向直射辐射长期平均水平的典型太阳年数据。</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89" w:name="_Toc20638592"/>
      <w:bookmarkStart w:id="90" w:name="_Toc19091224"/>
      <w:bookmarkStart w:id="91" w:name="_Toc520109552"/>
      <w:bookmarkStart w:id="92" w:name="_Toc492471172"/>
      <w:bookmarkStart w:id="93" w:name="_Toc31233"/>
      <w:r>
        <w:rPr>
          <w:rFonts w:ascii="黑体" w:hAnsi="黑体" w:eastAsia="黑体"/>
          <w:bCs/>
          <w:kern w:val="44"/>
          <w:sz w:val="28"/>
          <w:szCs w:val="44"/>
          <w:highlight w:val="none"/>
        </w:rPr>
        <w:t xml:space="preserve">6 </w:t>
      </w:r>
      <w:r>
        <w:rPr>
          <w:rFonts w:hint="eastAsia" w:ascii="黑体" w:hAnsi="黑体" w:eastAsia="黑体"/>
          <w:bCs/>
          <w:kern w:val="44"/>
          <w:sz w:val="28"/>
          <w:szCs w:val="44"/>
          <w:highlight w:val="none"/>
        </w:rPr>
        <w:t xml:space="preserve"> </w:t>
      </w:r>
      <w:r>
        <w:rPr>
          <w:rFonts w:ascii="黑体" w:hAnsi="黑体" w:eastAsia="黑体"/>
          <w:bCs/>
          <w:kern w:val="44"/>
          <w:sz w:val="28"/>
          <w:szCs w:val="44"/>
          <w:highlight w:val="none"/>
        </w:rPr>
        <w:t>站址选择</w:t>
      </w:r>
      <w:bookmarkEnd w:id="89"/>
      <w:bookmarkEnd w:id="90"/>
      <w:bookmarkEnd w:id="91"/>
      <w:bookmarkEnd w:id="92"/>
      <w:bookmarkEnd w:id="93"/>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6.0.1 </w:t>
      </w:r>
      <w:r>
        <w:rPr>
          <w:rFonts w:ascii="Times New Roman" w:hAnsi="Times New Roman"/>
          <w:kern w:val="0"/>
          <w:sz w:val="24"/>
          <w:szCs w:val="24"/>
          <w:highlight w:val="none"/>
        </w:rPr>
        <w:t xml:space="preserve"> 线性菲涅耳式太阳能光热发电站址选择应符合国家可再生能源中长期发展规划、区域总体规划、城乡规划、土地利用规划、环境保护与水土保持、军事设施、矿产资源、文物保护、风景名胜与生态保护、饮用水源保护等方面的要求，并应按照国家规定的程序进行。</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6.0.2 </w:t>
      </w:r>
      <w:r>
        <w:rPr>
          <w:rFonts w:ascii="Times New Roman" w:hAnsi="Times New Roman" w:eastAsia="黑体"/>
          <w:b/>
          <w:sz w:val="24"/>
          <w:szCs w:val="24"/>
          <w:highlight w:val="none"/>
        </w:rPr>
        <w:t xml:space="preserve"> </w:t>
      </w:r>
      <w:r>
        <w:rPr>
          <w:rFonts w:ascii="Times New Roman" w:hAnsi="Times New Roman"/>
          <w:sz w:val="24"/>
          <w:szCs w:val="24"/>
          <w:highlight w:val="none"/>
        </w:rPr>
        <w:t>站址选择应从全局出发，协调与相邻农业、林业、牧业、工矿企业、国防设施、居民生活以及电网等各方面的关系，并对区域经济和社会影响进行分析论证。</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6.0.3 </w:t>
      </w:r>
      <w:r>
        <w:rPr>
          <w:rFonts w:ascii="Times New Roman" w:hAnsi="Times New Roman"/>
          <w:kern w:val="0"/>
          <w:sz w:val="24"/>
          <w:szCs w:val="24"/>
          <w:highlight w:val="none"/>
        </w:rPr>
        <w:t xml:space="preserve"> 站址选择应研究太阳能资源、水源、辅助能源供应、电网结构、电力系统接入、交通及大件设备运输、环境保护要求、地形、地质、地震、水文、气象、用地与拆迁、施工、运行与维护，通过技术经济分析和比较，对站址进行论证和评价。</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6.0.4 </w:t>
      </w:r>
      <w:r>
        <w:rPr>
          <w:rFonts w:ascii="Times New Roman" w:hAnsi="Times New Roman"/>
          <w:kern w:val="0"/>
          <w:sz w:val="24"/>
          <w:szCs w:val="24"/>
          <w:highlight w:val="none"/>
        </w:rPr>
        <w:t xml:space="preserve"> 站址宜选择在太阳法向直接辐射等级较丰富以上区域。</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6.0.5 </w:t>
      </w:r>
      <w:r>
        <w:rPr>
          <w:rFonts w:ascii="Times New Roman" w:hAnsi="Times New Roman"/>
          <w:kern w:val="0"/>
          <w:sz w:val="24"/>
          <w:szCs w:val="24"/>
          <w:highlight w:val="none"/>
        </w:rPr>
        <w:t xml:space="preserve"> 站址宜选择在大气透明度较高区域，区域地形宜对雾气、烟雾等扩散有利。</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6.0.6 </w:t>
      </w:r>
      <w:r>
        <w:rPr>
          <w:rFonts w:ascii="Times New Roman" w:hAnsi="Times New Roman"/>
          <w:kern w:val="0"/>
          <w:sz w:val="24"/>
          <w:szCs w:val="24"/>
          <w:highlight w:val="none"/>
        </w:rPr>
        <w:t xml:space="preserve"> 站址应优先利用荒漠、戈壁、荒地、劣地和非可耕地，宜选择在场地开阔、地势平坦的地区，宜保持原有水系、植被，减少土石方工程量，</w:t>
      </w:r>
      <w:r>
        <w:rPr>
          <w:rFonts w:hint="eastAsia" w:ascii="Times New Roman" w:hAnsi="Times New Roman"/>
          <w:kern w:val="0"/>
          <w:sz w:val="24"/>
          <w:szCs w:val="24"/>
          <w:highlight w:val="none"/>
        </w:rPr>
        <w:t>宜</w:t>
      </w:r>
      <w:r>
        <w:rPr>
          <w:rFonts w:ascii="Times New Roman" w:hAnsi="Times New Roman"/>
          <w:kern w:val="0"/>
          <w:sz w:val="24"/>
          <w:szCs w:val="24"/>
          <w:highlight w:val="none"/>
        </w:rPr>
        <w:t>减少房屋拆迁和人口迁移。</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6.0.7 </w:t>
      </w:r>
      <w:r>
        <w:rPr>
          <w:rFonts w:ascii="Times New Roman" w:hAnsi="Times New Roman"/>
          <w:kern w:val="0"/>
          <w:sz w:val="24"/>
          <w:szCs w:val="24"/>
          <w:highlight w:val="none"/>
        </w:rPr>
        <w:t xml:space="preserve"> 站址选择应符合《中华人民共和国防震减灾法》的相关要求，站址的抗震设防烈度应符合现行国家标准《中国地震动参数区划图》GB 18306的有关规定。</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6.0.8 </w:t>
      </w:r>
      <w:r>
        <w:rPr>
          <w:rFonts w:ascii="Times New Roman" w:hAnsi="Times New Roman"/>
          <w:kern w:val="0"/>
          <w:sz w:val="24"/>
          <w:szCs w:val="24"/>
          <w:highlight w:val="none"/>
        </w:rPr>
        <w:t xml:space="preserve"> 站址不应选择在强烈岩溶发育、滑坡、泥石流地区或发震断裂地带。</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6.0.9  </w:t>
      </w:r>
      <w:r>
        <w:rPr>
          <w:rFonts w:ascii="Times New Roman" w:hAnsi="Times New Roman"/>
          <w:kern w:val="0"/>
          <w:sz w:val="24"/>
          <w:szCs w:val="24"/>
          <w:highlight w:val="none"/>
        </w:rPr>
        <w:t>站址选择应避开地质灾害易发区、采空区影响范围。对于有地质灾害隐患和采空区的站址，</w:t>
      </w:r>
      <w:r>
        <w:rPr>
          <w:rFonts w:ascii="Times New Roman" w:hAnsi="Times New Roman"/>
          <w:sz w:val="24"/>
          <w:szCs w:val="24"/>
          <w:highlight w:val="none"/>
        </w:rPr>
        <w:t>应进行地质灾害危险性评估工作，综合评价地质灾害危险性的程度，</w:t>
      </w:r>
      <w:r>
        <w:rPr>
          <w:rFonts w:ascii="Times New Roman" w:hAnsi="Times New Roman"/>
          <w:kern w:val="0"/>
          <w:sz w:val="24"/>
          <w:szCs w:val="24"/>
          <w:highlight w:val="none"/>
        </w:rPr>
        <w:t>提出建设站址适宜性的评价意见，采取相应的防范措施。</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6.0.10 </w:t>
      </w:r>
      <w:r>
        <w:rPr>
          <w:rFonts w:ascii="Times New Roman" w:hAnsi="Times New Roman"/>
          <w:kern w:val="0"/>
          <w:sz w:val="24"/>
          <w:szCs w:val="24"/>
          <w:highlight w:val="none"/>
        </w:rPr>
        <w:t xml:space="preserve"> 站址应符合国家和项目所在地空气环境、水环境、声环境区划，并应避开饮用水水源保护区、自然保护区、名胜古迹、文化遗址和风景游览区。</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6.0.11 </w:t>
      </w:r>
      <w:r>
        <w:rPr>
          <w:rFonts w:ascii="Times New Roman" w:hAnsi="Times New Roman"/>
          <w:kern w:val="0"/>
          <w:sz w:val="24"/>
          <w:szCs w:val="24"/>
          <w:highlight w:val="none"/>
        </w:rPr>
        <w:t xml:space="preserve"> 站址选择应符合下列要求：</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 xml:space="preserve"> </w:t>
      </w:r>
      <w:r>
        <w:rPr>
          <w:rFonts w:ascii="Times New Roman" w:hAnsi="Times New Roman" w:eastAsia="黑体"/>
          <w:sz w:val="24"/>
          <w:szCs w:val="24"/>
          <w:highlight w:val="none"/>
        </w:rPr>
        <w:t>1</w:t>
      </w:r>
      <w:r>
        <w:rPr>
          <w:rFonts w:ascii="Times New Roman" w:hAnsi="Times New Roman"/>
          <w:kern w:val="0"/>
          <w:sz w:val="24"/>
          <w:szCs w:val="24"/>
          <w:highlight w:val="none"/>
        </w:rPr>
        <w:t xml:space="preserve">  站址应避让军事设施</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 2</w:t>
      </w:r>
      <w:r>
        <w:rPr>
          <w:rFonts w:ascii="Times New Roman" w:hAnsi="Times New Roman"/>
          <w:kern w:val="0"/>
          <w:sz w:val="24"/>
          <w:szCs w:val="24"/>
          <w:highlight w:val="none"/>
        </w:rPr>
        <w:t xml:space="preserve">  站址不应压覆重要矿产资源。</w:t>
      </w:r>
      <w:r>
        <w:rPr>
          <w:rFonts w:ascii="Times New Roman" w:hAnsi="Times New Roman"/>
          <w:sz w:val="24"/>
          <w:szCs w:val="24"/>
          <w:highlight w:val="none"/>
        </w:rPr>
        <w:t>当站址地下深层压有矿藏时，应取得矿藏有关部门同意文件并进行安全性评估</w:t>
      </w:r>
      <w:r>
        <w:rPr>
          <w:rFonts w:hint="eastAsia" w:ascii="Times New Roman" w:hAnsi="Times New Roman"/>
          <w:kern w:val="0"/>
          <w:sz w:val="24"/>
          <w:szCs w:val="24"/>
          <w:highlight w:val="none"/>
        </w:rPr>
        <w:t>。</w:t>
      </w:r>
    </w:p>
    <w:p>
      <w:pPr>
        <w:ind w:firstLine="480"/>
        <w:jc w:val="left"/>
        <w:rPr>
          <w:rFonts w:ascii="Times New Roman" w:hAnsi="Times New Roman"/>
          <w:sz w:val="24"/>
          <w:szCs w:val="24"/>
          <w:highlight w:val="none"/>
        </w:rPr>
      </w:pPr>
      <w:r>
        <w:rPr>
          <w:rFonts w:ascii="Times New Roman" w:hAnsi="Times New Roman" w:eastAsia="黑体"/>
          <w:sz w:val="24"/>
          <w:szCs w:val="24"/>
          <w:highlight w:val="none"/>
        </w:rPr>
        <w:t xml:space="preserve"> 3 </w:t>
      </w:r>
      <w:r>
        <w:rPr>
          <w:rFonts w:ascii="Times New Roman" w:hAnsi="Times New Roman"/>
          <w:kern w:val="0"/>
          <w:sz w:val="24"/>
          <w:szCs w:val="24"/>
          <w:highlight w:val="none"/>
        </w:rPr>
        <w:t xml:space="preserve"> 避开</w:t>
      </w:r>
      <w:r>
        <w:rPr>
          <w:rFonts w:ascii="Times New Roman" w:hAnsi="Times New Roman"/>
          <w:sz w:val="24"/>
          <w:szCs w:val="24"/>
          <w:highlight w:val="none"/>
        </w:rPr>
        <w:t>空气经常受悬浮物严重污染的地区</w:t>
      </w:r>
      <w:r>
        <w:rPr>
          <w:rFonts w:hint="eastAsia" w:ascii="Times New Roman" w:hAnsi="Times New Roman"/>
          <w:sz w:val="24"/>
          <w:szCs w:val="24"/>
          <w:highlight w:val="none"/>
        </w:rPr>
        <w:t>。</w:t>
      </w:r>
    </w:p>
    <w:p>
      <w:pPr>
        <w:ind w:firstLine="480"/>
        <w:jc w:val="left"/>
        <w:rPr>
          <w:rFonts w:ascii="Times New Roman" w:hAnsi="Times New Roman"/>
          <w:sz w:val="24"/>
          <w:szCs w:val="24"/>
          <w:highlight w:val="none"/>
        </w:rPr>
      </w:pPr>
      <w:r>
        <w:rPr>
          <w:rFonts w:ascii="Times New Roman" w:hAnsi="Times New Roman"/>
          <w:sz w:val="24"/>
          <w:szCs w:val="24"/>
          <w:highlight w:val="none"/>
        </w:rPr>
        <w:t xml:space="preserve"> 4  不应影响机场跑道及航线</w:t>
      </w:r>
      <w:r>
        <w:rPr>
          <w:rFonts w:hint="eastAsia" w:ascii="Times New Roman" w:hAnsi="Times New Roman"/>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sz w:val="24"/>
          <w:szCs w:val="24"/>
          <w:highlight w:val="none"/>
        </w:rPr>
        <w:t xml:space="preserve"> 5  避开高大树木、高山和建筑物等的影响</w:t>
      </w:r>
      <w:r>
        <w:rPr>
          <w:rFonts w:ascii="Times New Roman" w:hAnsi="Times New Roman"/>
          <w:kern w:val="0"/>
          <w:sz w:val="24"/>
          <w:szCs w:val="24"/>
          <w:highlight w:val="none"/>
        </w:rPr>
        <w:t>。</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6.0.12 </w:t>
      </w:r>
      <w:r>
        <w:rPr>
          <w:rFonts w:ascii="Times New Roman" w:hAnsi="Times New Roman"/>
          <w:kern w:val="0"/>
          <w:sz w:val="24"/>
          <w:szCs w:val="24"/>
          <w:highlight w:val="none"/>
        </w:rPr>
        <w:t xml:space="preserve"> 电站辅助能源系统的燃料供应应可靠稳定，燃料运输宜采用管道或汽车运输。</w:t>
      </w:r>
    </w:p>
    <w:p>
      <w:pPr>
        <w:ind w:firstLine="0" w:firstLineChars="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6.0.13 </w:t>
      </w:r>
      <w:r>
        <w:rPr>
          <w:rFonts w:ascii="Times New Roman" w:hAnsi="Times New Roman"/>
          <w:kern w:val="0"/>
          <w:sz w:val="24"/>
          <w:szCs w:val="24"/>
          <w:highlight w:val="none"/>
        </w:rPr>
        <w:t xml:space="preserve"> 电站供水水源应落实可靠，并应符合下列规定：</w:t>
      </w:r>
    </w:p>
    <w:p>
      <w:pPr>
        <w:ind w:firstLine="360" w:firstLineChars="150"/>
        <w:jc w:val="left"/>
        <w:rPr>
          <w:rFonts w:ascii="Times New Roman" w:hAnsi="Times New Roman"/>
          <w:kern w:val="0"/>
          <w:sz w:val="24"/>
          <w:szCs w:val="24"/>
          <w:highlight w:val="none"/>
        </w:rPr>
      </w:pPr>
      <w:r>
        <w:rPr>
          <w:rFonts w:ascii="Times New Roman" w:hAnsi="Times New Roman" w:eastAsia="黑体"/>
          <w:sz w:val="24"/>
          <w:szCs w:val="24"/>
          <w:highlight w:val="none"/>
        </w:rPr>
        <w:t xml:space="preserve">  1 </w:t>
      </w:r>
      <w:r>
        <w:rPr>
          <w:rFonts w:ascii="Times New Roman" w:hAnsi="Times New Roman"/>
          <w:sz w:val="24"/>
          <w:szCs w:val="24"/>
          <w:highlight w:val="none"/>
        </w:rPr>
        <w:t xml:space="preserve"> 站址宜靠近水源</w:t>
      </w:r>
      <w:r>
        <w:rPr>
          <w:rFonts w:hint="eastAsia" w:ascii="Times New Roman" w:hAnsi="Times New Roman"/>
          <w:sz w:val="24"/>
          <w:szCs w:val="24"/>
          <w:highlight w:val="none"/>
        </w:rPr>
        <w:t>。</w:t>
      </w:r>
    </w:p>
    <w:p>
      <w:pPr>
        <w:ind w:firstLine="360" w:firstLineChars="150"/>
        <w:jc w:val="left"/>
        <w:rPr>
          <w:rFonts w:ascii="Times New Roman" w:hAnsi="Times New Roman"/>
          <w:kern w:val="0"/>
          <w:sz w:val="24"/>
          <w:szCs w:val="24"/>
          <w:highlight w:val="none"/>
        </w:rPr>
      </w:pPr>
      <w:r>
        <w:rPr>
          <w:rFonts w:ascii="Times New Roman" w:hAnsi="Times New Roman"/>
          <w:kern w:val="0"/>
          <w:sz w:val="24"/>
          <w:szCs w:val="24"/>
          <w:highlight w:val="none"/>
        </w:rPr>
        <w:t xml:space="preserve"> </w:t>
      </w:r>
      <w:r>
        <w:rPr>
          <w:rFonts w:ascii="Times New Roman" w:hAnsi="Times New Roman" w:eastAsia="黑体"/>
          <w:sz w:val="24"/>
          <w:szCs w:val="24"/>
          <w:highlight w:val="none"/>
        </w:rPr>
        <w:t xml:space="preserve"> 2 </w:t>
      </w:r>
      <w:r>
        <w:rPr>
          <w:rFonts w:ascii="Times New Roman" w:hAnsi="Times New Roman"/>
          <w:kern w:val="0"/>
          <w:sz w:val="24"/>
          <w:szCs w:val="24"/>
          <w:highlight w:val="none"/>
        </w:rPr>
        <w:t xml:space="preserve"> 采用江水、河水作为供水水源时，取水口位置应选择在河床全年稳定的地段，应避免泥沙、草木、冰凌、漂流杂物、排水回流等的影响</w:t>
      </w:r>
      <w:r>
        <w:rPr>
          <w:rFonts w:hint="eastAsia" w:ascii="Times New Roman" w:hAnsi="Times New Roman"/>
          <w:kern w:val="0"/>
          <w:sz w:val="24"/>
          <w:szCs w:val="24"/>
          <w:highlight w:val="none"/>
        </w:rPr>
        <w:t>。</w:t>
      </w:r>
    </w:p>
    <w:p>
      <w:pPr>
        <w:ind w:firstLine="360" w:firstLineChars="150"/>
        <w:jc w:val="left"/>
        <w:rPr>
          <w:rFonts w:ascii="Times New Roman" w:hAnsi="Times New Roman"/>
          <w:kern w:val="0"/>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eastAsia="黑体"/>
          <w:sz w:val="24"/>
          <w:szCs w:val="24"/>
          <w:highlight w:val="none"/>
        </w:rPr>
        <w:t xml:space="preserve">  3 </w:t>
      </w:r>
      <w:r>
        <w:rPr>
          <w:rFonts w:ascii="Times New Roman" w:hAnsi="Times New Roman"/>
          <w:kern w:val="0"/>
          <w:sz w:val="24"/>
          <w:szCs w:val="24"/>
          <w:highlight w:val="none"/>
        </w:rPr>
        <w:t xml:space="preserve"> 采用地下水作为水源时，应按照现行国家标准《供水水文地质勘察规范》GB 50027的要求，</w:t>
      </w:r>
      <w:r>
        <w:rPr>
          <w:rFonts w:hint="eastAsia" w:ascii="Times New Roman" w:hAnsi="Times New Roman"/>
          <w:kern w:val="0"/>
          <w:sz w:val="24"/>
          <w:szCs w:val="24"/>
          <w:highlight w:val="none"/>
        </w:rPr>
        <w:t>应</w:t>
      </w:r>
      <w:r>
        <w:rPr>
          <w:rFonts w:ascii="Times New Roman" w:hAnsi="Times New Roman"/>
          <w:kern w:val="0"/>
          <w:sz w:val="24"/>
          <w:szCs w:val="24"/>
          <w:highlight w:val="none"/>
        </w:rPr>
        <w:t>提出水文地质勘探评价报告，并</w:t>
      </w:r>
      <w:r>
        <w:rPr>
          <w:rFonts w:hint="eastAsia" w:ascii="Times New Roman" w:hAnsi="Times New Roman"/>
          <w:kern w:val="0"/>
          <w:sz w:val="24"/>
          <w:szCs w:val="24"/>
          <w:highlight w:val="none"/>
        </w:rPr>
        <w:t>应</w:t>
      </w:r>
      <w:r>
        <w:rPr>
          <w:rFonts w:ascii="Times New Roman" w:hAnsi="Times New Roman"/>
          <w:kern w:val="0"/>
          <w:sz w:val="24"/>
          <w:szCs w:val="24"/>
          <w:highlight w:val="none"/>
        </w:rPr>
        <w:t>取得有关水资源主管部门的批准。</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94" w:name="_Toc20638593"/>
      <w:bookmarkStart w:id="95" w:name="_Toc19091225"/>
      <w:bookmarkStart w:id="96" w:name="_Toc520109553"/>
      <w:bookmarkStart w:id="97" w:name="_Toc488137983"/>
      <w:bookmarkStart w:id="98" w:name="_Toc1770"/>
      <w:r>
        <w:rPr>
          <w:rFonts w:hint="eastAsia" w:ascii="黑体" w:hAnsi="黑体" w:eastAsia="黑体"/>
          <w:bCs/>
          <w:kern w:val="44"/>
          <w:sz w:val="28"/>
          <w:szCs w:val="44"/>
          <w:highlight w:val="none"/>
        </w:rPr>
        <w:t xml:space="preserve">7 </w:t>
      </w:r>
      <w:r>
        <w:rPr>
          <w:rFonts w:ascii="黑体" w:hAnsi="黑体" w:eastAsia="黑体"/>
          <w:bCs/>
          <w:kern w:val="44"/>
          <w:sz w:val="28"/>
          <w:szCs w:val="44"/>
          <w:highlight w:val="none"/>
        </w:rPr>
        <w:t xml:space="preserve"> </w:t>
      </w:r>
      <w:r>
        <w:rPr>
          <w:rFonts w:hint="eastAsia" w:ascii="黑体" w:hAnsi="黑体" w:eastAsia="黑体"/>
          <w:bCs/>
          <w:kern w:val="44"/>
          <w:sz w:val="28"/>
          <w:szCs w:val="44"/>
          <w:highlight w:val="none"/>
        </w:rPr>
        <w:t>总体规划</w:t>
      </w:r>
      <w:bookmarkEnd w:id="94"/>
      <w:bookmarkEnd w:id="95"/>
      <w:bookmarkEnd w:id="96"/>
      <w:bookmarkEnd w:id="97"/>
      <w:bookmarkEnd w:id="98"/>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99" w:name="_Toc20638594"/>
      <w:bookmarkStart w:id="100" w:name="_Toc488137984"/>
      <w:bookmarkStart w:id="101" w:name="_Toc19091226"/>
      <w:bookmarkStart w:id="102" w:name="_Toc520109554"/>
      <w:bookmarkStart w:id="103" w:name="_Toc14685"/>
      <w:r>
        <w:rPr>
          <w:rFonts w:hint="eastAsia" w:ascii="黑体" w:hAnsi="黑体" w:eastAsia="黑体" w:cstheme="majorBidi"/>
          <w:bCs/>
          <w:sz w:val="24"/>
          <w:szCs w:val="24"/>
          <w:highlight w:val="none"/>
        </w:rPr>
        <w:t xml:space="preserve">7.1 </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一般规定</w:t>
      </w:r>
      <w:bookmarkEnd w:id="99"/>
      <w:bookmarkEnd w:id="100"/>
      <w:bookmarkEnd w:id="101"/>
      <w:bookmarkEnd w:id="102"/>
      <w:bookmarkEnd w:id="103"/>
    </w:p>
    <w:p>
      <w:pPr>
        <w:ind w:firstLine="0" w:firstLineChars="0"/>
        <w:jc w:val="left"/>
        <w:rPr>
          <w:rFonts w:ascii="Times New Roman" w:hAnsi="Times New Roman"/>
          <w:kern w:val="0"/>
          <w:sz w:val="24"/>
          <w:highlight w:val="none"/>
        </w:rPr>
      </w:pPr>
      <w:bookmarkStart w:id="104" w:name="_Toc469653436"/>
      <w:bookmarkStart w:id="105" w:name="_Toc483768943"/>
      <w:bookmarkStart w:id="106" w:name="_Toc488137985"/>
      <w:r>
        <w:rPr>
          <w:rFonts w:ascii="Times New Roman" w:hAnsi="Times New Roman"/>
          <w:kern w:val="0"/>
          <w:sz w:val="24"/>
          <w:highlight w:val="none"/>
        </w:rPr>
        <w:t>7.1.1  线性菲涅耳式太阳能光热发电站，</w:t>
      </w:r>
      <w:r>
        <w:rPr>
          <w:rFonts w:hint="eastAsia" w:ascii="Times New Roman" w:hAnsi="Times New Roman"/>
          <w:kern w:val="0"/>
          <w:sz w:val="24"/>
          <w:highlight w:val="none"/>
        </w:rPr>
        <w:t>应</w:t>
      </w:r>
      <w:r>
        <w:rPr>
          <w:rFonts w:ascii="Times New Roman" w:hAnsi="Times New Roman"/>
          <w:kern w:val="0"/>
          <w:sz w:val="24"/>
          <w:highlight w:val="none"/>
        </w:rPr>
        <w:t>对站区、施工区、水源地、取水管线、排水管线、辅助燃料管线、交通运输、送出线路出线走廊等进行统筹规划，应以近期工程为主</w:t>
      </w:r>
      <w:r>
        <w:rPr>
          <w:rFonts w:hint="eastAsia" w:ascii="Times New Roman" w:hAnsi="Times New Roman"/>
          <w:kern w:val="0"/>
          <w:sz w:val="24"/>
          <w:highlight w:val="none"/>
        </w:rPr>
        <w:t>并</w:t>
      </w:r>
      <w:r>
        <w:rPr>
          <w:rFonts w:ascii="Times New Roman" w:hAnsi="Times New Roman"/>
          <w:kern w:val="0"/>
          <w:sz w:val="24"/>
          <w:highlight w:val="none"/>
        </w:rPr>
        <w:t>兼顾远期工程。</w:t>
      </w:r>
    </w:p>
    <w:p>
      <w:pPr>
        <w:ind w:firstLine="0" w:firstLineChars="0"/>
        <w:jc w:val="left"/>
        <w:rPr>
          <w:rFonts w:ascii="Times New Roman" w:hAnsi="Times New Roman"/>
          <w:kern w:val="0"/>
          <w:sz w:val="24"/>
          <w:highlight w:val="none"/>
        </w:rPr>
      </w:pPr>
      <w:r>
        <w:rPr>
          <w:rFonts w:ascii="Times New Roman" w:hAnsi="Times New Roman"/>
          <w:kern w:val="0"/>
          <w:sz w:val="24"/>
          <w:highlight w:val="none"/>
        </w:rPr>
        <w:t>7.1.2  电站总体规划应贯彻节约集约用地的原则，控制站区用地，提高土地利用率。站前建筑区宜采用联合建筑，施工用地应充分利用电站内空隙地、预留发展用地。</w:t>
      </w:r>
    </w:p>
    <w:p>
      <w:pPr>
        <w:ind w:firstLine="0" w:firstLineChars="0"/>
        <w:jc w:val="left"/>
        <w:rPr>
          <w:rFonts w:ascii="Times New Roman" w:hAnsi="Times New Roman"/>
          <w:kern w:val="0"/>
          <w:sz w:val="24"/>
          <w:highlight w:val="none"/>
        </w:rPr>
      </w:pPr>
      <w:r>
        <w:rPr>
          <w:rFonts w:ascii="Times New Roman" w:hAnsi="Times New Roman"/>
          <w:kern w:val="0"/>
          <w:sz w:val="24"/>
          <w:highlight w:val="none"/>
        </w:rPr>
        <w:t>7.1.3  电站站区用地范围应根据规划容量和本期工程建设规模及施工需要统筹规划、分期征用。</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07" w:name="_Toc520109555"/>
      <w:bookmarkStart w:id="108" w:name="_Toc19091227"/>
      <w:bookmarkStart w:id="109" w:name="_Toc20638595"/>
      <w:bookmarkStart w:id="110" w:name="_Toc18734"/>
      <w:r>
        <w:rPr>
          <w:rFonts w:hint="eastAsia" w:ascii="黑体" w:hAnsi="黑体" w:eastAsia="黑体" w:cstheme="majorBidi"/>
          <w:bCs/>
          <w:sz w:val="24"/>
          <w:szCs w:val="24"/>
          <w:highlight w:val="none"/>
        </w:rPr>
        <w:t xml:space="preserve">7.2 </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站区外部规划</w:t>
      </w:r>
      <w:bookmarkEnd w:id="104"/>
      <w:bookmarkEnd w:id="105"/>
      <w:bookmarkEnd w:id="106"/>
      <w:bookmarkEnd w:id="107"/>
      <w:bookmarkEnd w:id="108"/>
      <w:bookmarkEnd w:id="109"/>
      <w:bookmarkEnd w:id="110"/>
    </w:p>
    <w:p>
      <w:pPr>
        <w:ind w:firstLine="0" w:firstLineChars="0"/>
        <w:jc w:val="left"/>
        <w:rPr>
          <w:rFonts w:ascii="Times New Roman" w:hAnsi="Times New Roman"/>
          <w:kern w:val="0"/>
          <w:sz w:val="24"/>
          <w:szCs w:val="24"/>
          <w:highlight w:val="none"/>
        </w:rPr>
      </w:pPr>
      <w:bookmarkStart w:id="111" w:name="_Toc469653437"/>
      <w:bookmarkStart w:id="112" w:name="_Toc483768944"/>
      <w:bookmarkStart w:id="113" w:name="_Toc488137986"/>
      <w:r>
        <w:rPr>
          <w:rFonts w:ascii="Times New Roman" w:hAnsi="Times New Roman"/>
          <w:kern w:val="0"/>
          <w:sz w:val="24"/>
          <w:szCs w:val="24"/>
          <w:highlight w:val="none"/>
        </w:rPr>
        <w:t>7.2.1  站区外部规划应在确定的站址和站内各个主要工艺系统的基础上，根据电站的规划容量和站区自然条件，对交通运输、供水、排水、辅助能源供应、站外供热、施工区、电站出线走廊统筹协调，站外供热管线应合理规划，并与站区总体规划相协调。</w:t>
      </w:r>
    </w:p>
    <w:p>
      <w:pPr>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7.2.2  电站外交通运输规划应符合下列规定：</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1  结合自然条件与总平面布置要求进行规划，应与当地交通运输规划相协调</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2  进站道路应就近与城乡现有道路相连接，宜短捷且方便行车。进站道路应按三级厂矿道路标准建设，行车道宽度宜为6m</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3  站外取排水设施、辅助燃料管线的维护检修道路宜利用现有道路，当需新建时，可按辅助道路标准建设，行车道宽度宜为3.5m。</w:t>
      </w:r>
    </w:p>
    <w:p>
      <w:pPr>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7.2.3  电站外供水、排水设施规划应根据电站规划容量和本期工程建设规模、水源、地形与地质条件和环境保护等要求，统筹规划，合理布局，并应符合下列规定：</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1  站外补给水系统应根据确定的水源，布置补给水泵房的位置及补给水管线路径，并留出适当的管廊扩建条件</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2  电站排水口应选择水文、水力、地质及扩散条件好的水域</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3  供水排水管线宜沿现有道路或规划道路布置。</w:t>
      </w:r>
    </w:p>
    <w:p>
      <w:pPr>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7.2.4  电站送出线走廊应根据城乡总体规划和电力系统规划、输电线路方向、电压等级和回路数，按电站规划容量和本期工程建设规模统筹规划。</w:t>
      </w:r>
    </w:p>
    <w:p>
      <w:pPr>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7.2.5  辅助能源的燃料供应，应可靠稳定，燃料运输方式应通过对站址周围的运输和协作条件进行技术经济比较后确定。辅助燃料管线规划应符合下列规定：</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1  管线应根据城乡和土地利用总体规划、环保要求等合理规划</w:t>
      </w:r>
      <w:r>
        <w:rPr>
          <w:rFonts w:hint="eastAsia" w:ascii="Times New Roman" w:hAnsi="Times New Roman"/>
          <w:kern w:val="0"/>
          <w:sz w:val="24"/>
          <w:szCs w:val="24"/>
          <w:highlight w:val="none"/>
        </w:rPr>
        <w:t>。</w:t>
      </w:r>
    </w:p>
    <w:p>
      <w:pPr>
        <w:ind w:firstLine="480"/>
        <w:jc w:val="left"/>
        <w:rPr>
          <w:rFonts w:ascii="Times New Roman" w:hAnsi="Times New Roman"/>
          <w:kern w:val="0"/>
          <w:sz w:val="24"/>
          <w:highlight w:val="none"/>
        </w:rPr>
      </w:pPr>
      <w:r>
        <w:rPr>
          <w:rFonts w:ascii="Times New Roman" w:hAnsi="Times New Roman"/>
          <w:kern w:val="0"/>
          <w:sz w:val="24"/>
          <w:szCs w:val="24"/>
          <w:highlight w:val="none"/>
        </w:rPr>
        <w:t>2  管线宜沿现有道路布置，选择高差小、跨越及转弯少的地段，减少与道路或铁路的交叉及对农业耕作的影响，满足与周边设施安全防护的要求</w:t>
      </w:r>
      <w:r>
        <w:rPr>
          <w:rFonts w:ascii="Times New Roman" w:hAnsi="Times New Roman"/>
          <w:kern w:val="0"/>
          <w:sz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14" w:name="_Toc520109556"/>
      <w:bookmarkStart w:id="115" w:name="_Toc19091228"/>
      <w:bookmarkStart w:id="116" w:name="_Toc20638596"/>
      <w:bookmarkStart w:id="117" w:name="_Toc19504"/>
      <w:r>
        <w:rPr>
          <w:rFonts w:hint="eastAsia" w:ascii="黑体" w:hAnsi="黑体" w:eastAsia="黑体" w:cstheme="majorBidi"/>
          <w:bCs/>
          <w:sz w:val="24"/>
          <w:szCs w:val="24"/>
          <w:highlight w:val="none"/>
        </w:rPr>
        <w:t>7.3  站区内部规划</w:t>
      </w:r>
      <w:bookmarkEnd w:id="111"/>
      <w:bookmarkEnd w:id="112"/>
      <w:bookmarkEnd w:id="113"/>
      <w:bookmarkEnd w:id="114"/>
      <w:bookmarkEnd w:id="115"/>
      <w:bookmarkEnd w:id="116"/>
      <w:bookmarkEnd w:id="117"/>
    </w:p>
    <w:p>
      <w:pPr>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7.3.1  站区应按不同功能要求进行分区，可分为集热场、发电区、储热区和其他设施区，站区总平面规划应符合下列要求：</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1  集热场应根据项目所处地理位置、太阳能资源条件、地形地貌、设备特点、运行模式、施工及运行与维护要求等</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2  发电区应布置在集热场中心</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3  汽机房、储热罐/体、直接空冷平台、冷却塔等荷载大的建（构）筑物应布置在土质均匀、地基承载力较高区域</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4  辅助燃料应分区独立布置，宜布置在发电区内</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5  站内输电进线、出线宜合并，并避免交叉。</w:t>
      </w:r>
    </w:p>
    <w:p>
      <w:pPr>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7.3.2  电站内建（构）筑物的布置应符合现行国家标准《建筑设计防火规范》GB 50016和《火力发电厂与变电站设计防火规范》GB 50229的规定。</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7.3.3  站区场地设计标高应符合下列规定：</w:t>
      </w:r>
    </w:p>
    <w:p>
      <w:pPr>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1  发电区的场地标高不应低于表7.3.3的规定，汽机房区场地标高应高于设计高水（潮）位0.5m</w:t>
      </w:r>
      <w:r>
        <w:rPr>
          <w:rFonts w:hint="eastAsia" w:ascii="Times New Roman" w:hAnsi="Times New Roman"/>
          <w:kern w:val="0"/>
          <w:sz w:val="24"/>
          <w:szCs w:val="24"/>
          <w:highlight w:val="none"/>
        </w:rPr>
        <w:t>。</w:t>
      </w:r>
    </w:p>
    <w:p>
      <w:pPr>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2  集热场场地标高应为洪水不淹没电气控制设备，电气控制设备底标高应符合表7.3.3的规定，集热场设备基础标高低于表7.3.3的规定时应采取防护措施</w:t>
      </w:r>
      <w:r>
        <w:rPr>
          <w:rFonts w:hint="eastAsia" w:ascii="Times New Roman" w:hAnsi="Times New Roman"/>
          <w:kern w:val="0"/>
          <w:sz w:val="24"/>
          <w:szCs w:val="24"/>
          <w:highlight w:val="none"/>
        </w:rPr>
        <w:t>。</w:t>
      </w:r>
    </w:p>
    <w:p>
      <w:pPr>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3  当采取满足防洪要求措施时，场地标高可适当低于设计高水（潮）位</w:t>
      </w:r>
      <w:r>
        <w:rPr>
          <w:rFonts w:hint="eastAsia" w:ascii="Times New Roman" w:hAnsi="Times New Roman"/>
          <w:kern w:val="0"/>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防排洪设施宜在初期工程中按规划容量统一规划，分期实施。</w:t>
      </w:r>
    </w:p>
    <w:p>
      <w:pPr>
        <w:ind w:firstLine="420"/>
        <w:jc w:val="center"/>
        <w:rPr>
          <w:rFonts w:ascii="黑体" w:hAnsi="黑体" w:eastAsia="黑体"/>
          <w:szCs w:val="21"/>
          <w:highlight w:val="none"/>
        </w:rPr>
      </w:pPr>
      <w:r>
        <w:rPr>
          <w:rFonts w:hint="eastAsia" w:ascii="黑体" w:hAnsi="黑体" w:eastAsia="黑体"/>
          <w:szCs w:val="21"/>
          <w:highlight w:val="none"/>
        </w:rPr>
        <w:t>表7.3.3 发电区</w:t>
      </w:r>
      <w:r>
        <w:rPr>
          <w:rFonts w:ascii="黑体" w:hAnsi="黑体" w:eastAsia="黑体"/>
          <w:szCs w:val="21"/>
          <w:highlight w:val="none"/>
        </w:rPr>
        <w:t>防洪（</w:t>
      </w:r>
      <w:r>
        <w:rPr>
          <w:rFonts w:hint="eastAsia" w:ascii="黑体" w:hAnsi="黑体" w:eastAsia="黑体"/>
          <w:szCs w:val="21"/>
          <w:highlight w:val="none"/>
        </w:rPr>
        <w:t>涝</w:t>
      </w:r>
      <w:r>
        <w:rPr>
          <w:rFonts w:ascii="黑体" w:hAnsi="黑体" w:eastAsia="黑体"/>
          <w:szCs w:val="21"/>
          <w:highlight w:val="none"/>
        </w:rPr>
        <w:t>）</w:t>
      </w:r>
      <w:r>
        <w:rPr>
          <w:rFonts w:hint="eastAsia" w:ascii="黑体" w:hAnsi="黑体" w:eastAsia="黑体"/>
          <w:szCs w:val="21"/>
          <w:highlight w:val="none"/>
        </w:rPr>
        <w:t>标准</w:t>
      </w:r>
    </w:p>
    <w:tbl>
      <w:tblPr>
        <w:tblStyle w:val="51"/>
        <w:tblW w:w="793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410"/>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vAlign w:val="center"/>
          </w:tcPr>
          <w:p>
            <w:pPr>
              <w:ind w:firstLine="0" w:firstLineChars="0"/>
              <w:jc w:val="center"/>
              <w:rPr>
                <w:rFonts w:ascii="Times New Roman" w:hAnsi="宋体"/>
                <w:szCs w:val="21"/>
                <w:highlight w:val="none"/>
              </w:rPr>
            </w:pPr>
            <w:r>
              <w:rPr>
                <w:kern w:val="0"/>
                <w:szCs w:val="21"/>
                <w:highlight w:val="none"/>
              </w:rPr>
              <w:t>防洪等级</w:t>
            </w:r>
          </w:p>
        </w:tc>
        <w:tc>
          <w:tcPr>
            <w:tcW w:w="2410" w:type="dxa"/>
            <w:shd w:val="clear" w:color="auto" w:fill="auto"/>
          </w:tcPr>
          <w:p>
            <w:pPr>
              <w:ind w:firstLine="0" w:firstLineChars="0"/>
              <w:jc w:val="center"/>
              <w:rPr>
                <w:rFonts w:ascii="Times New Roman" w:hAnsi="宋体"/>
                <w:szCs w:val="21"/>
                <w:highlight w:val="none"/>
              </w:rPr>
            </w:pPr>
            <w:r>
              <w:rPr>
                <w:rFonts w:hint="eastAsia" w:ascii="Times New Roman" w:hAnsi="宋体"/>
                <w:szCs w:val="21"/>
                <w:highlight w:val="none"/>
              </w:rPr>
              <w:t>发电区</w:t>
            </w:r>
            <w:r>
              <w:rPr>
                <w:rFonts w:ascii="Times New Roman" w:hAnsi="宋体"/>
                <w:szCs w:val="21"/>
                <w:highlight w:val="none"/>
              </w:rPr>
              <w:t>容量（</w:t>
            </w:r>
            <w:r>
              <w:rPr>
                <w:rFonts w:hint="eastAsia" w:ascii="Times New Roman" w:hAnsi="宋体"/>
                <w:szCs w:val="21"/>
                <w:highlight w:val="none"/>
              </w:rPr>
              <w:t>MW</w:t>
            </w:r>
            <w:r>
              <w:rPr>
                <w:rFonts w:ascii="Times New Roman" w:hAnsi="宋体"/>
                <w:szCs w:val="21"/>
                <w:highlight w:val="none"/>
              </w:rPr>
              <w:t>）</w:t>
            </w:r>
          </w:p>
        </w:tc>
        <w:tc>
          <w:tcPr>
            <w:tcW w:w="4394" w:type="dxa"/>
            <w:shd w:val="clear" w:color="auto" w:fill="auto"/>
          </w:tcPr>
          <w:p>
            <w:pPr>
              <w:ind w:firstLine="0" w:firstLineChars="0"/>
              <w:jc w:val="center"/>
              <w:rPr>
                <w:rFonts w:ascii="Times New Roman" w:hAnsi="宋体"/>
                <w:szCs w:val="21"/>
                <w:highlight w:val="none"/>
              </w:rPr>
            </w:pPr>
            <w:r>
              <w:rPr>
                <w:rFonts w:hint="eastAsia" w:ascii="Times New Roman" w:hAnsi="宋体"/>
                <w:szCs w:val="21"/>
                <w:highlight w:val="none"/>
              </w:rPr>
              <w:t>防洪</w:t>
            </w:r>
            <w:r>
              <w:rPr>
                <w:rFonts w:ascii="Times New Roman" w:hAnsi="宋体"/>
                <w:szCs w:val="21"/>
                <w:highlight w:val="none"/>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vAlign w:val="center"/>
          </w:tcPr>
          <w:p>
            <w:pPr>
              <w:ind w:firstLine="0" w:firstLineChars="0"/>
              <w:jc w:val="center"/>
              <w:rPr>
                <w:rFonts w:ascii="Times New Roman" w:hAnsi="宋体"/>
                <w:szCs w:val="21"/>
                <w:highlight w:val="none"/>
              </w:rPr>
            </w:pPr>
            <w:r>
              <w:rPr>
                <w:rFonts w:hint="eastAsia" w:ascii="宋体" w:hAnsi="宋体" w:cs="宋体"/>
                <w:kern w:val="0"/>
                <w:szCs w:val="21"/>
                <w:highlight w:val="none"/>
              </w:rPr>
              <w:t>Ⅰ</w:t>
            </w:r>
          </w:p>
        </w:tc>
        <w:tc>
          <w:tcPr>
            <w:tcW w:w="2410" w:type="dxa"/>
            <w:shd w:val="clear" w:color="auto" w:fill="auto"/>
          </w:tcPr>
          <w:p>
            <w:pPr>
              <w:ind w:firstLine="0" w:firstLineChars="0"/>
              <w:jc w:val="center"/>
              <w:rPr>
                <w:rFonts w:ascii="Times New Roman" w:hAnsi="宋体"/>
                <w:szCs w:val="21"/>
                <w:highlight w:val="none"/>
              </w:rPr>
            </w:pPr>
            <w:r>
              <w:rPr>
                <w:rFonts w:hint="eastAsia"/>
                <w:kern w:val="0"/>
                <w:szCs w:val="21"/>
                <w:highlight w:val="none"/>
              </w:rPr>
              <w:t>≥</w:t>
            </w:r>
            <w:r>
              <w:rPr>
                <w:rFonts w:ascii="Times New Roman" w:hAnsi="宋体"/>
                <w:szCs w:val="21"/>
                <w:highlight w:val="none"/>
              </w:rPr>
              <w:t>400</w:t>
            </w:r>
          </w:p>
        </w:tc>
        <w:tc>
          <w:tcPr>
            <w:tcW w:w="4394" w:type="dxa"/>
            <w:shd w:val="clear" w:color="auto" w:fill="auto"/>
          </w:tcPr>
          <w:p>
            <w:pPr>
              <w:ind w:firstLine="0" w:firstLineChars="0"/>
              <w:jc w:val="center"/>
              <w:rPr>
                <w:rFonts w:ascii="Times New Roman" w:hAnsi="宋体"/>
                <w:szCs w:val="21"/>
                <w:highlight w:val="none"/>
              </w:rPr>
            </w:pPr>
            <w:r>
              <w:rPr>
                <w:rFonts w:hint="eastAsia"/>
                <w:kern w:val="0"/>
                <w:szCs w:val="21"/>
                <w:highlight w:val="none"/>
              </w:rPr>
              <w:t>≥</w:t>
            </w:r>
            <w:r>
              <w:rPr>
                <w:rFonts w:hint="eastAsia" w:ascii="Times New Roman" w:hAnsi="宋体"/>
                <w:szCs w:val="21"/>
                <w:highlight w:val="none"/>
              </w:rPr>
              <w:t>100年</w:t>
            </w:r>
            <w:r>
              <w:rPr>
                <w:rFonts w:ascii="Times New Roman" w:hAnsi="宋体"/>
                <w:szCs w:val="21"/>
                <w:highlight w:val="none"/>
              </w:rPr>
              <w:t>一遇的高水（</w:t>
            </w:r>
            <w:r>
              <w:rPr>
                <w:rFonts w:hint="eastAsia" w:ascii="Times New Roman" w:hAnsi="宋体"/>
                <w:szCs w:val="21"/>
                <w:highlight w:val="none"/>
              </w:rPr>
              <w:t>潮</w:t>
            </w:r>
            <w:r>
              <w:rPr>
                <w:rFonts w:ascii="Times New Roman" w:hAnsi="宋体"/>
                <w:szCs w:val="21"/>
                <w:highlight w:val="none"/>
              </w:rPr>
              <w:t>）</w:t>
            </w:r>
            <w:r>
              <w:rPr>
                <w:rFonts w:hint="eastAsia" w:ascii="Times New Roman" w:hAnsi="宋体"/>
                <w:szCs w:val="21"/>
                <w:highlight w:val="none"/>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vAlign w:val="center"/>
          </w:tcPr>
          <w:p>
            <w:pPr>
              <w:ind w:firstLine="0" w:firstLineChars="0"/>
              <w:jc w:val="center"/>
              <w:rPr>
                <w:rFonts w:ascii="Times New Roman" w:hAnsi="宋体"/>
                <w:szCs w:val="21"/>
                <w:highlight w:val="none"/>
              </w:rPr>
            </w:pPr>
            <w:r>
              <w:rPr>
                <w:rFonts w:hint="eastAsia" w:ascii="宋体" w:hAnsi="宋体" w:cs="宋体"/>
                <w:kern w:val="0"/>
                <w:szCs w:val="21"/>
                <w:highlight w:val="none"/>
              </w:rPr>
              <w:t>Ⅱ</w:t>
            </w:r>
          </w:p>
        </w:tc>
        <w:tc>
          <w:tcPr>
            <w:tcW w:w="2410" w:type="dxa"/>
            <w:shd w:val="clear" w:color="auto" w:fill="auto"/>
          </w:tcPr>
          <w:p>
            <w:pPr>
              <w:ind w:firstLine="0" w:firstLineChars="0"/>
              <w:jc w:val="center"/>
              <w:rPr>
                <w:rFonts w:ascii="Times New Roman" w:hAnsi="宋体"/>
                <w:szCs w:val="21"/>
                <w:highlight w:val="none"/>
              </w:rPr>
            </w:pPr>
            <w:r>
              <w:rPr>
                <w:rFonts w:hint="eastAsia"/>
                <w:kern w:val="0"/>
                <w:szCs w:val="21"/>
                <w:highlight w:val="none"/>
              </w:rPr>
              <w:t>≥</w:t>
            </w:r>
            <w:r>
              <w:rPr>
                <w:rFonts w:hint="eastAsia" w:ascii="Times New Roman" w:hAnsi="宋体"/>
                <w:szCs w:val="21"/>
                <w:highlight w:val="none"/>
              </w:rPr>
              <w:t>50，</w:t>
            </w:r>
            <w:r>
              <w:rPr>
                <w:rFonts w:ascii="Times New Roman" w:hAnsi="宋体"/>
                <w:szCs w:val="21"/>
                <w:highlight w:val="none"/>
              </w:rPr>
              <w:t>且</w:t>
            </w:r>
            <w:r>
              <w:rPr>
                <w:rFonts w:hint="eastAsia" w:ascii="Times New Roman" w:hAnsi="宋体"/>
                <w:szCs w:val="21"/>
                <w:highlight w:val="none"/>
              </w:rPr>
              <w:t>&lt;400</w:t>
            </w:r>
          </w:p>
        </w:tc>
        <w:tc>
          <w:tcPr>
            <w:tcW w:w="4394" w:type="dxa"/>
            <w:vMerge w:val="restart"/>
            <w:shd w:val="clear" w:color="auto" w:fill="auto"/>
            <w:vAlign w:val="center"/>
          </w:tcPr>
          <w:p>
            <w:pPr>
              <w:ind w:firstLine="0" w:firstLineChars="0"/>
              <w:jc w:val="center"/>
              <w:rPr>
                <w:rFonts w:ascii="Times New Roman" w:hAnsi="宋体"/>
                <w:szCs w:val="21"/>
                <w:highlight w:val="none"/>
              </w:rPr>
            </w:pPr>
            <w:r>
              <w:rPr>
                <w:rFonts w:hint="eastAsia"/>
                <w:kern w:val="0"/>
                <w:szCs w:val="21"/>
                <w:highlight w:val="none"/>
              </w:rPr>
              <w:t>≥</w:t>
            </w:r>
            <w:r>
              <w:rPr>
                <w:rFonts w:ascii="Times New Roman" w:hAnsi="宋体"/>
                <w:szCs w:val="21"/>
                <w:highlight w:val="none"/>
              </w:rPr>
              <w:t>5</w:t>
            </w:r>
            <w:r>
              <w:rPr>
                <w:rFonts w:hint="eastAsia" w:ascii="Times New Roman" w:hAnsi="宋体"/>
                <w:szCs w:val="21"/>
                <w:highlight w:val="none"/>
              </w:rPr>
              <w:t>0年</w:t>
            </w:r>
            <w:r>
              <w:rPr>
                <w:rFonts w:ascii="Times New Roman" w:hAnsi="宋体"/>
                <w:szCs w:val="21"/>
                <w:highlight w:val="none"/>
              </w:rPr>
              <w:t>一遇的高水（</w:t>
            </w:r>
            <w:r>
              <w:rPr>
                <w:rFonts w:hint="eastAsia" w:ascii="Times New Roman" w:hAnsi="宋体"/>
                <w:szCs w:val="21"/>
                <w:highlight w:val="none"/>
              </w:rPr>
              <w:t>潮</w:t>
            </w:r>
            <w:r>
              <w:rPr>
                <w:rFonts w:ascii="Times New Roman" w:hAnsi="宋体"/>
                <w:szCs w:val="21"/>
                <w:highlight w:val="none"/>
              </w:rPr>
              <w:t>）</w:t>
            </w:r>
            <w:r>
              <w:rPr>
                <w:rFonts w:hint="eastAsia" w:ascii="Times New Roman" w:hAnsi="宋体"/>
                <w:szCs w:val="21"/>
                <w:highlight w:val="none"/>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shd w:val="clear" w:color="auto" w:fill="auto"/>
            <w:vAlign w:val="center"/>
          </w:tcPr>
          <w:p>
            <w:pPr>
              <w:ind w:firstLine="0" w:firstLineChars="0"/>
              <w:jc w:val="center"/>
              <w:rPr>
                <w:rFonts w:ascii="Times New Roman" w:hAnsi="宋体"/>
                <w:szCs w:val="21"/>
                <w:highlight w:val="none"/>
              </w:rPr>
            </w:pPr>
            <w:r>
              <w:rPr>
                <w:rFonts w:hint="eastAsia" w:ascii="宋体" w:hAnsi="宋体" w:cs="宋体"/>
                <w:kern w:val="0"/>
                <w:szCs w:val="21"/>
                <w:highlight w:val="none"/>
              </w:rPr>
              <w:t>Ⅲ</w:t>
            </w:r>
          </w:p>
        </w:tc>
        <w:tc>
          <w:tcPr>
            <w:tcW w:w="2410" w:type="dxa"/>
            <w:shd w:val="clear" w:color="auto" w:fill="auto"/>
          </w:tcPr>
          <w:p>
            <w:pPr>
              <w:ind w:firstLine="0" w:firstLineChars="0"/>
              <w:jc w:val="center"/>
              <w:rPr>
                <w:rFonts w:ascii="Times New Roman" w:hAnsi="宋体"/>
                <w:szCs w:val="21"/>
                <w:highlight w:val="none"/>
              </w:rPr>
            </w:pPr>
            <w:r>
              <w:rPr>
                <w:rFonts w:hint="eastAsia" w:ascii="Times New Roman" w:hAnsi="宋体"/>
                <w:szCs w:val="21"/>
                <w:highlight w:val="none"/>
              </w:rPr>
              <w:t>&lt;</w:t>
            </w:r>
            <w:r>
              <w:rPr>
                <w:rFonts w:ascii="Times New Roman" w:hAnsi="宋体"/>
                <w:szCs w:val="21"/>
                <w:highlight w:val="none"/>
              </w:rPr>
              <w:t>5</w:t>
            </w:r>
            <w:r>
              <w:rPr>
                <w:rFonts w:hint="eastAsia" w:ascii="Times New Roman" w:hAnsi="宋体"/>
                <w:szCs w:val="21"/>
                <w:highlight w:val="none"/>
              </w:rPr>
              <w:t>0</w:t>
            </w:r>
          </w:p>
        </w:tc>
        <w:tc>
          <w:tcPr>
            <w:tcW w:w="4394" w:type="dxa"/>
            <w:vMerge w:val="continue"/>
            <w:shd w:val="clear" w:color="auto" w:fill="auto"/>
          </w:tcPr>
          <w:p>
            <w:pPr>
              <w:ind w:firstLine="0" w:firstLineChars="0"/>
              <w:rPr>
                <w:rFonts w:ascii="Times New Roman" w:hAnsi="宋体"/>
                <w:color w:val="FF0000"/>
                <w:szCs w:val="21"/>
                <w:highlight w:val="none"/>
              </w:rPr>
            </w:pPr>
          </w:p>
        </w:tc>
      </w:tr>
    </w:tbl>
    <w:p>
      <w:pPr>
        <w:ind w:firstLine="0" w:firstLineChars="0"/>
        <w:rPr>
          <w:rFonts w:ascii="Times New Roman" w:hAnsi="Times New Roman"/>
          <w:sz w:val="24"/>
          <w:szCs w:val="24"/>
          <w:highlight w:val="none"/>
        </w:rPr>
      </w:pPr>
      <w:r>
        <w:rPr>
          <w:rFonts w:ascii="Times New Roman" w:hAnsi="Times New Roman"/>
          <w:sz w:val="24"/>
          <w:szCs w:val="24"/>
          <w:highlight w:val="none"/>
        </w:rPr>
        <w:t>7.3.4  电站竖向布置设计应根据生产工艺要求、工程地质、水文气象、土石方量及地基处理等因素综合确定，并应符合下列规定：</w:t>
      </w:r>
    </w:p>
    <w:p>
      <w:pPr>
        <w:ind w:firstLine="480"/>
        <w:rPr>
          <w:rFonts w:ascii="Times New Roman" w:hAnsi="Times New Roman"/>
          <w:sz w:val="24"/>
          <w:szCs w:val="24"/>
          <w:highlight w:val="none"/>
        </w:rPr>
      </w:pPr>
      <w:r>
        <w:rPr>
          <w:rFonts w:ascii="Times New Roman" w:hAnsi="Times New Roman"/>
          <w:sz w:val="24"/>
          <w:szCs w:val="24"/>
          <w:highlight w:val="none"/>
        </w:rPr>
        <w:t>1  在满足工艺要求的前提下，应合理利用地形，减少土石方工程量，降低基础处理和场地平整工程量，挖方量、</w:t>
      </w:r>
      <w:r>
        <w:rPr>
          <w:rFonts w:hint="eastAsia" w:ascii="Times New Roman" w:hAnsi="Times New Roman"/>
          <w:sz w:val="24"/>
          <w:szCs w:val="24"/>
          <w:highlight w:val="none"/>
        </w:rPr>
        <w:t>回</w:t>
      </w:r>
      <w:r>
        <w:rPr>
          <w:rFonts w:ascii="Times New Roman" w:hAnsi="Times New Roman"/>
          <w:sz w:val="24"/>
          <w:szCs w:val="24"/>
          <w:highlight w:val="none"/>
        </w:rPr>
        <w:t>填方量宜平衡</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集热场宜</w:t>
      </w:r>
      <w:r>
        <w:rPr>
          <w:rFonts w:hint="eastAsia" w:ascii="Times New Roman" w:hAnsi="Times New Roman"/>
          <w:sz w:val="24"/>
          <w:szCs w:val="24"/>
          <w:highlight w:val="none"/>
        </w:rPr>
        <w:t>进行</w:t>
      </w:r>
      <w:r>
        <w:rPr>
          <w:rFonts w:ascii="Times New Roman" w:hAnsi="Times New Roman"/>
          <w:sz w:val="24"/>
          <w:szCs w:val="24"/>
          <w:highlight w:val="none"/>
        </w:rPr>
        <w:t>场地平整</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3  </w:t>
      </w:r>
      <w:r>
        <w:rPr>
          <w:rFonts w:hint="eastAsia" w:ascii="Times New Roman" w:hAnsi="Times New Roman"/>
          <w:sz w:val="24"/>
          <w:szCs w:val="24"/>
          <w:highlight w:val="none"/>
        </w:rPr>
        <w:t>发电区</w:t>
      </w:r>
      <w:r>
        <w:rPr>
          <w:rFonts w:ascii="Times New Roman" w:hAnsi="Times New Roman"/>
          <w:sz w:val="24"/>
          <w:szCs w:val="24"/>
          <w:highlight w:val="none"/>
        </w:rPr>
        <w:t>竖向设计</w:t>
      </w:r>
      <w:r>
        <w:rPr>
          <w:rFonts w:hint="eastAsia" w:ascii="Times New Roman" w:hAnsi="Times New Roman"/>
          <w:sz w:val="24"/>
          <w:szCs w:val="24"/>
          <w:highlight w:val="none"/>
        </w:rPr>
        <w:t>应结合场地地形</w:t>
      </w:r>
      <w:r>
        <w:rPr>
          <w:rFonts w:ascii="Times New Roman" w:hAnsi="Times New Roman"/>
          <w:sz w:val="24"/>
          <w:szCs w:val="24"/>
          <w:highlight w:val="none"/>
        </w:rPr>
        <w:t>可采用平坡式或阶梯式布置形式</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建（构）筑物、道路等标高的确定，应满足生产和维护的要求，并应排水顺畅。建（构）筑物室内地坪设计标高应根据建筑功能、交通联络、场地排水、场地地质条件等因素综合确定，宜高出室外地坪标高150mm～300mm</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hint="eastAsia" w:ascii="Times New Roman" w:hAnsi="Times New Roman"/>
          <w:sz w:val="24"/>
          <w:szCs w:val="24"/>
          <w:highlight w:val="none"/>
        </w:rPr>
        <w:t>5</w:t>
      </w:r>
      <w:r>
        <w:rPr>
          <w:rFonts w:ascii="Times New Roman" w:hAnsi="Times New Roman"/>
          <w:sz w:val="24"/>
          <w:szCs w:val="24"/>
          <w:highlight w:val="none"/>
        </w:rPr>
        <w:t xml:space="preserve">  建筑物</w:t>
      </w:r>
      <w:r>
        <w:rPr>
          <w:rFonts w:hint="eastAsia" w:ascii="Times New Roman" w:hAnsi="Times New Roman"/>
          <w:sz w:val="24"/>
          <w:szCs w:val="24"/>
          <w:highlight w:val="none"/>
        </w:rPr>
        <w:t>的</w:t>
      </w:r>
      <w:r>
        <w:rPr>
          <w:rFonts w:ascii="Times New Roman" w:hAnsi="Times New Roman"/>
          <w:sz w:val="24"/>
          <w:szCs w:val="24"/>
          <w:highlight w:val="none"/>
        </w:rPr>
        <w:t>沉降</w:t>
      </w:r>
      <w:r>
        <w:rPr>
          <w:rFonts w:hint="eastAsia" w:ascii="Times New Roman" w:hAnsi="Times New Roman"/>
          <w:sz w:val="24"/>
          <w:szCs w:val="24"/>
          <w:highlight w:val="none"/>
        </w:rPr>
        <w:t>应符合结构设计和使用功能的要求。</w:t>
      </w:r>
    </w:p>
    <w:p>
      <w:pPr>
        <w:ind w:firstLine="480"/>
        <w:rPr>
          <w:rFonts w:ascii="Times New Roman" w:hAnsi="Times New Roman"/>
          <w:sz w:val="24"/>
          <w:szCs w:val="24"/>
          <w:highlight w:val="none"/>
        </w:rPr>
      </w:pPr>
      <w:r>
        <w:rPr>
          <w:rFonts w:hint="eastAsia" w:ascii="Times New Roman" w:hAnsi="Times New Roman"/>
          <w:sz w:val="24"/>
          <w:szCs w:val="24"/>
          <w:highlight w:val="none"/>
        </w:rPr>
        <w:t>6</w:t>
      </w:r>
      <w:r>
        <w:rPr>
          <w:rFonts w:ascii="Times New Roman" w:hAnsi="Times New Roman"/>
          <w:sz w:val="24"/>
          <w:szCs w:val="24"/>
          <w:highlight w:val="none"/>
        </w:rPr>
        <w:t xml:space="preserve">  场地最小坡度及坡向应以能排除地面水为原则，应与建筑物、道路及场地的雨水口、排水口相适应。</w:t>
      </w:r>
    </w:p>
    <w:p>
      <w:pPr>
        <w:ind w:firstLine="0" w:firstLineChars="0"/>
        <w:rPr>
          <w:rFonts w:ascii="Times New Roman" w:hAnsi="Times New Roman"/>
          <w:sz w:val="24"/>
          <w:szCs w:val="24"/>
          <w:highlight w:val="none"/>
        </w:rPr>
      </w:pPr>
      <w:r>
        <w:rPr>
          <w:rFonts w:ascii="Times New Roman" w:hAnsi="Times New Roman"/>
          <w:color w:val="000000"/>
          <w:sz w:val="24"/>
          <w:szCs w:val="24"/>
          <w:highlight w:val="none"/>
        </w:rPr>
        <w:t xml:space="preserve">7.3.5 </w:t>
      </w:r>
      <w:r>
        <w:rPr>
          <w:rFonts w:ascii="Times New Roman" w:hAnsi="Times New Roman"/>
          <w:color w:val="7030A0"/>
          <w:sz w:val="24"/>
          <w:szCs w:val="24"/>
          <w:highlight w:val="none"/>
        </w:rPr>
        <w:t xml:space="preserve"> </w:t>
      </w:r>
      <w:r>
        <w:rPr>
          <w:rFonts w:ascii="Times New Roman" w:hAnsi="Times New Roman"/>
          <w:sz w:val="24"/>
          <w:szCs w:val="24"/>
          <w:highlight w:val="none"/>
        </w:rPr>
        <w:t>电站</w:t>
      </w:r>
      <w:r>
        <w:rPr>
          <w:rFonts w:hint="eastAsia" w:ascii="Times New Roman" w:hAnsi="Times New Roman"/>
          <w:sz w:val="24"/>
          <w:szCs w:val="24"/>
          <w:highlight w:val="none"/>
        </w:rPr>
        <w:t>场地排水</w:t>
      </w:r>
      <w:r>
        <w:rPr>
          <w:rFonts w:ascii="Times New Roman" w:hAnsi="Times New Roman"/>
          <w:sz w:val="24"/>
          <w:szCs w:val="24"/>
          <w:highlight w:val="none"/>
        </w:rPr>
        <w:t>应根据场地地形、水文气象、工程地质、地下水位、站外排水口等因素进行设计，并符合下列规定：</w:t>
      </w:r>
    </w:p>
    <w:p>
      <w:pPr>
        <w:ind w:firstLine="480"/>
        <w:rPr>
          <w:rFonts w:ascii="Times New Roman" w:hAnsi="Times New Roman"/>
          <w:sz w:val="24"/>
          <w:szCs w:val="24"/>
          <w:highlight w:val="none"/>
        </w:rPr>
      </w:pPr>
      <w:r>
        <w:rPr>
          <w:rFonts w:ascii="Times New Roman" w:hAnsi="Times New Roman"/>
          <w:sz w:val="24"/>
          <w:szCs w:val="24"/>
          <w:highlight w:val="none"/>
        </w:rPr>
        <w:t>1  发电区场地排水可根据具体条件，采用自然散排或道路雨水口、场地雨水口、明沟等形式接入雨水排放系统</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集热场地排水应充分利用天然排水系统，宜采用自然散排或明沟排水，分区排放</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储热区排水由站区统一规划，不单独另设要求。</w:t>
      </w:r>
    </w:p>
    <w:p>
      <w:pPr>
        <w:ind w:firstLine="0" w:firstLineChars="0"/>
        <w:rPr>
          <w:rFonts w:ascii="Times New Roman" w:hAnsi="Times New Roman"/>
          <w:sz w:val="24"/>
          <w:szCs w:val="24"/>
          <w:highlight w:val="none"/>
        </w:rPr>
      </w:pPr>
      <w:r>
        <w:rPr>
          <w:rFonts w:ascii="Times New Roman" w:hAnsi="Times New Roman"/>
          <w:sz w:val="24"/>
          <w:szCs w:val="24"/>
          <w:highlight w:val="none"/>
        </w:rPr>
        <w:t>7.3.6  电站站区管线布置可采取直埋、沟道及架空三种敷设方式。管线布置应从整体出发，结合规划容量、站区平面布置、竖向布置及管线性质、生产安全等因素统一规划，并应符合下列规定：</w:t>
      </w:r>
    </w:p>
    <w:p>
      <w:pPr>
        <w:ind w:firstLine="480"/>
        <w:rPr>
          <w:rFonts w:ascii="Times New Roman" w:hAnsi="Times New Roman"/>
          <w:sz w:val="24"/>
          <w:szCs w:val="24"/>
          <w:highlight w:val="none"/>
        </w:rPr>
      </w:pPr>
      <w:r>
        <w:rPr>
          <w:rFonts w:ascii="Times New Roman" w:hAnsi="Times New Roman"/>
          <w:sz w:val="24"/>
          <w:szCs w:val="24"/>
          <w:highlight w:val="none"/>
        </w:rPr>
        <w:t>1  发电区可采用综合管架进行敷设</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可燃性、爆炸危险性的管线不应穿越与其无关的建（构）筑物、生产装置、辅助生产车间及仓储设施、贮罐区等。</w:t>
      </w:r>
    </w:p>
    <w:p>
      <w:pPr>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7.3.7  电站出入口的位置应便于站内、站外交通联系，主要出入口处主干道行车道路宽度宜为6.0m。</w:t>
      </w:r>
    </w:p>
    <w:p>
      <w:pPr>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7.3.8  电站道路设计应符合现行国家标准《厂矿道路设计规范》GBJ 22的有关规定。站区应根据生产、运行维护、生活、消防的需要设置行车道路、消防车道、人行道和检修通道，并应符合下列规定：</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  发电区及易燃易爆区周围宜设环形消防车道。当设置环形消防车道有困难时，可沿长边设置尽端式消防车道，并应设回车道或回车场。回车场的面积不应小于12.0m×12.0m</w:t>
      </w:r>
      <w:r>
        <w:rPr>
          <w:rFonts w:hint="eastAsia" w:ascii="Times New Roman" w:hAnsi="Times New Roman"/>
          <w:kern w:val="0"/>
          <w:sz w:val="24"/>
          <w:szCs w:val="24"/>
          <w:highlight w:val="none"/>
        </w:rPr>
        <w:t>。</w:t>
      </w:r>
      <w:r>
        <w:rPr>
          <w:rFonts w:ascii="Times New Roman" w:hAnsi="Times New Roman"/>
          <w:kern w:val="0"/>
          <w:sz w:val="24"/>
          <w:szCs w:val="24"/>
          <w:highlight w:val="none"/>
        </w:rPr>
        <w:t>供大型消防车使用时，不应小于18.0m×18.0m</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  消防车道宽度不应小于4.0m，道路上空有管架、栈桥等障碍物时，其净高不应小于4.0m，道路转弯半径应满足消防车辆通行要求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3  发电区环形道路及进出发电区的主干道路行车道宽度宜为6.0m，</w:t>
      </w:r>
      <w:r>
        <w:rPr>
          <w:rFonts w:hint="eastAsia" w:ascii="Times New Roman" w:hAnsi="Times New Roman"/>
          <w:kern w:val="0"/>
          <w:sz w:val="24"/>
          <w:szCs w:val="24"/>
          <w:highlight w:val="none"/>
        </w:rPr>
        <w:t>宜</w:t>
      </w:r>
      <w:r>
        <w:rPr>
          <w:rFonts w:ascii="Times New Roman" w:hAnsi="Times New Roman"/>
          <w:kern w:val="0"/>
          <w:sz w:val="24"/>
          <w:szCs w:val="24"/>
          <w:highlight w:val="none"/>
        </w:rPr>
        <w:t>采用水泥混凝土或沥青混凝土路面</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4  集热场宜进行分区，各分区间道路和集热场外围环行道路，行车道路宽度宜为4.0m，</w:t>
      </w:r>
      <w:r>
        <w:rPr>
          <w:rFonts w:hint="eastAsia" w:ascii="Times New Roman" w:hAnsi="Times New Roman"/>
          <w:kern w:val="0"/>
          <w:sz w:val="24"/>
          <w:szCs w:val="24"/>
          <w:highlight w:val="none"/>
        </w:rPr>
        <w:t>宜</w:t>
      </w:r>
      <w:r>
        <w:rPr>
          <w:rFonts w:ascii="Times New Roman" w:hAnsi="Times New Roman"/>
          <w:kern w:val="0"/>
          <w:sz w:val="24"/>
          <w:szCs w:val="24"/>
          <w:highlight w:val="none"/>
        </w:rPr>
        <w:t>采用低等级路面</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5  集热场内部宜设置检修通道</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6  发电区内应根据设备检修要求设置检修地坪。</w:t>
      </w:r>
    </w:p>
    <w:p>
      <w:pPr>
        <w:ind w:left="120" w:hanging="120" w:hangingChars="50"/>
        <w:jc w:val="left"/>
        <w:rPr>
          <w:rFonts w:ascii="Times New Roman" w:hAnsi="Times New Roman"/>
          <w:kern w:val="0"/>
          <w:sz w:val="24"/>
          <w:szCs w:val="24"/>
          <w:highlight w:val="none"/>
        </w:rPr>
      </w:pPr>
      <w:r>
        <w:rPr>
          <w:rFonts w:ascii="Times New Roman" w:hAnsi="Times New Roman"/>
          <w:kern w:val="0"/>
          <w:sz w:val="24"/>
          <w:szCs w:val="24"/>
          <w:highlight w:val="none"/>
        </w:rPr>
        <w:t>7.3.9  电站界围墙宜采用围栅形式，高度不应低于1.8m。</w:t>
      </w:r>
    </w:p>
    <w:p>
      <w:pPr>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7.3.10  施工区规划应符合下列规定：</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1  施工区布置应合理紧凑、方便施工和生活</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pPr>
      <w:r>
        <w:rPr>
          <w:rFonts w:ascii="Times New Roman" w:hAnsi="Times New Roman"/>
          <w:kern w:val="0"/>
          <w:sz w:val="24"/>
          <w:szCs w:val="24"/>
          <w:highlight w:val="none"/>
        </w:rPr>
        <w:t>2  应按施工流程的要求安排施工临时建筑、材料设备堆场、施工作业场所及施工临时用水、用电线路路径</w:t>
      </w:r>
      <w:r>
        <w:rPr>
          <w:rFonts w:hint="eastAsia" w:ascii="Times New Roman" w:hAnsi="Times New Roman"/>
          <w:kern w:val="0"/>
          <w:sz w:val="24"/>
          <w:szCs w:val="24"/>
          <w:highlight w:val="none"/>
        </w:rPr>
        <w:t>。</w:t>
      </w:r>
    </w:p>
    <w:p>
      <w:pPr>
        <w:ind w:firstLine="480"/>
        <w:jc w:val="left"/>
        <w:rPr>
          <w:rFonts w:ascii="Times New Roman" w:hAnsi="Times New Roman"/>
          <w:kern w:val="0"/>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kern w:val="0"/>
          <w:sz w:val="24"/>
          <w:szCs w:val="24"/>
          <w:highlight w:val="none"/>
        </w:rPr>
        <w:t>3  应因地制宜地利用地形、地质条件减少场地平整土石方量。</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118" w:name="_Toc20638597"/>
      <w:bookmarkStart w:id="119" w:name="_Toc520109557"/>
      <w:bookmarkStart w:id="120" w:name="_Toc19091229"/>
      <w:bookmarkStart w:id="121" w:name="_Toc29692"/>
      <w:r>
        <w:rPr>
          <w:rFonts w:ascii="黑体" w:hAnsi="黑体" w:eastAsia="黑体"/>
          <w:bCs/>
          <w:kern w:val="44"/>
          <w:sz w:val="28"/>
          <w:szCs w:val="44"/>
          <w:highlight w:val="none"/>
        </w:rPr>
        <w:t>8</w:t>
      </w:r>
      <w:r>
        <w:rPr>
          <w:rFonts w:hint="eastAsia" w:ascii="黑体" w:hAnsi="黑体" w:eastAsia="黑体"/>
          <w:bCs/>
          <w:kern w:val="44"/>
          <w:sz w:val="28"/>
          <w:szCs w:val="44"/>
          <w:highlight w:val="none"/>
        </w:rPr>
        <w:t xml:space="preserve"> </w:t>
      </w:r>
      <w:r>
        <w:rPr>
          <w:rFonts w:ascii="黑体" w:hAnsi="黑体" w:eastAsia="黑体"/>
          <w:bCs/>
          <w:kern w:val="44"/>
          <w:sz w:val="28"/>
          <w:szCs w:val="44"/>
          <w:highlight w:val="none"/>
        </w:rPr>
        <w:t xml:space="preserve"> 集热场布置</w:t>
      </w:r>
      <w:bookmarkEnd w:id="118"/>
      <w:bookmarkEnd w:id="119"/>
      <w:bookmarkEnd w:id="120"/>
      <w:bookmarkEnd w:id="121"/>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22" w:name="_Toc520109558"/>
      <w:bookmarkStart w:id="123" w:name="_Toc512938027"/>
      <w:bookmarkStart w:id="124" w:name="_Toc20638598"/>
      <w:bookmarkStart w:id="125" w:name="_Toc19091230"/>
      <w:bookmarkStart w:id="126" w:name="_Toc20880"/>
      <w:r>
        <w:rPr>
          <w:rFonts w:ascii="黑体" w:hAnsi="黑体" w:eastAsia="黑体" w:cstheme="majorBidi"/>
          <w:bCs/>
          <w:sz w:val="24"/>
          <w:szCs w:val="24"/>
          <w:highlight w:val="none"/>
        </w:rPr>
        <w:t>8.1</w:t>
      </w:r>
      <w:r>
        <w:rPr>
          <w:rFonts w:hint="eastAsia" w:ascii="黑体" w:hAnsi="黑体" w:eastAsia="黑体" w:cstheme="majorBidi"/>
          <w:bCs/>
          <w:sz w:val="24"/>
          <w:szCs w:val="24"/>
          <w:highlight w:val="none"/>
        </w:rPr>
        <w:t xml:space="preserve">  </w:t>
      </w:r>
      <w:bookmarkEnd w:id="122"/>
      <w:bookmarkEnd w:id="123"/>
      <w:r>
        <w:rPr>
          <w:rFonts w:hint="eastAsia" w:ascii="黑体" w:hAnsi="黑体" w:eastAsia="黑体" w:cstheme="majorBidi"/>
          <w:bCs/>
          <w:sz w:val="24"/>
          <w:szCs w:val="24"/>
          <w:highlight w:val="none"/>
        </w:rPr>
        <w:t>一般规定</w:t>
      </w:r>
      <w:bookmarkEnd w:id="124"/>
      <w:bookmarkEnd w:id="125"/>
      <w:bookmarkEnd w:id="126"/>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8.1.1 </w:t>
      </w:r>
      <w:r>
        <w:rPr>
          <w:rFonts w:ascii="Times New Roman" w:hAnsi="Times New Roman"/>
          <w:kern w:val="0"/>
          <w:sz w:val="24"/>
          <w:szCs w:val="24"/>
          <w:highlight w:val="none"/>
        </w:rPr>
        <w:t xml:space="preserve"> 集热场应根据场地形状、集热器焦线朝向、回路数量及其型式分区布置，宜采用矩形布置，集热场区边长宜趋向</w:t>
      </w:r>
      <w:r>
        <w:rPr>
          <w:rFonts w:hint="eastAsia" w:ascii="Times New Roman" w:hAnsi="Times New Roman"/>
          <w:kern w:val="0"/>
          <w:sz w:val="24"/>
          <w:szCs w:val="24"/>
          <w:highlight w:val="none"/>
        </w:rPr>
        <w:t>相同</w:t>
      </w:r>
      <w:r>
        <w:rPr>
          <w:rFonts w:ascii="Times New Roman" w:hAnsi="Times New Roman"/>
          <w:kern w:val="0"/>
          <w:sz w:val="24"/>
          <w:szCs w:val="24"/>
          <w:highlight w:val="none"/>
        </w:rPr>
        <w:t>。</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8.1.2</w:t>
      </w:r>
      <w:r>
        <w:rPr>
          <w:rFonts w:ascii="Times New Roman" w:hAnsi="Times New Roman"/>
          <w:kern w:val="0"/>
          <w:sz w:val="24"/>
          <w:szCs w:val="24"/>
          <w:highlight w:val="none"/>
        </w:rPr>
        <w:t xml:space="preserve">  集热场宜采用平坡式布置，场地坡度应符合集热器回路的布置要求。当自然地形坡度较大时，集热场可采用阶梯式布置。</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8.1.3 </w:t>
      </w:r>
      <w:r>
        <w:rPr>
          <w:rFonts w:ascii="Times New Roman" w:hAnsi="Times New Roman"/>
          <w:kern w:val="0"/>
          <w:sz w:val="24"/>
          <w:szCs w:val="24"/>
          <w:highlight w:val="none"/>
        </w:rPr>
        <w:t xml:space="preserve"> 集热场竖向布置应综合集热场工艺要求、工程地质、水文气象、土石方量及地基处理等因素，并应符合下列规定：</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1</w:t>
      </w:r>
      <w:r>
        <w:rPr>
          <w:rFonts w:ascii="Times New Roman" w:hAnsi="Times New Roman"/>
          <w:kern w:val="0"/>
          <w:sz w:val="24"/>
          <w:szCs w:val="24"/>
          <w:highlight w:val="none"/>
        </w:rPr>
        <w:t xml:space="preserve">  集热场场地最大坡度及坡向应满足集热器回路的布置要求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2</w:t>
      </w:r>
      <w:r>
        <w:rPr>
          <w:rFonts w:ascii="Times New Roman" w:hAnsi="Times New Roman"/>
          <w:kern w:val="0"/>
          <w:sz w:val="24"/>
          <w:szCs w:val="24"/>
          <w:highlight w:val="none"/>
        </w:rPr>
        <w:t xml:space="preserve">  集热场场地最小坡度及坡向，应与道路及场地排水的设施相适应，并根据当地降雨量和场地土质特性等因素确定</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hint="eastAsia" w:ascii="Times New Roman" w:hAnsi="Times New Roman" w:eastAsia="黑体"/>
          <w:sz w:val="24"/>
          <w:szCs w:val="24"/>
          <w:highlight w:val="none"/>
        </w:rPr>
        <w:t>3</w:t>
      </w:r>
      <w:r>
        <w:rPr>
          <w:rFonts w:ascii="Times New Roman" w:hAnsi="Times New Roman" w:eastAsia="黑体"/>
          <w:sz w:val="24"/>
          <w:szCs w:val="24"/>
          <w:highlight w:val="none"/>
        </w:rPr>
        <w:t xml:space="preserve"> </w:t>
      </w:r>
      <w:r>
        <w:rPr>
          <w:rFonts w:ascii="Times New Roman" w:hAnsi="Times New Roman"/>
          <w:kern w:val="0"/>
          <w:sz w:val="24"/>
          <w:szCs w:val="24"/>
          <w:highlight w:val="none"/>
        </w:rPr>
        <w:t xml:space="preserve"> 集热场台阶之间的边坡应根据地质条件采取稳定措施。</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8.1.4  </w:t>
      </w:r>
      <w:r>
        <w:rPr>
          <w:rFonts w:ascii="Times New Roman" w:hAnsi="Times New Roman"/>
          <w:kern w:val="0"/>
          <w:sz w:val="24"/>
          <w:szCs w:val="24"/>
          <w:highlight w:val="none"/>
        </w:rPr>
        <w:t>集热场应设置进出道路、环形道路和运行维护道路，道路设计应符合下列规定：</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1 </w:t>
      </w:r>
      <w:r>
        <w:rPr>
          <w:rFonts w:ascii="Times New Roman" w:hAnsi="Times New Roman"/>
          <w:kern w:val="0"/>
          <w:sz w:val="24"/>
          <w:szCs w:val="24"/>
          <w:highlight w:val="none"/>
        </w:rPr>
        <w:t xml:space="preserve"> 集热场进出道路路面宜采用沥青混凝土路面或水泥混凝土路面，其路面宽度宜与发电区主通道宽度一致，采用6m～7m</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2</w:t>
      </w:r>
      <w:r>
        <w:rPr>
          <w:rFonts w:ascii="Times New Roman" w:hAnsi="Times New Roman"/>
          <w:kern w:val="0"/>
          <w:sz w:val="24"/>
          <w:szCs w:val="24"/>
          <w:highlight w:val="none"/>
        </w:rPr>
        <w:t xml:space="preserve">  环形道路和各分区间道路路面宜采用砂石或碎石路面，其路面宽度不宜小于4m，转弯半径不宜小于9m</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3</w:t>
      </w:r>
      <w:r>
        <w:rPr>
          <w:rFonts w:ascii="Times New Roman" w:hAnsi="Times New Roman"/>
          <w:kern w:val="0"/>
          <w:sz w:val="24"/>
          <w:szCs w:val="24"/>
          <w:highlight w:val="none"/>
        </w:rPr>
        <w:t xml:space="preserve">  管道跨越道路时，其净高应符合现行国家标准《厂矿道路设计规范》GBJ 22的有关规定。</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8.1.5 </w:t>
      </w:r>
      <w:r>
        <w:rPr>
          <w:rFonts w:ascii="Times New Roman" w:hAnsi="Times New Roman"/>
          <w:kern w:val="0"/>
          <w:sz w:val="24"/>
          <w:szCs w:val="24"/>
          <w:highlight w:val="none"/>
        </w:rPr>
        <w:t xml:space="preserve"> 送出线路、综合管架宜沿道路架空布置，应减少阴影对集热器的影响。</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8.1.6 </w:t>
      </w:r>
      <w:r>
        <w:rPr>
          <w:rFonts w:ascii="Times New Roman" w:hAnsi="Times New Roman"/>
          <w:kern w:val="0"/>
          <w:sz w:val="24"/>
          <w:szCs w:val="24"/>
          <w:highlight w:val="none"/>
        </w:rPr>
        <w:t xml:space="preserve"> 集热场内的电缆可采用架空、地沟、隧道、直埋敷设。电缆不应与其他管道同沟敷设。</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8.1.7 </w:t>
      </w:r>
      <w:r>
        <w:rPr>
          <w:rFonts w:ascii="Times New Roman" w:hAnsi="Times New Roman"/>
          <w:kern w:val="0"/>
          <w:sz w:val="24"/>
          <w:szCs w:val="24"/>
          <w:highlight w:val="none"/>
        </w:rPr>
        <w:t xml:space="preserve"> 集热场热力管线宜采用低位架空敷设，供水管线宜采用直埋敷设，天然气管线宜采用直埋敷设。</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27" w:name="_Toc512938029"/>
      <w:bookmarkStart w:id="128" w:name="_Toc520109559"/>
      <w:bookmarkStart w:id="129" w:name="_Toc19091231"/>
      <w:bookmarkStart w:id="130" w:name="_Toc20638599"/>
      <w:bookmarkStart w:id="131" w:name="_Toc17312"/>
      <w:r>
        <w:rPr>
          <w:rFonts w:ascii="黑体" w:hAnsi="黑体" w:eastAsia="黑体" w:cstheme="majorBidi"/>
          <w:bCs/>
          <w:sz w:val="24"/>
          <w:szCs w:val="24"/>
          <w:highlight w:val="none"/>
        </w:rPr>
        <w:t>8.</w:t>
      </w:r>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 xml:space="preserve"> </w:t>
      </w:r>
      <w:r>
        <w:rPr>
          <w:rFonts w:ascii="黑体" w:hAnsi="黑体" w:eastAsia="黑体" w:cstheme="majorBidi"/>
          <w:bCs/>
          <w:sz w:val="24"/>
          <w:szCs w:val="24"/>
          <w:highlight w:val="none"/>
        </w:rPr>
        <w:t>集热器</w:t>
      </w:r>
      <w:r>
        <w:rPr>
          <w:rFonts w:hint="eastAsia" w:ascii="黑体" w:hAnsi="黑体" w:eastAsia="黑体" w:cstheme="majorBidi"/>
          <w:bCs/>
          <w:sz w:val="24"/>
          <w:szCs w:val="24"/>
          <w:highlight w:val="none"/>
        </w:rPr>
        <w:t>和</w:t>
      </w:r>
      <w:r>
        <w:rPr>
          <w:rFonts w:ascii="黑体" w:hAnsi="黑体" w:eastAsia="黑体" w:cstheme="majorBidi"/>
          <w:bCs/>
          <w:sz w:val="24"/>
          <w:szCs w:val="24"/>
          <w:highlight w:val="none"/>
        </w:rPr>
        <w:t>传热</w:t>
      </w:r>
      <w:r>
        <w:rPr>
          <w:rFonts w:hint="eastAsia" w:ascii="黑体" w:hAnsi="黑体" w:eastAsia="黑体" w:cstheme="majorBidi"/>
          <w:bCs/>
          <w:sz w:val="24"/>
          <w:szCs w:val="24"/>
          <w:highlight w:val="none"/>
        </w:rPr>
        <w:t>流体</w:t>
      </w:r>
      <w:r>
        <w:rPr>
          <w:rFonts w:ascii="黑体" w:hAnsi="黑体" w:eastAsia="黑体" w:cstheme="majorBidi"/>
          <w:bCs/>
          <w:sz w:val="24"/>
          <w:szCs w:val="24"/>
          <w:highlight w:val="none"/>
        </w:rPr>
        <w:t>回路布置</w:t>
      </w:r>
      <w:bookmarkEnd w:id="127"/>
      <w:bookmarkEnd w:id="128"/>
      <w:bookmarkEnd w:id="129"/>
      <w:bookmarkEnd w:id="130"/>
      <w:bookmarkEnd w:id="131"/>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8.2.1 </w:t>
      </w:r>
      <w:r>
        <w:rPr>
          <w:rFonts w:ascii="Times New Roman" w:hAnsi="Times New Roman"/>
          <w:kern w:val="0"/>
          <w:sz w:val="24"/>
          <w:szCs w:val="24"/>
          <w:highlight w:val="none"/>
        </w:rPr>
        <w:t xml:space="preserve"> 集热器布置应满足集热系统的工艺要求，集热器焦线朝向宜结合地理纬度、法向直接辐射量的分布等综合确定。</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8.2.2 </w:t>
      </w:r>
      <w:r>
        <w:rPr>
          <w:rFonts w:ascii="Times New Roman" w:hAnsi="Times New Roman"/>
          <w:kern w:val="0"/>
          <w:sz w:val="24"/>
          <w:szCs w:val="24"/>
          <w:highlight w:val="none"/>
        </w:rPr>
        <w:t xml:space="preserve"> 相邻集热器的间距应根据电站所在地地理纬度、集热场规模、可利用的土地面积、集热器的规格、追踪角度和集热器设备价格等因素，经综合比较后确定。</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8.2.3</w:t>
      </w:r>
      <w:r>
        <w:rPr>
          <w:rFonts w:ascii="Times New Roman" w:hAnsi="Times New Roman"/>
          <w:kern w:val="0"/>
          <w:sz w:val="24"/>
          <w:szCs w:val="24"/>
          <w:highlight w:val="none"/>
        </w:rPr>
        <w:t xml:space="preserve">  集热器回路宜沿分区内的热力管道母管对称布置。</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8.2.4 </w:t>
      </w:r>
      <w:r>
        <w:rPr>
          <w:rFonts w:ascii="Times New Roman" w:hAnsi="Times New Roman"/>
          <w:kern w:val="0"/>
          <w:sz w:val="24"/>
          <w:szCs w:val="24"/>
          <w:highlight w:val="none"/>
        </w:rPr>
        <w:t xml:space="preserve"> 传热流体回路布置应符合集热器检修、运行和维护的要求。</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32" w:name="_Toc520109560"/>
      <w:bookmarkStart w:id="133" w:name="_Toc512938030"/>
      <w:bookmarkStart w:id="134" w:name="_Toc19091232"/>
      <w:bookmarkStart w:id="135" w:name="_Toc20638600"/>
      <w:bookmarkStart w:id="136" w:name="_Toc28667"/>
      <w:r>
        <w:rPr>
          <w:rFonts w:ascii="黑体" w:hAnsi="黑体" w:eastAsia="黑体" w:cstheme="majorBidi"/>
          <w:bCs/>
          <w:sz w:val="24"/>
          <w:szCs w:val="24"/>
          <w:highlight w:val="none"/>
        </w:rPr>
        <w:t>8.</w:t>
      </w:r>
      <w:r>
        <w:rPr>
          <w:rFonts w:hint="eastAsia" w:ascii="黑体" w:hAnsi="黑体" w:eastAsia="黑体" w:cstheme="majorBidi"/>
          <w:bCs/>
          <w:sz w:val="24"/>
          <w:szCs w:val="24"/>
          <w:highlight w:val="none"/>
        </w:rPr>
        <w:t xml:space="preserve">3  </w:t>
      </w:r>
      <w:r>
        <w:rPr>
          <w:rFonts w:ascii="黑体" w:hAnsi="黑体" w:eastAsia="黑体" w:cstheme="majorBidi"/>
          <w:bCs/>
          <w:sz w:val="24"/>
          <w:szCs w:val="24"/>
          <w:highlight w:val="none"/>
        </w:rPr>
        <w:t>安全防护</w:t>
      </w:r>
      <w:bookmarkEnd w:id="132"/>
      <w:bookmarkEnd w:id="133"/>
      <w:bookmarkEnd w:id="134"/>
      <w:bookmarkEnd w:id="135"/>
      <w:bookmarkEnd w:id="136"/>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8.3.1  </w:t>
      </w:r>
      <w:r>
        <w:rPr>
          <w:rFonts w:ascii="Times New Roman" w:hAnsi="Times New Roman"/>
          <w:kern w:val="0"/>
          <w:sz w:val="24"/>
          <w:szCs w:val="24"/>
          <w:highlight w:val="none"/>
        </w:rPr>
        <w:t>防风防沙网应选择不易撕裂、不易脱落的产品。</w:t>
      </w:r>
    </w:p>
    <w:p>
      <w:pPr>
        <w:ind w:firstLine="0" w:firstLineChars="0"/>
        <w:rPr>
          <w:rFonts w:ascii="Times New Roman" w:hAnsi="Times New Roman"/>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eastAsia="黑体"/>
          <w:sz w:val="24"/>
          <w:szCs w:val="24"/>
          <w:highlight w:val="none"/>
        </w:rPr>
        <w:t xml:space="preserve">8.3.2  </w:t>
      </w:r>
      <w:r>
        <w:rPr>
          <w:rFonts w:ascii="Times New Roman" w:hAnsi="Times New Roman"/>
          <w:sz w:val="24"/>
          <w:szCs w:val="24"/>
          <w:highlight w:val="none"/>
        </w:rPr>
        <w:t>集热场应设置防雷接地系统，接闪器布置应满足保护范围和减少阴影对集热器的影响要求</w:t>
      </w:r>
      <w:r>
        <w:rPr>
          <w:rFonts w:hint="eastAsia" w:ascii="Times New Roman" w:hAnsi="Times New Roman"/>
          <w:sz w:val="24"/>
          <w:szCs w:val="24"/>
          <w:highlight w:val="none"/>
        </w:rPr>
        <w:t>。</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137" w:name="_Toc520109561"/>
      <w:bookmarkStart w:id="138" w:name="_Toc19091233"/>
      <w:bookmarkStart w:id="139" w:name="_Toc20638601"/>
      <w:bookmarkStart w:id="140" w:name="_Toc14965"/>
      <w:r>
        <w:rPr>
          <w:rFonts w:hint="eastAsia" w:ascii="黑体" w:hAnsi="黑体" w:eastAsia="黑体"/>
          <w:bCs/>
          <w:kern w:val="44"/>
          <w:sz w:val="28"/>
          <w:szCs w:val="44"/>
          <w:highlight w:val="none"/>
        </w:rPr>
        <w:t xml:space="preserve">9  </w:t>
      </w:r>
      <w:r>
        <w:rPr>
          <w:rFonts w:ascii="黑体" w:hAnsi="黑体" w:eastAsia="黑体"/>
          <w:bCs/>
          <w:kern w:val="44"/>
          <w:sz w:val="28"/>
          <w:szCs w:val="44"/>
          <w:highlight w:val="none"/>
        </w:rPr>
        <w:t>发电区布置</w:t>
      </w:r>
      <w:bookmarkEnd w:id="137"/>
      <w:bookmarkEnd w:id="138"/>
      <w:bookmarkEnd w:id="139"/>
      <w:bookmarkEnd w:id="140"/>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41" w:name="_Toc386960973"/>
      <w:bookmarkStart w:id="142" w:name="_Toc484791952"/>
      <w:bookmarkStart w:id="143" w:name="_Toc520109562"/>
      <w:bookmarkStart w:id="144" w:name="_Toc19091234"/>
      <w:bookmarkStart w:id="145" w:name="_Toc20638602"/>
      <w:bookmarkStart w:id="146" w:name="_Toc9940"/>
      <w:r>
        <w:rPr>
          <w:rFonts w:hint="eastAsia" w:ascii="黑体" w:hAnsi="黑体" w:eastAsia="黑体" w:cstheme="majorBidi"/>
          <w:bCs/>
          <w:sz w:val="24"/>
          <w:szCs w:val="24"/>
          <w:highlight w:val="none"/>
        </w:rPr>
        <w:t>9</w:t>
      </w:r>
      <w:r>
        <w:rPr>
          <w:rFonts w:ascii="黑体" w:hAnsi="黑体" w:eastAsia="黑体" w:cstheme="majorBidi"/>
          <w:bCs/>
          <w:sz w:val="24"/>
          <w:szCs w:val="24"/>
          <w:highlight w:val="none"/>
        </w:rPr>
        <w:t xml:space="preserve">.1  </w:t>
      </w:r>
      <w:bookmarkEnd w:id="141"/>
      <w:bookmarkEnd w:id="142"/>
      <w:r>
        <w:rPr>
          <w:rFonts w:hint="eastAsia" w:ascii="黑体" w:hAnsi="黑体" w:eastAsia="黑体" w:cstheme="majorBidi"/>
          <w:bCs/>
          <w:sz w:val="24"/>
          <w:szCs w:val="24"/>
          <w:highlight w:val="none"/>
        </w:rPr>
        <w:t>一般规定</w:t>
      </w:r>
      <w:bookmarkEnd w:id="143"/>
      <w:bookmarkEnd w:id="144"/>
      <w:bookmarkEnd w:id="145"/>
      <w:bookmarkEnd w:id="146"/>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 xml:space="preserve">9.1.1 </w:t>
      </w:r>
      <w:r>
        <w:rPr>
          <w:rFonts w:ascii="Times New Roman" w:hAnsi="Times New Roman"/>
          <w:sz w:val="24"/>
          <w:szCs w:val="24"/>
          <w:highlight w:val="none"/>
        </w:rPr>
        <w:t xml:space="preserve"> 发电区布置应符合电站生产工艺流程的要求，满足安装、运行、检修的需要，设备布局和空间组合宜紧凑、合理。</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9.1.2</w:t>
      </w:r>
      <w:r>
        <w:rPr>
          <w:rFonts w:ascii="Times New Roman" w:hAnsi="Times New Roman"/>
          <w:sz w:val="24"/>
          <w:szCs w:val="24"/>
          <w:highlight w:val="none"/>
        </w:rPr>
        <w:t xml:space="preserve">  发电区布置应根据设备和系统功能的要求，</w:t>
      </w:r>
      <w:r>
        <w:rPr>
          <w:rFonts w:ascii="Times New Roman" w:hAnsi="Times New Roman"/>
          <w:kern w:val="0"/>
          <w:sz w:val="24"/>
          <w:szCs w:val="24"/>
          <w:highlight w:val="none"/>
        </w:rPr>
        <w:t>因地制宜地进行布置，</w:t>
      </w:r>
      <w:r>
        <w:rPr>
          <w:rFonts w:ascii="Times New Roman" w:hAnsi="Times New Roman"/>
          <w:sz w:val="24"/>
          <w:szCs w:val="24"/>
          <w:highlight w:val="none"/>
        </w:rPr>
        <w:t>采用集中、合并布置，功能分区明确，系统连接简捷，</w:t>
      </w:r>
      <w:r>
        <w:rPr>
          <w:rFonts w:ascii="Times New Roman" w:hAnsi="Times New Roman"/>
          <w:kern w:val="0"/>
          <w:sz w:val="24"/>
          <w:szCs w:val="24"/>
          <w:highlight w:val="none"/>
        </w:rPr>
        <w:t>并满足防火、防爆、环境保护、劳动安全和职业卫生的要求。</w:t>
      </w:r>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 xml:space="preserve">9.1.3 </w:t>
      </w:r>
      <w:r>
        <w:rPr>
          <w:rFonts w:ascii="Times New Roman" w:hAnsi="Times New Roman"/>
          <w:sz w:val="24"/>
          <w:szCs w:val="24"/>
          <w:highlight w:val="none"/>
        </w:rPr>
        <w:t xml:space="preserve"> 发电区的建（构）筑物高度和布置应减少对集热器产生阴影和遮挡。</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9.1.4</w:t>
      </w:r>
      <w:r>
        <w:rPr>
          <w:rFonts w:ascii="Times New Roman" w:hAnsi="Times New Roman"/>
          <w:sz w:val="24"/>
          <w:szCs w:val="24"/>
          <w:highlight w:val="none"/>
        </w:rPr>
        <w:t xml:space="preserve">  </w:t>
      </w:r>
      <w:r>
        <w:rPr>
          <w:rFonts w:ascii="Times New Roman" w:hAnsi="Times New Roman"/>
          <w:kern w:val="0"/>
          <w:sz w:val="24"/>
          <w:szCs w:val="24"/>
          <w:highlight w:val="none"/>
        </w:rPr>
        <w:t>采用直接空冷时，应考虑空冷气象条件对空冷机组运行及汽机房方位的影响。</w:t>
      </w:r>
    </w:p>
    <w:p>
      <w:pPr>
        <w:ind w:firstLine="0" w:firstLineChars="0"/>
        <w:rPr>
          <w:rFonts w:ascii="Times New Roman" w:hAnsi="Times New Roman"/>
          <w:sz w:val="24"/>
          <w:szCs w:val="24"/>
          <w:highlight w:val="none"/>
        </w:rPr>
      </w:pPr>
      <w:r>
        <w:rPr>
          <w:rFonts w:ascii="Times New Roman" w:hAnsi="Times New Roman"/>
          <w:kern w:val="0"/>
          <w:sz w:val="24"/>
          <w:szCs w:val="24"/>
          <w:highlight w:val="none"/>
        </w:rPr>
        <w:t>9.1.5  储热区、汽机房及蒸汽发生器区宜布置在地层均匀、地基承载力较高的区域</w:t>
      </w:r>
      <w:r>
        <w:rPr>
          <w:rFonts w:ascii="Times New Roman" w:hAnsi="Times New Roman"/>
          <w:sz w:val="24"/>
          <w:szCs w:val="24"/>
          <w:highlight w:val="none"/>
        </w:rPr>
        <w:t>。</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9.1.6</w:t>
      </w:r>
      <w:r>
        <w:rPr>
          <w:rFonts w:ascii="Times New Roman" w:hAnsi="Times New Roman"/>
          <w:sz w:val="24"/>
          <w:szCs w:val="24"/>
          <w:highlight w:val="none"/>
        </w:rPr>
        <w:t xml:space="preserve">  </w:t>
      </w:r>
      <w:r>
        <w:rPr>
          <w:rFonts w:ascii="Times New Roman" w:hAnsi="Times New Roman"/>
          <w:kern w:val="0"/>
          <w:sz w:val="24"/>
          <w:szCs w:val="24"/>
          <w:highlight w:val="none"/>
        </w:rPr>
        <w:t>对于非管道传输的辅助燃料，应根据燃料类型设计卸料场地。辅助燃料宜单独分区存放。</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9.1.7</w:t>
      </w:r>
      <w:r>
        <w:rPr>
          <w:rFonts w:ascii="Times New Roman" w:hAnsi="Times New Roman"/>
          <w:sz w:val="24"/>
          <w:szCs w:val="24"/>
          <w:highlight w:val="none"/>
        </w:rPr>
        <w:t xml:space="preserve">  </w:t>
      </w:r>
      <w:r>
        <w:rPr>
          <w:rFonts w:ascii="Times New Roman" w:hAnsi="Times New Roman"/>
          <w:kern w:val="0"/>
          <w:sz w:val="24"/>
          <w:szCs w:val="24"/>
          <w:highlight w:val="none"/>
        </w:rPr>
        <w:t>导热油膨胀及耗散区、天然气贮存设施宜布置在发电区主要建筑物全年最小频率风向的上风侧，并避免对站外居民区的影响。</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9.1.8  </w:t>
      </w:r>
      <w:r>
        <w:rPr>
          <w:rFonts w:ascii="Times New Roman" w:hAnsi="Times New Roman"/>
          <w:kern w:val="0"/>
          <w:sz w:val="24"/>
          <w:szCs w:val="24"/>
          <w:highlight w:val="none"/>
        </w:rPr>
        <w:t>导热油罐区、熔融盐储罐区、天然气贮存设施应与其它生产辅助及附属建筑分开，并单独布置形成独立的区域。</w:t>
      </w:r>
    </w:p>
    <w:p>
      <w:pPr>
        <w:ind w:firstLine="0" w:firstLineChars="0"/>
        <w:rPr>
          <w:rFonts w:ascii="Times New Roman" w:hAnsi="Times New Roman"/>
          <w:sz w:val="24"/>
          <w:szCs w:val="24"/>
          <w:highlight w:val="none"/>
        </w:rPr>
      </w:pPr>
      <w:r>
        <w:rPr>
          <w:rFonts w:ascii="Times New Roman" w:hAnsi="Times New Roman" w:eastAsia="黑体"/>
          <w:sz w:val="24"/>
          <w:szCs w:val="24"/>
          <w:highlight w:val="none"/>
        </w:rPr>
        <w:t xml:space="preserve">9.1.9  </w:t>
      </w:r>
      <w:r>
        <w:rPr>
          <w:rFonts w:ascii="Times New Roman" w:hAnsi="Times New Roman"/>
          <w:sz w:val="24"/>
          <w:szCs w:val="24"/>
          <w:highlight w:val="none"/>
        </w:rPr>
        <w:t>发电区内应设置必要的检修起吊设施、检修场地及检修运输通道。</w:t>
      </w:r>
    </w:p>
    <w:p>
      <w:pPr>
        <w:ind w:firstLine="0" w:firstLineChars="0"/>
        <w:rPr>
          <w:rFonts w:ascii="Times New Roman" w:hAnsi="Times New Roman"/>
          <w:kern w:val="0"/>
          <w:sz w:val="24"/>
          <w:highlight w:val="none"/>
        </w:rPr>
      </w:pPr>
      <w:r>
        <w:rPr>
          <w:rFonts w:ascii="Times New Roman" w:hAnsi="Times New Roman" w:eastAsia="黑体"/>
          <w:sz w:val="24"/>
          <w:szCs w:val="24"/>
          <w:highlight w:val="none"/>
        </w:rPr>
        <w:t xml:space="preserve">9.1.10 </w:t>
      </w:r>
      <w:r>
        <w:rPr>
          <w:rFonts w:ascii="Times New Roman" w:hAnsi="Times New Roman"/>
          <w:kern w:val="0"/>
          <w:sz w:val="24"/>
          <w:highlight w:val="none"/>
        </w:rPr>
        <w:t xml:space="preserve"> 屋外配电装置场地裸露部分宜铺设草坪或碎石、卵石。直接空冷平台下场地宜采用混凝土地坪。</w:t>
      </w:r>
    </w:p>
    <w:p>
      <w:pPr>
        <w:ind w:firstLine="0" w:firstLineChars="0"/>
        <w:rPr>
          <w:rFonts w:ascii="Times New Roman" w:hAnsi="Times New Roman"/>
          <w:kern w:val="0"/>
          <w:sz w:val="24"/>
          <w:highlight w:val="none"/>
        </w:rPr>
      </w:pPr>
      <w:r>
        <w:rPr>
          <w:rFonts w:ascii="Times New Roman" w:hAnsi="Times New Roman" w:eastAsia="黑体"/>
          <w:sz w:val="24"/>
          <w:szCs w:val="24"/>
          <w:highlight w:val="none"/>
        </w:rPr>
        <w:t xml:space="preserve">9.1.11  </w:t>
      </w:r>
      <w:r>
        <w:rPr>
          <w:rFonts w:ascii="Times New Roman" w:hAnsi="Times New Roman"/>
          <w:sz w:val="24"/>
          <w:szCs w:val="24"/>
          <w:highlight w:val="none"/>
        </w:rPr>
        <w:t>发电区</w:t>
      </w:r>
      <w:r>
        <w:rPr>
          <w:rFonts w:ascii="Times New Roman" w:hAnsi="Times New Roman"/>
          <w:kern w:val="0"/>
          <w:sz w:val="24"/>
          <w:highlight w:val="none"/>
        </w:rPr>
        <w:t>凡有条件集中架空布置的管线宜采用综合管架进行敷设；导热油管线宜架空敷设，同时应</w:t>
      </w:r>
      <w:r>
        <w:rPr>
          <w:rFonts w:hint="eastAsia" w:ascii="Times New Roman" w:hAnsi="Times New Roman"/>
          <w:kern w:val="0"/>
          <w:sz w:val="24"/>
          <w:highlight w:val="none"/>
        </w:rPr>
        <w:t>符合</w:t>
      </w:r>
      <w:r>
        <w:rPr>
          <w:rFonts w:ascii="Times New Roman" w:hAnsi="Times New Roman"/>
          <w:kern w:val="0"/>
          <w:sz w:val="24"/>
          <w:highlight w:val="none"/>
        </w:rPr>
        <w:t>管道疏放油的</w:t>
      </w:r>
      <w:r>
        <w:rPr>
          <w:rFonts w:hint="eastAsia" w:ascii="Times New Roman" w:hAnsi="Times New Roman"/>
          <w:kern w:val="0"/>
          <w:sz w:val="24"/>
          <w:highlight w:val="none"/>
        </w:rPr>
        <w:t>要</w:t>
      </w:r>
      <w:r>
        <w:rPr>
          <w:rFonts w:ascii="Times New Roman" w:hAnsi="Times New Roman"/>
          <w:kern w:val="0"/>
          <w:sz w:val="24"/>
          <w:highlight w:val="none"/>
        </w:rPr>
        <w:t>求。</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47" w:name="_Toc512938033"/>
      <w:bookmarkStart w:id="148" w:name="_Toc520109563"/>
      <w:bookmarkStart w:id="149" w:name="_Toc19091235"/>
      <w:bookmarkStart w:id="150" w:name="_Toc20638603"/>
      <w:bookmarkStart w:id="151" w:name="_Toc3842"/>
      <w:r>
        <w:rPr>
          <w:rFonts w:ascii="黑体" w:hAnsi="黑体" w:eastAsia="黑体" w:cstheme="majorBidi"/>
          <w:bCs/>
          <w:sz w:val="24"/>
          <w:szCs w:val="24"/>
          <w:highlight w:val="none"/>
        </w:rPr>
        <w:t>9.2</w:t>
      </w:r>
      <w:r>
        <w:rPr>
          <w:rFonts w:hint="eastAsia" w:ascii="黑体" w:hAnsi="黑体" w:eastAsia="黑体" w:cstheme="majorBidi"/>
          <w:bCs/>
          <w:sz w:val="24"/>
          <w:szCs w:val="24"/>
          <w:highlight w:val="none"/>
        </w:rPr>
        <w:t xml:space="preserve">  </w:t>
      </w:r>
      <w:r>
        <w:rPr>
          <w:rFonts w:ascii="黑体" w:hAnsi="黑体" w:eastAsia="黑体" w:cstheme="majorBidi"/>
          <w:bCs/>
          <w:sz w:val="24"/>
          <w:szCs w:val="24"/>
          <w:highlight w:val="none"/>
        </w:rPr>
        <w:t>储热区域布置</w:t>
      </w:r>
      <w:bookmarkEnd w:id="147"/>
      <w:bookmarkEnd w:id="148"/>
      <w:bookmarkEnd w:id="149"/>
      <w:bookmarkEnd w:id="150"/>
      <w:bookmarkEnd w:id="151"/>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9.2.2 </w:t>
      </w:r>
      <w:r>
        <w:rPr>
          <w:rFonts w:ascii="Times New Roman" w:hAnsi="Times New Roman"/>
          <w:kern w:val="0"/>
          <w:sz w:val="24"/>
          <w:szCs w:val="24"/>
          <w:highlight w:val="none"/>
        </w:rPr>
        <w:t xml:space="preserve"> 熔融盐储罐、混凝土储热体、充放换热器宜露天布置。</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9.2.3  固态再热储热体宜靠近汽轮机房布置。</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9.2.4  </w:t>
      </w:r>
      <w:r>
        <w:rPr>
          <w:rFonts w:ascii="Times New Roman" w:hAnsi="Times New Roman"/>
          <w:kern w:val="0"/>
          <w:sz w:val="24"/>
          <w:szCs w:val="24"/>
          <w:highlight w:val="none"/>
        </w:rPr>
        <w:t>熔融盐储罐区四周应设置不燃性实体防护堤。防护堤高度不应小于1米，防护堤内有效容积不应小于堤内最大单罐容量。</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9.2.5 </w:t>
      </w:r>
      <w:r>
        <w:rPr>
          <w:rFonts w:ascii="Times New Roman" w:hAnsi="Times New Roman"/>
          <w:kern w:val="0"/>
          <w:sz w:val="24"/>
          <w:szCs w:val="24"/>
          <w:highlight w:val="none"/>
        </w:rPr>
        <w:t xml:space="preserve"> 熔融盐循环泵组宜选用立式泵布置在储罐顶部。</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52" w:name="_Toc484791955"/>
      <w:bookmarkStart w:id="153" w:name="_Toc520109564"/>
      <w:bookmarkStart w:id="154" w:name="_Toc19091236"/>
      <w:bookmarkStart w:id="155" w:name="_Toc20638604"/>
      <w:bookmarkStart w:id="156" w:name="_Toc23688"/>
      <w:r>
        <w:rPr>
          <w:rFonts w:hint="eastAsia" w:ascii="黑体" w:hAnsi="黑体" w:eastAsia="黑体" w:cstheme="majorBidi"/>
          <w:bCs/>
          <w:sz w:val="24"/>
          <w:szCs w:val="24"/>
          <w:highlight w:val="none"/>
        </w:rPr>
        <w:t>9</w:t>
      </w:r>
      <w:r>
        <w:rPr>
          <w:rFonts w:ascii="黑体" w:hAnsi="黑体" w:eastAsia="黑体" w:cstheme="majorBidi"/>
          <w:bCs/>
          <w:sz w:val="24"/>
          <w:szCs w:val="24"/>
          <w:highlight w:val="none"/>
        </w:rPr>
        <w:t>.</w:t>
      </w:r>
      <w:r>
        <w:rPr>
          <w:rFonts w:hint="eastAsia" w:ascii="黑体" w:hAnsi="黑体" w:eastAsia="黑体" w:cstheme="majorBidi"/>
          <w:bCs/>
          <w:sz w:val="24"/>
          <w:szCs w:val="24"/>
          <w:highlight w:val="none"/>
        </w:rPr>
        <w:t>3</w:t>
      </w:r>
      <w:bookmarkEnd w:id="152"/>
      <w:r>
        <w:rPr>
          <w:rFonts w:hint="eastAsia" w:ascii="黑体" w:hAnsi="黑体" w:eastAsia="黑体" w:cstheme="majorBidi"/>
          <w:bCs/>
          <w:sz w:val="24"/>
          <w:szCs w:val="24"/>
          <w:highlight w:val="none"/>
        </w:rPr>
        <w:t xml:space="preserve">  蒸汽发生器区域布置</w:t>
      </w:r>
      <w:bookmarkEnd w:id="153"/>
      <w:bookmarkEnd w:id="154"/>
      <w:bookmarkEnd w:id="155"/>
      <w:bookmarkEnd w:id="156"/>
    </w:p>
    <w:p>
      <w:pPr>
        <w:ind w:firstLine="0" w:firstLineChars="0"/>
        <w:rPr>
          <w:rFonts w:ascii="Times New Roman" w:hAnsi="Times New Roman"/>
          <w:kern w:val="0"/>
          <w:sz w:val="24"/>
          <w:szCs w:val="24"/>
          <w:highlight w:val="none"/>
        </w:rPr>
      </w:pPr>
      <w:bookmarkStart w:id="157" w:name="_Toc484791956"/>
      <w:r>
        <w:rPr>
          <w:rFonts w:ascii="Times New Roman" w:hAnsi="Times New Roman" w:eastAsia="黑体"/>
          <w:sz w:val="24"/>
          <w:szCs w:val="24"/>
          <w:highlight w:val="none"/>
        </w:rPr>
        <w:t>9.3.1</w:t>
      </w:r>
      <w:r>
        <w:rPr>
          <w:rFonts w:ascii="Times New Roman" w:hAnsi="Times New Roman"/>
          <w:kern w:val="0"/>
          <w:sz w:val="24"/>
          <w:szCs w:val="24"/>
          <w:highlight w:val="none"/>
        </w:rPr>
        <w:t xml:space="preserve">  蒸汽发生器宜靠近汽机房和储热罐布置。</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9.3.2 </w:t>
      </w:r>
      <w:r>
        <w:rPr>
          <w:rFonts w:ascii="Times New Roman" w:hAnsi="Times New Roman"/>
          <w:kern w:val="0"/>
          <w:sz w:val="24"/>
          <w:szCs w:val="24"/>
          <w:highlight w:val="none"/>
        </w:rPr>
        <w:t xml:space="preserve"> 蒸汽发生器宜采用露天或半露天布置，对严寒或风沙大的地区可采用室内布置。</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9.3.3</w:t>
      </w:r>
      <w:r>
        <w:rPr>
          <w:rFonts w:ascii="Times New Roman" w:hAnsi="Times New Roman"/>
          <w:kern w:val="0"/>
          <w:sz w:val="24"/>
          <w:szCs w:val="24"/>
          <w:highlight w:val="none"/>
        </w:rPr>
        <w:t xml:space="preserve">  蒸汽发生器各换热器的布置应满足工艺流程、疏放及运行检修要求。</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58" w:name="_Toc520109565"/>
      <w:bookmarkStart w:id="159" w:name="_Toc19091237"/>
      <w:bookmarkStart w:id="160" w:name="_Toc20638605"/>
      <w:bookmarkStart w:id="161" w:name="_Toc30710"/>
      <w:r>
        <w:rPr>
          <w:rFonts w:hint="eastAsia" w:ascii="黑体" w:hAnsi="黑体" w:eastAsia="黑体" w:cstheme="majorBidi"/>
          <w:bCs/>
          <w:sz w:val="24"/>
          <w:szCs w:val="24"/>
          <w:highlight w:val="none"/>
        </w:rPr>
        <w:t>9.4</w:t>
      </w:r>
      <w:r>
        <w:rPr>
          <w:rFonts w:ascii="黑体" w:hAnsi="黑体" w:eastAsia="黑体" w:cstheme="majorBidi"/>
          <w:bCs/>
          <w:sz w:val="24"/>
          <w:szCs w:val="24"/>
          <w:highlight w:val="none"/>
        </w:rPr>
        <w:t xml:space="preserve">  汽机房布置</w:t>
      </w:r>
      <w:bookmarkEnd w:id="157"/>
      <w:bookmarkEnd w:id="158"/>
      <w:bookmarkEnd w:id="159"/>
      <w:bookmarkEnd w:id="160"/>
      <w:bookmarkEnd w:id="161"/>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9.4.1</w:t>
      </w:r>
      <w:r>
        <w:rPr>
          <w:rFonts w:ascii="Times New Roman" w:hAnsi="Times New Roman"/>
          <w:kern w:val="0"/>
          <w:sz w:val="24"/>
          <w:szCs w:val="24"/>
          <w:highlight w:val="none"/>
        </w:rPr>
        <w:t xml:space="preserve">  汽轮机宜室内布置。</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9.4.2 </w:t>
      </w:r>
      <w:r>
        <w:rPr>
          <w:rFonts w:ascii="Times New Roman" w:hAnsi="Times New Roman"/>
          <w:kern w:val="0"/>
          <w:sz w:val="24"/>
          <w:szCs w:val="24"/>
          <w:highlight w:val="none"/>
        </w:rPr>
        <w:t xml:space="preserve"> 汽机房布置应符合生产工艺流程，做到设备布局紧凑、合理，管线连接短捷、整齐，厂房布置简洁、明快。</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9.4.3 </w:t>
      </w:r>
      <w:r>
        <w:rPr>
          <w:rFonts w:ascii="Times New Roman" w:hAnsi="Times New Roman"/>
          <w:kern w:val="0"/>
          <w:sz w:val="24"/>
          <w:szCs w:val="24"/>
          <w:highlight w:val="none"/>
        </w:rPr>
        <w:t xml:space="preserve"> 汽机房布置应根据自然条件、总体规划和主辅设备特点及施工场地等因素，进行技术经济比较后确定。</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9.4.4</w:t>
      </w:r>
      <w:r>
        <w:rPr>
          <w:rFonts w:ascii="Times New Roman" w:hAnsi="Times New Roman"/>
          <w:kern w:val="0"/>
          <w:sz w:val="24"/>
          <w:szCs w:val="24"/>
          <w:highlight w:val="none"/>
        </w:rPr>
        <w:t xml:space="preserve">  汽机房内应设置必要的检修起吊设施和检修场地，以及设备和部件检修所需的运输通道。</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9.4.5</w:t>
      </w:r>
      <w:r>
        <w:rPr>
          <w:rFonts w:ascii="Times New Roman" w:hAnsi="Times New Roman"/>
          <w:kern w:val="0"/>
          <w:sz w:val="24"/>
          <w:szCs w:val="24"/>
          <w:highlight w:val="none"/>
        </w:rPr>
        <w:t xml:space="preserve">  汽轮机为轴向或侧向排汽时，汽轮机应低位布置；汽轮机为垂直向下排汽时，汽轮机应高位布置。</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9.4.6 </w:t>
      </w:r>
      <w:r>
        <w:rPr>
          <w:rFonts w:ascii="Times New Roman" w:hAnsi="Times New Roman"/>
          <w:kern w:val="0"/>
          <w:sz w:val="24"/>
          <w:szCs w:val="24"/>
          <w:highlight w:val="none"/>
        </w:rPr>
        <w:t xml:space="preserve"> 除氧器给水箱的布置应符合下列规定：</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1 </w:t>
      </w:r>
      <w:r>
        <w:rPr>
          <w:rFonts w:ascii="Times New Roman" w:hAnsi="Times New Roman"/>
          <w:kern w:val="0"/>
          <w:sz w:val="24"/>
          <w:szCs w:val="24"/>
          <w:highlight w:val="none"/>
        </w:rPr>
        <w:t xml:space="preserve"> 除氧器给水箱的安装标高应在汽轮机甩负荷瞬态工况下，给水泵或其前置泵的进口不发生汽化</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2 </w:t>
      </w:r>
      <w:r>
        <w:rPr>
          <w:rFonts w:ascii="Times New Roman" w:hAnsi="Times New Roman"/>
          <w:kern w:val="0"/>
          <w:sz w:val="24"/>
          <w:szCs w:val="24"/>
          <w:highlight w:val="none"/>
        </w:rPr>
        <w:t xml:space="preserve"> 在气候、布置条件适合时，除氧器给水箱宜采用露天布置</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3</w:t>
      </w:r>
      <w:r>
        <w:rPr>
          <w:rFonts w:ascii="Times New Roman" w:hAnsi="Times New Roman"/>
          <w:kern w:val="0"/>
          <w:sz w:val="24"/>
          <w:szCs w:val="24"/>
          <w:highlight w:val="none"/>
        </w:rPr>
        <w:t xml:space="preserve">  除氧器和给水箱不宜布置在集中控制室上方。除氧器和给水箱布置在集中控制室上方时，集中控制室顶板应采用混凝土整体浇灌，除氧器层的楼面应采取防水措施。</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9.4.7 </w:t>
      </w:r>
      <w:r>
        <w:rPr>
          <w:rFonts w:ascii="Times New Roman" w:hAnsi="Times New Roman"/>
          <w:kern w:val="0"/>
          <w:sz w:val="24"/>
          <w:szCs w:val="24"/>
          <w:highlight w:val="none"/>
        </w:rPr>
        <w:t xml:space="preserve"> 汽轮机油系统设备的布置应符合下列规定：</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1  </w:t>
      </w:r>
      <w:r>
        <w:rPr>
          <w:rFonts w:ascii="Times New Roman" w:hAnsi="Times New Roman"/>
          <w:kern w:val="0"/>
          <w:sz w:val="24"/>
          <w:szCs w:val="24"/>
          <w:highlight w:val="none"/>
        </w:rPr>
        <w:t>汽轮机主油箱、油泵、冷油器及油净化装置等设备宜布置在汽机房机头靠A列柱侧，并应远离高温管道；汽轮机贮油箱宜布置在汽机房外侧</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2  </w:t>
      </w:r>
      <w:r>
        <w:rPr>
          <w:rFonts w:ascii="Times New Roman" w:hAnsi="Times New Roman"/>
          <w:kern w:val="0"/>
          <w:sz w:val="24"/>
          <w:szCs w:val="24"/>
          <w:highlight w:val="none"/>
        </w:rPr>
        <w:t>汽轮机主油箱、贮油箱、油净化装置及油系统应采取防火措施，并应符合现行国家标准《火力发电厂与变电站设计防火规范》GB 50229的有关规定</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hint="eastAsia" w:ascii="Times New Roman" w:hAnsi="Times New Roman"/>
          <w:kern w:val="0"/>
          <w:sz w:val="24"/>
          <w:szCs w:val="24"/>
          <w:highlight w:val="none"/>
        </w:rPr>
        <w:t>3</w:t>
      </w:r>
      <w:r>
        <w:rPr>
          <w:rFonts w:ascii="Times New Roman" w:hAnsi="Times New Roman"/>
          <w:kern w:val="0"/>
          <w:sz w:val="24"/>
          <w:szCs w:val="24"/>
          <w:highlight w:val="none"/>
        </w:rPr>
        <w:t xml:space="preserve">  在汽机房外侧的适当位置应设置密封的润滑油事故排油箱或排油坑，其布置标高和排油管道的设计应满足主油箱、贮油箱、油净化装置等事故排油畅通的需要。润滑油事故排油箱或排油坑的容积不应小于一台最大机组油系统的油量</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3 </w:t>
      </w:r>
      <w:r>
        <w:rPr>
          <w:rFonts w:ascii="Times New Roman" w:hAnsi="Times New Roman"/>
          <w:kern w:val="0"/>
          <w:sz w:val="24"/>
          <w:szCs w:val="24"/>
          <w:highlight w:val="none"/>
        </w:rPr>
        <w:t xml:space="preserve"> 在油箱的事故排油管上，应设置两个钢制截止阀，其操作手轮应设在距油箱外缘5m以外的地方，并应有两个以上的通道。</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62" w:name="_Toc484791957"/>
      <w:bookmarkStart w:id="163" w:name="_Toc520109566"/>
      <w:bookmarkStart w:id="164" w:name="_Toc19091238"/>
      <w:bookmarkStart w:id="165" w:name="_Toc20638606"/>
      <w:bookmarkStart w:id="166" w:name="_Toc5916"/>
      <w:r>
        <w:rPr>
          <w:rFonts w:hint="eastAsia" w:ascii="黑体" w:hAnsi="黑体" w:eastAsia="黑体" w:cstheme="majorBidi"/>
          <w:bCs/>
          <w:sz w:val="24"/>
          <w:szCs w:val="24"/>
          <w:highlight w:val="none"/>
        </w:rPr>
        <w:t>9</w:t>
      </w:r>
      <w:r>
        <w:rPr>
          <w:rFonts w:ascii="黑体" w:hAnsi="黑体" w:eastAsia="黑体" w:cstheme="majorBidi"/>
          <w:bCs/>
          <w:sz w:val="24"/>
          <w:szCs w:val="24"/>
          <w:highlight w:val="none"/>
        </w:rPr>
        <w:t>.</w:t>
      </w:r>
      <w:r>
        <w:rPr>
          <w:rFonts w:hint="eastAsia" w:ascii="黑体" w:hAnsi="黑体" w:eastAsia="黑体" w:cstheme="majorBidi"/>
          <w:bCs/>
          <w:sz w:val="24"/>
          <w:szCs w:val="24"/>
          <w:highlight w:val="none"/>
        </w:rPr>
        <w:t>5</w:t>
      </w:r>
      <w:bookmarkEnd w:id="162"/>
      <w:r>
        <w:rPr>
          <w:rFonts w:hint="eastAsia" w:ascii="黑体" w:hAnsi="黑体" w:eastAsia="黑体" w:cstheme="majorBidi"/>
          <w:bCs/>
          <w:sz w:val="24"/>
          <w:szCs w:val="24"/>
          <w:highlight w:val="none"/>
        </w:rPr>
        <w:t xml:space="preserve">  辅助加热区域布置</w:t>
      </w:r>
      <w:bookmarkEnd w:id="163"/>
      <w:bookmarkEnd w:id="164"/>
      <w:bookmarkEnd w:id="165"/>
      <w:bookmarkEnd w:id="166"/>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9.5.1 </w:t>
      </w:r>
      <w:r>
        <w:rPr>
          <w:rFonts w:ascii="Times New Roman" w:hAnsi="Times New Roman"/>
          <w:kern w:val="0"/>
          <w:sz w:val="24"/>
          <w:szCs w:val="24"/>
          <w:highlight w:val="none"/>
        </w:rPr>
        <w:t xml:space="preserve"> </w:t>
      </w:r>
      <w:r>
        <w:rPr>
          <w:rFonts w:ascii="Times New Roman" w:hAnsi="Times New Roman"/>
          <w:kern w:val="0"/>
          <w:sz w:val="24"/>
          <w:highlight w:val="none"/>
        </w:rPr>
        <w:t>辅助锅炉宜靠近汽机房和蒸汽发生器布置。</w:t>
      </w:r>
    </w:p>
    <w:p>
      <w:pPr>
        <w:ind w:firstLine="0" w:firstLineChars="0"/>
        <w:rPr>
          <w:rFonts w:ascii="Times New Roman" w:hAnsi="Times New Roman"/>
          <w:kern w:val="0"/>
          <w:sz w:val="24"/>
          <w:highlight w:val="none"/>
        </w:rPr>
      </w:pPr>
      <w:r>
        <w:rPr>
          <w:rFonts w:ascii="Times New Roman" w:hAnsi="Times New Roman"/>
          <w:kern w:val="0"/>
          <w:sz w:val="24"/>
          <w:highlight w:val="none"/>
        </w:rPr>
        <w:t>9.5.2  辅助锅炉房内设施布置应根据辅助锅炉燃料类型、锅炉容量等条件确定。</w:t>
      </w:r>
    </w:p>
    <w:p>
      <w:pPr>
        <w:ind w:firstLine="0" w:firstLineChars="0"/>
        <w:rPr>
          <w:rFonts w:ascii="Times New Roman" w:hAnsi="Times New Roman"/>
          <w:kern w:val="0"/>
          <w:sz w:val="24"/>
          <w:highlight w:val="none"/>
        </w:rPr>
      </w:pPr>
      <w:r>
        <w:rPr>
          <w:rFonts w:ascii="Times New Roman" w:hAnsi="Times New Roman"/>
          <w:kern w:val="0"/>
          <w:sz w:val="24"/>
          <w:highlight w:val="none"/>
        </w:rPr>
        <w:t>9.5.3  导热油防凝锅炉的布置宜靠近导热油区。</w:t>
      </w:r>
    </w:p>
    <w:p>
      <w:pPr>
        <w:ind w:firstLine="0" w:firstLineChars="0"/>
        <w:rPr>
          <w:rFonts w:ascii="Times New Roman" w:hAnsi="Times New Roman"/>
          <w:kern w:val="0"/>
          <w:sz w:val="24"/>
          <w:highlight w:val="none"/>
        </w:rPr>
      </w:pPr>
      <w:r>
        <w:rPr>
          <w:rFonts w:ascii="Times New Roman" w:hAnsi="Times New Roman"/>
          <w:kern w:val="0"/>
          <w:sz w:val="24"/>
          <w:highlight w:val="none"/>
        </w:rPr>
        <w:t>9.5.4  熔融盐初熔锅炉宜靠近储罐区设置。</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67" w:name="_Toc520109567"/>
      <w:bookmarkStart w:id="168" w:name="_Toc19091239"/>
      <w:bookmarkStart w:id="169" w:name="_Toc20638607"/>
      <w:bookmarkStart w:id="170" w:name="_Toc11535"/>
      <w:r>
        <w:rPr>
          <w:rFonts w:hint="eastAsia" w:ascii="黑体" w:hAnsi="黑体" w:eastAsia="黑体" w:cstheme="majorBidi"/>
          <w:bCs/>
          <w:sz w:val="24"/>
          <w:szCs w:val="24"/>
          <w:highlight w:val="none"/>
        </w:rPr>
        <w:t>9.6  集中控制室布置</w:t>
      </w:r>
      <w:bookmarkEnd w:id="167"/>
      <w:bookmarkEnd w:id="168"/>
      <w:bookmarkEnd w:id="169"/>
      <w:bookmarkEnd w:id="170"/>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9.6.2 </w:t>
      </w:r>
      <w:r>
        <w:rPr>
          <w:rFonts w:ascii="Times New Roman" w:hAnsi="Times New Roman"/>
          <w:kern w:val="0"/>
          <w:sz w:val="24"/>
          <w:szCs w:val="24"/>
          <w:highlight w:val="none"/>
        </w:rPr>
        <w:t xml:space="preserve"> 集中控制室与电子设备间、热工设备维修间等联合布置时，可设置集中控制楼。</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9.6.3 </w:t>
      </w:r>
      <w:r>
        <w:rPr>
          <w:rFonts w:ascii="Times New Roman" w:hAnsi="Times New Roman"/>
          <w:kern w:val="0"/>
          <w:sz w:val="24"/>
          <w:szCs w:val="24"/>
          <w:highlight w:val="none"/>
        </w:rPr>
        <w:t xml:space="preserve"> 集中控制室净空高度不宜小于3.20m，吊顶以上的空间应能满足结构、暖通、电气、消防等专业的要求。</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9.6.4 </w:t>
      </w:r>
      <w:r>
        <w:rPr>
          <w:rFonts w:ascii="Times New Roman" w:hAnsi="Times New Roman"/>
          <w:kern w:val="0"/>
          <w:sz w:val="24"/>
          <w:szCs w:val="24"/>
          <w:highlight w:val="none"/>
        </w:rPr>
        <w:t xml:space="preserve"> 集中控制室的疏散出口不应少于2个。</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9.6.5  集中控制室不得穿行汽、水、油等工艺管道。</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71" w:name="_Toc484791958"/>
      <w:bookmarkStart w:id="172" w:name="_Toc520109568"/>
      <w:bookmarkStart w:id="173" w:name="_Toc19091240"/>
      <w:bookmarkStart w:id="174" w:name="_Toc20638608"/>
      <w:bookmarkStart w:id="175" w:name="_Toc31222"/>
      <w:r>
        <w:rPr>
          <w:rFonts w:hint="eastAsia" w:ascii="黑体" w:hAnsi="黑体" w:eastAsia="黑体" w:cstheme="majorBidi"/>
          <w:bCs/>
          <w:sz w:val="24"/>
          <w:szCs w:val="24"/>
          <w:highlight w:val="none"/>
        </w:rPr>
        <w:t>9</w:t>
      </w:r>
      <w:r>
        <w:rPr>
          <w:rFonts w:ascii="黑体" w:hAnsi="黑体" w:eastAsia="黑体" w:cstheme="majorBidi"/>
          <w:bCs/>
          <w:sz w:val="24"/>
          <w:szCs w:val="24"/>
          <w:highlight w:val="none"/>
        </w:rPr>
        <w:t xml:space="preserve">.7  </w:t>
      </w:r>
      <w:bookmarkEnd w:id="171"/>
      <w:r>
        <w:rPr>
          <w:rFonts w:hint="eastAsia" w:ascii="黑体" w:hAnsi="黑体" w:eastAsia="黑体" w:cstheme="majorBidi"/>
          <w:bCs/>
          <w:sz w:val="24"/>
          <w:szCs w:val="24"/>
          <w:highlight w:val="none"/>
        </w:rPr>
        <w:t>维护检修场地及设施</w:t>
      </w:r>
      <w:bookmarkEnd w:id="172"/>
      <w:bookmarkEnd w:id="173"/>
      <w:bookmarkEnd w:id="174"/>
      <w:bookmarkEnd w:id="175"/>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9.7.1 </w:t>
      </w:r>
      <w:r>
        <w:rPr>
          <w:rFonts w:ascii="Times New Roman" w:hAnsi="Times New Roman"/>
          <w:kern w:val="0"/>
          <w:sz w:val="24"/>
          <w:szCs w:val="24"/>
          <w:highlight w:val="none"/>
        </w:rPr>
        <w:t xml:space="preserve"> 汽轮机安装检修场地设置应符合下列规定：</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1</w:t>
      </w:r>
      <w:r>
        <w:rPr>
          <w:rFonts w:ascii="Times New Roman" w:hAnsi="Times New Roman"/>
          <w:kern w:val="0"/>
          <w:sz w:val="24"/>
          <w:szCs w:val="24"/>
          <w:highlight w:val="none"/>
        </w:rPr>
        <w:t xml:space="preserve">  汽机房检修场地面积宜满足汽机发电机组在汽机房内检修的要求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2 </w:t>
      </w:r>
      <w:r>
        <w:rPr>
          <w:rFonts w:ascii="Times New Roman" w:hAnsi="Times New Roman"/>
          <w:kern w:val="0"/>
          <w:sz w:val="24"/>
          <w:szCs w:val="24"/>
          <w:highlight w:val="none"/>
        </w:rPr>
        <w:t xml:space="preserve"> 汽机房宜设置1个零米安装检修场，面积宜满足大件吊装及汽轮机翻缸的需要确定</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3 </w:t>
      </w:r>
      <w:r>
        <w:rPr>
          <w:rFonts w:ascii="Times New Roman" w:hAnsi="Times New Roman"/>
          <w:kern w:val="0"/>
          <w:sz w:val="24"/>
          <w:szCs w:val="24"/>
          <w:highlight w:val="none"/>
        </w:rPr>
        <w:t xml:space="preserve"> 安装场地的设置宜与设备进入汽机房的位置和零米检修场统筹设计、合并设置。</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9.7.2 </w:t>
      </w:r>
      <w:r>
        <w:rPr>
          <w:rFonts w:ascii="Times New Roman" w:hAnsi="Times New Roman"/>
          <w:kern w:val="0"/>
          <w:sz w:val="24"/>
          <w:szCs w:val="24"/>
          <w:highlight w:val="none"/>
        </w:rPr>
        <w:t xml:space="preserve"> 汽机房内桥式起重机设置应符合下列规定：</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1 </w:t>
      </w:r>
      <w:r>
        <w:rPr>
          <w:rFonts w:ascii="Times New Roman" w:hAnsi="Times New Roman"/>
          <w:kern w:val="0"/>
          <w:sz w:val="24"/>
          <w:szCs w:val="24"/>
          <w:highlight w:val="none"/>
        </w:rPr>
        <w:t xml:space="preserve"> 设置1台电动桥式起重机</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2 </w:t>
      </w:r>
      <w:r>
        <w:rPr>
          <w:rFonts w:ascii="Times New Roman" w:hAnsi="Times New Roman"/>
          <w:kern w:val="0"/>
          <w:sz w:val="24"/>
          <w:szCs w:val="24"/>
          <w:highlight w:val="none"/>
        </w:rPr>
        <w:t xml:space="preserve"> 起重量应按检修起吊最重件确定，不包括发电机定子</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3 </w:t>
      </w:r>
      <w:r>
        <w:rPr>
          <w:rFonts w:ascii="Times New Roman" w:hAnsi="Times New Roman"/>
          <w:kern w:val="0"/>
          <w:sz w:val="24"/>
          <w:szCs w:val="24"/>
          <w:highlight w:val="none"/>
        </w:rPr>
        <w:t xml:space="preserve"> 起重机的轨顶标高应满足起吊物件最大起吊高度的要求</w:t>
      </w:r>
      <w:r>
        <w:rPr>
          <w:rFonts w:hint="eastAsia" w:ascii="Times New Roman" w:hAnsi="Times New Roman"/>
          <w:kern w:val="0"/>
          <w:sz w:val="24"/>
          <w:szCs w:val="24"/>
          <w:highlight w:val="none"/>
        </w:rPr>
        <w:t>。</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9.7.3 </w:t>
      </w:r>
      <w:r>
        <w:rPr>
          <w:rFonts w:ascii="Times New Roman" w:hAnsi="Times New Roman"/>
          <w:kern w:val="0"/>
          <w:sz w:val="24"/>
          <w:szCs w:val="24"/>
          <w:highlight w:val="none"/>
        </w:rPr>
        <w:t xml:space="preserve"> 利用汽机房桥式起重机起吊受到限制的加热器、水泵、凝汽器端盖等设备和部件，应设置检修起吊设施。</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9.7.4</w:t>
      </w:r>
      <w:r>
        <w:rPr>
          <w:rFonts w:ascii="Times New Roman" w:hAnsi="Times New Roman"/>
          <w:kern w:val="0"/>
          <w:sz w:val="24"/>
          <w:szCs w:val="24"/>
          <w:highlight w:val="none"/>
        </w:rPr>
        <w:t xml:space="preserve">  汽机房应留有利用桥式起重机抽出发电机转子所需要的场地和空间。汽机房应留有抽、装凝汽器冷却管的空间位置。</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9.7.5</w:t>
      </w:r>
      <w:r>
        <w:rPr>
          <w:rFonts w:ascii="Times New Roman" w:hAnsi="Times New Roman"/>
          <w:kern w:val="0"/>
          <w:sz w:val="24"/>
          <w:szCs w:val="24"/>
          <w:highlight w:val="none"/>
        </w:rPr>
        <w:t xml:space="preserve">  熔盐泵组布置区域、导热油泵房、储热传热区域、蒸汽发生器区域应留有设备维护检修空间和检修设施。</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9.7.6  </w:t>
      </w:r>
      <w:r>
        <w:rPr>
          <w:rFonts w:ascii="Times New Roman" w:hAnsi="Times New Roman"/>
          <w:kern w:val="0"/>
          <w:sz w:val="24"/>
          <w:szCs w:val="24"/>
          <w:highlight w:val="none"/>
        </w:rPr>
        <w:t>检修起吊设施应符合下列规定：</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1 </w:t>
      </w:r>
      <w:r>
        <w:rPr>
          <w:rFonts w:ascii="Times New Roman" w:hAnsi="Times New Roman"/>
          <w:kern w:val="0"/>
          <w:sz w:val="24"/>
          <w:szCs w:val="24"/>
          <w:highlight w:val="none"/>
        </w:rPr>
        <w:t xml:space="preserve"> 室内布置</w:t>
      </w:r>
      <w:r>
        <w:rPr>
          <w:rFonts w:hint="eastAsia" w:ascii="Times New Roman" w:hAnsi="Times New Roman"/>
          <w:kern w:val="0"/>
          <w:sz w:val="24"/>
          <w:szCs w:val="24"/>
          <w:highlight w:val="none"/>
        </w:rPr>
        <w:t>有</w:t>
      </w:r>
      <w:r>
        <w:rPr>
          <w:rFonts w:ascii="Times New Roman" w:hAnsi="Times New Roman"/>
          <w:kern w:val="0"/>
          <w:sz w:val="24"/>
          <w:szCs w:val="24"/>
          <w:highlight w:val="none"/>
        </w:rPr>
        <w:t>起重量为1t及以上的设备、需要检修的管件和阀门，应设置检修起吊设施</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2</w:t>
      </w:r>
      <w:r>
        <w:rPr>
          <w:rFonts w:ascii="Times New Roman" w:hAnsi="Times New Roman"/>
          <w:kern w:val="0"/>
          <w:sz w:val="24"/>
          <w:szCs w:val="24"/>
          <w:highlight w:val="none"/>
        </w:rPr>
        <w:t xml:space="preserve">  室内布置</w:t>
      </w:r>
      <w:r>
        <w:rPr>
          <w:rFonts w:hint="eastAsia" w:ascii="Times New Roman" w:hAnsi="Times New Roman"/>
          <w:kern w:val="0"/>
          <w:sz w:val="24"/>
          <w:szCs w:val="24"/>
          <w:highlight w:val="none"/>
        </w:rPr>
        <w:t>有</w:t>
      </w:r>
      <w:r>
        <w:rPr>
          <w:rFonts w:ascii="Times New Roman" w:hAnsi="Times New Roman"/>
          <w:kern w:val="0"/>
          <w:sz w:val="24"/>
          <w:szCs w:val="24"/>
          <w:highlight w:val="none"/>
        </w:rPr>
        <w:t>起重量为3t及以上并经常使用的设备宜设置电动起吊设施</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3</w:t>
      </w:r>
      <w:r>
        <w:rPr>
          <w:rFonts w:ascii="Times New Roman" w:hAnsi="Times New Roman"/>
          <w:kern w:val="0"/>
          <w:sz w:val="24"/>
          <w:szCs w:val="24"/>
          <w:highlight w:val="none"/>
        </w:rPr>
        <w:t xml:space="preserve">  室内布置</w:t>
      </w:r>
      <w:r>
        <w:rPr>
          <w:rFonts w:hint="eastAsia" w:ascii="Times New Roman" w:hAnsi="Times New Roman"/>
          <w:kern w:val="0"/>
          <w:sz w:val="24"/>
          <w:szCs w:val="24"/>
          <w:highlight w:val="none"/>
        </w:rPr>
        <w:t>有</w:t>
      </w:r>
      <w:r>
        <w:rPr>
          <w:rFonts w:ascii="Times New Roman" w:hAnsi="Times New Roman"/>
          <w:kern w:val="0"/>
          <w:sz w:val="24"/>
          <w:szCs w:val="24"/>
          <w:highlight w:val="none"/>
        </w:rPr>
        <w:t>起重量为10t及以上的设备应设置电动起吊设施</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4</w:t>
      </w:r>
      <w:r>
        <w:rPr>
          <w:rFonts w:ascii="Times New Roman" w:hAnsi="Times New Roman"/>
          <w:kern w:val="0"/>
          <w:sz w:val="24"/>
          <w:szCs w:val="24"/>
          <w:highlight w:val="none"/>
        </w:rPr>
        <w:t xml:space="preserve">  在汽机房内不便设置固定维护检修平台的地方可设置移动升降检修设施</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5  </w:t>
      </w:r>
      <w:r>
        <w:rPr>
          <w:rFonts w:ascii="Times New Roman" w:hAnsi="Times New Roman"/>
          <w:kern w:val="0"/>
          <w:sz w:val="24"/>
          <w:szCs w:val="24"/>
          <w:highlight w:val="none"/>
        </w:rPr>
        <w:t>露天布置的设备可根据周围的条件设置移动或固定式起吊设施。</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9.7.7  </w:t>
      </w:r>
      <w:r>
        <w:rPr>
          <w:rFonts w:ascii="Times New Roman" w:hAnsi="Times New Roman"/>
          <w:kern w:val="0"/>
          <w:sz w:val="24"/>
          <w:szCs w:val="24"/>
          <w:highlight w:val="none"/>
        </w:rPr>
        <w:t>汽机房内各主、辅机应有必要的检修空间，安放场地、运输通道、运行和检修通道。汽机房底层的纵向运输通道宜贯穿直通，并应在其两端设置大门，应在汽轮机零米检修场合适位置设置大门，并应与厂区道路相连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76" w:name="_Toc520109569"/>
      <w:bookmarkStart w:id="177" w:name="_Toc19091241"/>
      <w:bookmarkStart w:id="178" w:name="_Toc20638609"/>
      <w:bookmarkStart w:id="179" w:name="_Toc27697"/>
      <w:r>
        <w:rPr>
          <w:rFonts w:hint="eastAsia" w:ascii="黑体" w:hAnsi="黑体" w:eastAsia="黑体" w:cstheme="majorBidi"/>
          <w:bCs/>
          <w:sz w:val="24"/>
          <w:szCs w:val="24"/>
          <w:highlight w:val="none"/>
        </w:rPr>
        <w:t>9</w:t>
      </w:r>
      <w:r>
        <w:rPr>
          <w:rFonts w:ascii="黑体" w:hAnsi="黑体" w:eastAsia="黑体" w:cstheme="majorBidi"/>
          <w:bCs/>
          <w:sz w:val="24"/>
          <w:szCs w:val="24"/>
          <w:highlight w:val="none"/>
        </w:rPr>
        <w:t>.</w:t>
      </w:r>
      <w:r>
        <w:rPr>
          <w:rFonts w:hint="eastAsia" w:ascii="黑体" w:hAnsi="黑体" w:eastAsia="黑体" w:cstheme="majorBidi"/>
          <w:bCs/>
          <w:sz w:val="24"/>
          <w:szCs w:val="24"/>
          <w:highlight w:val="none"/>
        </w:rPr>
        <w:t>8  综合设施</w:t>
      </w:r>
      <w:bookmarkEnd w:id="176"/>
      <w:bookmarkEnd w:id="177"/>
      <w:bookmarkEnd w:id="178"/>
      <w:bookmarkEnd w:id="179"/>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 xml:space="preserve">9.8.1  </w:t>
      </w:r>
      <w:r>
        <w:rPr>
          <w:rFonts w:ascii="Times New Roman" w:hAnsi="Times New Roman"/>
          <w:kern w:val="0"/>
          <w:sz w:val="24"/>
          <w:szCs w:val="24"/>
          <w:highlight w:val="none"/>
        </w:rPr>
        <w:t>电气用的总事故贮油设施和电气设备的贮油或挡油设施的设置应符合下列规定：</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1 </w:t>
      </w:r>
      <w:r>
        <w:rPr>
          <w:rFonts w:ascii="Times New Roman" w:hAnsi="Times New Roman"/>
          <w:kern w:val="0"/>
          <w:sz w:val="24"/>
          <w:szCs w:val="24"/>
          <w:highlight w:val="none"/>
        </w:rPr>
        <w:t xml:space="preserve"> 发电区设置电气用的总事故贮油池，其容量应按最大1台变压器的油量确定，总事故贮油池应设置油水分离设施</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eastAsia="黑体"/>
          <w:sz w:val="24"/>
          <w:szCs w:val="24"/>
          <w:highlight w:val="none"/>
        </w:rPr>
        <w:t xml:space="preserve">2 </w:t>
      </w:r>
      <w:r>
        <w:rPr>
          <w:rFonts w:ascii="Times New Roman" w:hAnsi="Times New Roman"/>
          <w:kern w:val="0"/>
          <w:sz w:val="24"/>
          <w:szCs w:val="24"/>
          <w:highlight w:val="none"/>
        </w:rPr>
        <w:t xml:space="preserve"> 电气设备的贮油或挡油设施应符合现行国家标准《火力发电厂与变电站设计防火规范》GB 50229的有关规定。</w:t>
      </w:r>
    </w:p>
    <w:p>
      <w:pPr>
        <w:ind w:firstLine="0" w:firstLineChars="0"/>
        <w:rPr>
          <w:rFonts w:ascii="Times New Roman" w:hAnsi="Times New Roman"/>
          <w:kern w:val="0"/>
          <w:sz w:val="24"/>
          <w:szCs w:val="24"/>
          <w:highlight w:val="none"/>
        </w:rPr>
      </w:pPr>
      <w:r>
        <w:rPr>
          <w:rFonts w:ascii="Times New Roman" w:hAnsi="Times New Roman" w:eastAsia="黑体"/>
          <w:sz w:val="24"/>
          <w:szCs w:val="24"/>
          <w:highlight w:val="none"/>
        </w:rPr>
        <w:t>9.8.2</w:t>
      </w:r>
      <w:r>
        <w:rPr>
          <w:rFonts w:ascii="Times New Roman" w:hAnsi="Times New Roman"/>
          <w:kern w:val="0"/>
          <w:sz w:val="24"/>
          <w:szCs w:val="24"/>
          <w:highlight w:val="none"/>
        </w:rPr>
        <w:t xml:space="preserve">  热力系统化学加药</w:t>
      </w:r>
      <w:r>
        <w:rPr>
          <w:rFonts w:hint="eastAsia" w:ascii="Times New Roman" w:hAnsi="Times New Roman"/>
          <w:kern w:val="0"/>
          <w:sz w:val="24"/>
          <w:szCs w:val="24"/>
          <w:highlight w:val="none"/>
        </w:rPr>
        <w:t>装置</w:t>
      </w:r>
      <w:r>
        <w:rPr>
          <w:rFonts w:ascii="Times New Roman" w:hAnsi="Times New Roman"/>
          <w:kern w:val="0"/>
          <w:sz w:val="24"/>
          <w:szCs w:val="24"/>
          <w:highlight w:val="none"/>
        </w:rPr>
        <w:t>和水汽取样装置宜相对集中布置在</w:t>
      </w:r>
      <w:r>
        <w:rPr>
          <w:rFonts w:hint="eastAsia" w:ascii="Times New Roman" w:hAnsi="Times New Roman"/>
          <w:kern w:val="0"/>
          <w:sz w:val="24"/>
          <w:szCs w:val="24"/>
          <w:highlight w:val="none"/>
        </w:rPr>
        <w:t>加药设备及</w:t>
      </w:r>
      <w:r>
        <w:rPr>
          <w:rFonts w:ascii="Times New Roman" w:hAnsi="Times New Roman"/>
          <w:kern w:val="0"/>
          <w:sz w:val="24"/>
          <w:szCs w:val="24"/>
          <w:highlight w:val="none"/>
        </w:rPr>
        <w:t>系统附近。加药装置所需药品</w:t>
      </w:r>
      <w:r>
        <w:rPr>
          <w:rFonts w:hint="eastAsia" w:ascii="Times New Roman" w:hAnsi="Times New Roman"/>
          <w:kern w:val="0"/>
          <w:sz w:val="24"/>
          <w:szCs w:val="24"/>
          <w:highlight w:val="none"/>
        </w:rPr>
        <w:t>存放的</w:t>
      </w:r>
      <w:r>
        <w:rPr>
          <w:rFonts w:ascii="Times New Roman" w:hAnsi="Times New Roman"/>
          <w:kern w:val="0"/>
          <w:sz w:val="24"/>
          <w:szCs w:val="24"/>
          <w:highlight w:val="none"/>
        </w:rPr>
        <w:t>仓库可设置在加药装置附近。</w:t>
      </w:r>
    </w:p>
    <w:p>
      <w:pPr>
        <w:ind w:firstLine="0" w:firstLineChars="0"/>
        <w:rPr>
          <w:rFonts w:ascii="Times New Roman" w:hAnsi="Times New Roman"/>
          <w:kern w:val="0"/>
          <w:sz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kern w:val="0"/>
          <w:sz w:val="24"/>
          <w:highlight w:val="none"/>
        </w:rPr>
        <w:t>9.8.3  柴油发电机房的布置应有良好的通风环境，不受雨水、雪、过度高温等因素影响。</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180" w:name="_Toc487617508"/>
      <w:bookmarkStart w:id="181" w:name="_Toc20638610"/>
      <w:bookmarkStart w:id="182" w:name="_Toc19091242"/>
      <w:bookmarkStart w:id="183" w:name="_Toc520109570"/>
      <w:bookmarkStart w:id="184" w:name="_Toc15132"/>
      <w:r>
        <w:rPr>
          <w:rFonts w:ascii="黑体" w:hAnsi="黑体" w:eastAsia="黑体"/>
          <w:bCs/>
          <w:kern w:val="44"/>
          <w:sz w:val="28"/>
          <w:szCs w:val="44"/>
          <w:highlight w:val="none"/>
        </w:rPr>
        <w:t xml:space="preserve">10  </w:t>
      </w:r>
      <w:bookmarkEnd w:id="180"/>
      <w:r>
        <w:rPr>
          <w:rFonts w:hint="eastAsia" w:ascii="黑体" w:hAnsi="黑体" w:eastAsia="黑体"/>
          <w:bCs/>
          <w:kern w:val="44"/>
          <w:sz w:val="28"/>
          <w:szCs w:val="44"/>
          <w:highlight w:val="none"/>
        </w:rPr>
        <w:t>集热系统及设备</w:t>
      </w:r>
      <w:bookmarkEnd w:id="181"/>
      <w:bookmarkEnd w:id="182"/>
      <w:bookmarkEnd w:id="183"/>
      <w:bookmarkEnd w:id="184"/>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85" w:name="_Toc520109571"/>
      <w:bookmarkStart w:id="186" w:name="_Toc19091243"/>
      <w:bookmarkStart w:id="187" w:name="_Toc20638611"/>
      <w:bookmarkStart w:id="188" w:name="_Toc3127"/>
      <w:r>
        <w:rPr>
          <w:rFonts w:ascii="黑体" w:hAnsi="黑体" w:eastAsia="黑体" w:cstheme="majorBidi"/>
          <w:bCs/>
          <w:sz w:val="24"/>
          <w:szCs w:val="24"/>
          <w:highlight w:val="none"/>
        </w:rPr>
        <w:t xml:space="preserve">10.1  </w:t>
      </w:r>
      <w:r>
        <w:rPr>
          <w:rFonts w:hint="eastAsia" w:ascii="黑体" w:hAnsi="黑体" w:eastAsia="黑体" w:cstheme="majorBidi"/>
          <w:bCs/>
          <w:sz w:val="24"/>
          <w:szCs w:val="24"/>
          <w:highlight w:val="none"/>
        </w:rPr>
        <w:t>一般规定</w:t>
      </w:r>
      <w:bookmarkEnd w:id="185"/>
      <w:bookmarkEnd w:id="186"/>
      <w:bookmarkEnd w:id="187"/>
      <w:bookmarkEnd w:id="188"/>
    </w:p>
    <w:p>
      <w:pPr>
        <w:ind w:firstLine="0" w:firstLineChars="0"/>
        <w:rPr>
          <w:rFonts w:ascii="Times New Roman" w:hAnsi="Times New Roman"/>
          <w:kern w:val="0"/>
          <w:sz w:val="24"/>
          <w:szCs w:val="24"/>
          <w:highlight w:val="none"/>
        </w:rPr>
      </w:pPr>
      <w:r>
        <w:rPr>
          <w:rFonts w:ascii="Times New Roman" w:hAnsi="Times New Roman"/>
          <w:color w:val="000000"/>
          <w:kern w:val="0"/>
          <w:sz w:val="24"/>
          <w:szCs w:val="24"/>
          <w:highlight w:val="none"/>
        </w:rPr>
        <w:t xml:space="preserve">10.1.1  </w:t>
      </w:r>
      <w:r>
        <w:rPr>
          <w:rFonts w:ascii="Times New Roman" w:hAnsi="Times New Roman"/>
          <w:kern w:val="0"/>
          <w:sz w:val="24"/>
          <w:szCs w:val="24"/>
          <w:highlight w:val="none"/>
        </w:rPr>
        <w:t>集热系统规模应根据</w:t>
      </w:r>
      <w:r>
        <w:rPr>
          <w:rFonts w:hint="eastAsia" w:ascii="Times New Roman" w:hAnsi="Times New Roman"/>
          <w:kern w:val="0"/>
          <w:sz w:val="24"/>
          <w:szCs w:val="24"/>
          <w:highlight w:val="none"/>
        </w:rPr>
        <w:t>太阳</w:t>
      </w:r>
      <w:r>
        <w:rPr>
          <w:rFonts w:ascii="Times New Roman" w:hAnsi="Times New Roman"/>
          <w:kern w:val="0"/>
          <w:sz w:val="24"/>
          <w:szCs w:val="24"/>
          <w:highlight w:val="none"/>
        </w:rPr>
        <w:t>能直辐射</w:t>
      </w:r>
      <w:r>
        <w:rPr>
          <w:rFonts w:hint="eastAsia" w:ascii="Times New Roman" w:hAnsi="Times New Roman"/>
          <w:kern w:val="0"/>
          <w:sz w:val="24"/>
          <w:szCs w:val="24"/>
          <w:highlight w:val="none"/>
        </w:rPr>
        <w:t>资源</w:t>
      </w:r>
      <w:r>
        <w:rPr>
          <w:rFonts w:ascii="Times New Roman" w:hAnsi="Times New Roman"/>
          <w:kern w:val="0"/>
          <w:sz w:val="24"/>
          <w:szCs w:val="24"/>
          <w:highlight w:val="none"/>
        </w:rPr>
        <w:t>条件、</w:t>
      </w:r>
      <w:r>
        <w:rPr>
          <w:rFonts w:hint="eastAsia" w:ascii="Times New Roman" w:hAnsi="Times New Roman"/>
          <w:kern w:val="0"/>
          <w:sz w:val="24"/>
          <w:szCs w:val="24"/>
          <w:highlight w:val="none"/>
        </w:rPr>
        <w:t>太阳倍数</w:t>
      </w:r>
      <w:r>
        <w:rPr>
          <w:rFonts w:ascii="Times New Roman" w:hAnsi="Times New Roman"/>
          <w:kern w:val="0"/>
          <w:sz w:val="24"/>
          <w:szCs w:val="24"/>
          <w:highlight w:val="none"/>
        </w:rPr>
        <w:t>及集热器性能指标等进行技术经济比较确定。</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10.1.2  集热系统设备应包括聚光器、吸热器等，各设备规格应满足相互匹配的要求。</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10.1.3  聚光比应根据热传流体参数、直接辐射条件、集热系统效率、集热器性能指标等进行技术经济比较确定。</w:t>
      </w:r>
    </w:p>
    <w:p>
      <w:pPr>
        <w:ind w:firstLine="0" w:firstLineChars="0"/>
        <w:rPr>
          <w:rFonts w:ascii="Times New Roman" w:hAnsi="Times New Roman"/>
          <w:color w:val="000000"/>
          <w:kern w:val="0"/>
          <w:sz w:val="24"/>
          <w:szCs w:val="24"/>
          <w:highlight w:val="none"/>
        </w:rPr>
      </w:pPr>
      <w:r>
        <w:rPr>
          <w:rFonts w:ascii="Times New Roman" w:hAnsi="Times New Roman"/>
          <w:kern w:val="0"/>
          <w:sz w:val="24"/>
          <w:szCs w:val="24"/>
          <w:highlight w:val="none"/>
        </w:rPr>
        <w:t>10.1.4  集热系统及设备应采取相应的防护措施，符合防火、防爆、防潮、防尘、防腐、防冻等要求。</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89" w:name="_Toc499300364"/>
      <w:bookmarkStart w:id="190" w:name="_Toc520109572"/>
      <w:bookmarkStart w:id="191" w:name="_Toc19091244"/>
      <w:bookmarkStart w:id="192" w:name="_Toc20638612"/>
      <w:bookmarkStart w:id="193" w:name="_Toc4928"/>
      <w:r>
        <w:rPr>
          <w:rFonts w:ascii="黑体" w:hAnsi="黑体" w:eastAsia="黑体" w:cstheme="majorBidi"/>
          <w:bCs/>
          <w:sz w:val="24"/>
          <w:szCs w:val="24"/>
          <w:highlight w:val="none"/>
        </w:rPr>
        <w:t xml:space="preserve">10.2  </w:t>
      </w:r>
      <w:r>
        <w:rPr>
          <w:rFonts w:hint="eastAsia" w:ascii="黑体" w:hAnsi="黑体" w:eastAsia="黑体" w:cstheme="majorBidi"/>
          <w:bCs/>
          <w:sz w:val="24"/>
          <w:szCs w:val="24"/>
          <w:highlight w:val="none"/>
        </w:rPr>
        <w:t>集热器</w:t>
      </w:r>
      <w:bookmarkEnd w:id="189"/>
      <w:bookmarkEnd w:id="190"/>
      <w:bookmarkEnd w:id="191"/>
      <w:bookmarkEnd w:id="192"/>
      <w:bookmarkEnd w:id="193"/>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10.2.</w:t>
      </w:r>
      <w:r>
        <w:rPr>
          <w:rFonts w:ascii="Times New Roman" w:hAnsi="Times New Roman"/>
          <w:kern w:val="0"/>
          <w:sz w:val="24"/>
          <w:szCs w:val="24"/>
          <w:highlight w:val="none"/>
        </w:rPr>
        <w:t xml:space="preserve">1  </w:t>
      </w:r>
      <w:r>
        <w:rPr>
          <w:rFonts w:ascii="Times New Roman" w:hAnsi="Times New Roman"/>
          <w:kern w:val="0"/>
          <w:sz w:val="24"/>
          <w:szCs w:val="24"/>
          <w:highlight w:val="none"/>
        </w:rPr>
        <w:t>集热器选型应符合下列规定：</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  聚光器和吸热器等部件设计应满足集热系统工艺要求</w:t>
      </w:r>
      <w:r>
        <w:rPr>
          <w:rFonts w:hint="eastAsia" w:ascii="Times New Roman" w:hAnsi="Times New Roman"/>
          <w:kern w:val="0"/>
          <w:sz w:val="24"/>
          <w:szCs w:val="24"/>
          <w:highlight w:val="none"/>
        </w:rPr>
        <w:t>。</w:t>
      </w:r>
    </w:p>
    <w:p>
      <w:pPr>
        <w:ind w:firstLine="480"/>
        <w:rPr>
          <w:rFonts w:ascii="Times New Roman" w:hAnsi="Times New Roman"/>
          <w:sz w:val="24"/>
          <w:szCs w:val="24"/>
          <w:highlight w:val="none"/>
        </w:rPr>
      </w:pPr>
      <w:r>
        <w:rPr>
          <w:rFonts w:ascii="Times New Roman" w:hAnsi="Times New Roman"/>
          <w:kern w:val="0"/>
          <w:sz w:val="24"/>
          <w:szCs w:val="24"/>
          <w:highlight w:val="none"/>
        </w:rPr>
        <w:t>2  集热器设计载荷选取应根据当地气象及地质条件确定</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3  集热器处于保护状态时</w:t>
      </w:r>
      <w:r>
        <w:rPr>
          <w:rFonts w:hint="eastAsia" w:ascii="Times New Roman" w:hAnsi="Times New Roman"/>
          <w:kern w:val="0"/>
          <w:sz w:val="24"/>
          <w:szCs w:val="24"/>
          <w:highlight w:val="none"/>
        </w:rPr>
        <w:t>应</w:t>
      </w:r>
      <w:r>
        <w:rPr>
          <w:rFonts w:ascii="Times New Roman" w:hAnsi="Times New Roman"/>
          <w:kern w:val="0"/>
          <w:sz w:val="24"/>
          <w:szCs w:val="24"/>
          <w:highlight w:val="none"/>
        </w:rPr>
        <w:t>满足在当地50年一遇最大风速下不发生破坏</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4  集热器处于保护状态时</w:t>
      </w:r>
      <w:r>
        <w:rPr>
          <w:rFonts w:hint="eastAsia" w:ascii="Times New Roman" w:hAnsi="Times New Roman"/>
          <w:kern w:val="0"/>
          <w:sz w:val="24"/>
          <w:szCs w:val="24"/>
          <w:highlight w:val="none"/>
        </w:rPr>
        <w:t>应</w:t>
      </w:r>
      <w:r>
        <w:rPr>
          <w:rFonts w:ascii="Times New Roman" w:hAnsi="Times New Roman"/>
          <w:kern w:val="0"/>
          <w:sz w:val="24"/>
          <w:szCs w:val="24"/>
          <w:highlight w:val="none"/>
        </w:rPr>
        <w:t>能承受当地50年一遇基本雪压荷载。</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10.2.</w:t>
      </w:r>
      <w:r>
        <w:rPr>
          <w:rFonts w:ascii="Times New Roman" w:hAnsi="Times New Roman"/>
          <w:kern w:val="0"/>
          <w:sz w:val="24"/>
          <w:szCs w:val="24"/>
          <w:highlight w:val="none"/>
        </w:rPr>
        <w:t xml:space="preserve">2  </w:t>
      </w:r>
      <w:r>
        <w:rPr>
          <w:rFonts w:ascii="Times New Roman" w:hAnsi="Times New Roman"/>
          <w:kern w:val="0"/>
          <w:sz w:val="24"/>
          <w:szCs w:val="24"/>
          <w:highlight w:val="none"/>
        </w:rPr>
        <w:t>聚光器应符合下列要求：</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  聚光器支架应符合下列要求：</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支架设计应根据当地气象条件选用材料和结构</w:t>
      </w:r>
      <w:r>
        <w:rPr>
          <w:rFonts w:hint="eastAsia" w:ascii="Times New Roman" w:hAnsi="Times New Roman"/>
          <w:kern w:val="0"/>
          <w:sz w:val="24"/>
          <w:szCs w:val="24"/>
          <w:highlight w:val="none"/>
        </w:rPr>
        <w:t>型式</w:t>
      </w:r>
      <w:r>
        <w:rPr>
          <w:rFonts w:ascii="Times New Roman" w:hAnsi="Times New Roman"/>
          <w:kern w:val="0"/>
          <w:sz w:val="24"/>
          <w:szCs w:val="24"/>
          <w:highlight w:val="none"/>
        </w:rPr>
        <w:t>，满足地震、风载、雪载等要求。支架强度、刚度应满足聚光与跟踪精度要求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支架与基础连接宜采用螺栓连接</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支架防腐设计应根据当地气候条件</w:t>
      </w:r>
      <w:r>
        <w:rPr>
          <w:rFonts w:hint="eastAsia" w:ascii="Times New Roman" w:hAnsi="Times New Roman"/>
          <w:kern w:val="0"/>
          <w:sz w:val="24"/>
          <w:szCs w:val="24"/>
          <w:highlight w:val="none"/>
        </w:rPr>
        <w:t>满足本标准3.0.10条</w:t>
      </w:r>
      <w:r>
        <w:rPr>
          <w:rFonts w:ascii="Times New Roman" w:hAnsi="Times New Roman"/>
          <w:kern w:val="0"/>
          <w:sz w:val="24"/>
          <w:szCs w:val="24"/>
          <w:highlight w:val="none"/>
        </w:rPr>
        <w:t>设计使用年限</w:t>
      </w:r>
      <w:r>
        <w:rPr>
          <w:rFonts w:hint="eastAsia" w:ascii="Times New Roman" w:hAnsi="Times New Roman"/>
          <w:kern w:val="0"/>
          <w:sz w:val="24"/>
          <w:szCs w:val="24"/>
          <w:highlight w:val="none"/>
        </w:rPr>
        <w:t>要求。</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4）</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支架高度应预留一次反射镜的运行空间</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5）</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支架与支架之间的连接应采用螺栓、铆接等方式，不宜采用焊接方式。</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  聚光器反射镜及其支撑构件应符合下列规定：</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1）反射镜可采用热弯镜、钢化镜或复合镜等型式，也可采用金属和高分子反射材料制成的镜面</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2）反射镜应满足集热器性能要求；</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3）反射镜应设置保护层，保护层应满足抗磨蚀、抗老化等要求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4）反射镜及其支撑构件在保护状态下应满足抗风沙和抗冰雹冲击等性能要求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5）聚光器反射镜安装倾角应具有可调节性</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6）一次反射镜支撑构件同聚光器支架的连接宜采用滚动连接。</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3  驱动与跟踪系统应符合下列要求：</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1）跟踪精度应根据集热器的整体性能进行技术经济性比较确定</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2）驱动装置类型应根据项目地气象条件并结合聚光装置的结构特点确定，可采用电动或液压驱动方式</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3）驱动装置的设计应满足一次反射镜转动角度范围内连续转动、不发生卡死及在设计规定的时间内将一次反射镜转至保护位置的要求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4）驱动与跟踪系统宜设置防风位置、防冰雹位置和清洗/清扫位置的一键到位功能。</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4  电气及控制设备应满足以下要求：</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1）防护等级应不低于IP65</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2）就地控制器宜布置于驱动支架上，且应能与驱动支架相匹配，满足人员操作及检修需要</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3）就地控制器应具有手动和自动模式，在自动模式下应满足系统正常运行工况及紧急保护工况的要求，手动模式应能满足调试、检修、清洗/清扫等需要</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4）驱动装置应配备可靠的应急电源或与全厂交流保安电源连接，应急电源及保安电源配置应满足驱动装置失电时一次反射镜旋转至保护位置的供电要求。</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10.2.</w:t>
      </w:r>
      <w:r>
        <w:rPr>
          <w:rFonts w:ascii="Times New Roman" w:hAnsi="Times New Roman"/>
          <w:kern w:val="0"/>
          <w:sz w:val="24"/>
          <w:szCs w:val="24"/>
          <w:highlight w:val="none"/>
        </w:rPr>
        <w:t xml:space="preserve">3  </w:t>
      </w:r>
      <w:r>
        <w:rPr>
          <w:rFonts w:ascii="Times New Roman" w:hAnsi="Times New Roman"/>
          <w:kern w:val="0"/>
          <w:sz w:val="24"/>
          <w:szCs w:val="24"/>
          <w:highlight w:val="none"/>
        </w:rPr>
        <w:t>吸热器应符合下列要求：</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  集热管宜选用真空集热管，并应符合下列要求：</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1）真空集热管材质应满足传热流体的特性要求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2）真空集热管设计温度和设计压力应与系统内传热流体工作温度和工作压力相匹配</w:t>
      </w:r>
      <w:r>
        <w:rPr>
          <w:rFonts w:hint="eastAsia" w:ascii="Times New Roman" w:hAnsi="Times New Roman"/>
          <w:kern w:val="0"/>
          <w:sz w:val="24"/>
          <w:szCs w:val="24"/>
          <w:highlight w:val="none"/>
        </w:rPr>
        <w:t>。</w:t>
      </w:r>
    </w:p>
    <w:p>
      <w:pPr>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3）真空集热管的透过比、吸收比、发射比、真空度等参数应满足集热管性能要求</w:t>
      </w:r>
      <w:r>
        <w:rPr>
          <w:rFonts w:hint="eastAsia" w:ascii="Times New Roman" w:hAnsi="Times New Roman"/>
          <w:kern w:val="0"/>
          <w:sz w:val="24"/>
          <w:szCs w:val="24"/>
          <w:highlight w:val="none"/>
        </w:rPr>
        <w:t>。</w:t>
      </w:r>
    </w:p>
    <w:p>
      <w:pPr>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4）真空集热管的涂层应能承受集热器聚焦下的热流密度，同时应能满足电站运行温升梯度要求</w:t>
      </w:r>
      <w:r>
        <w:rPr>
          <w:rFonts w:hint="eastAsia" w:ascii="Times New Roman" w:hAnsi="Times New Roman"/>
          <w:kern w:val="0"/>
          <w:sz w:val="24"/>
          <w:szCs w:val="24"/>
          <w:highlight w:val="none"/>
        </w:rPr>
        <w:t>。</w:t>
      </w:r>
    </w:p>
    <w:p>
      <w:pPr>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5）真空集热管应设有长效真空维持装置</w:t>
      </w:r>
      <w:r>
        <w:rPr>
          <w:rFonts w:hint="eastAsia" w:ascii="Times New Roman" w:hAnsi="Times New Roman"/>
          <w:kern w:val="0"/>
          <w:sz w:val="24"/>
          <w:szCs w:val="24"/>
          <w:highlight w:val="none"/>
        </w:rPr>
        <w:t>。</w:t>
      </w:r>
    </w:p>
    <w:p>
      <w:pPr>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6）真空集热管宜设有真空度指示标识</w:t>
      </w:r>
      <w:r>
        <w:rPr>
          <w:rFonts w:hint="eastAsia" w:ascii="Times New Roman" w:hAnsi="Times New Roman"/>
          <w:kern w:val="0"/>
          <w:sz w:val="24"/>
          <w:szCs w:val="24"/>
          <w:highlight w:val="none"/>
        </w:rPr>
        <w:t>。</w:t>
      </w:r>
    </w:p>
    <w:p>
      <w:pPr>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7）真空集热管玻璃外管应满足抗腐蚀、抗老化、抗风沙等要求。</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  集热管支架应在不同工作状态下给予集热管支撑和保护，满足集热管因工作温度变化引起的膨胀或收缩的要求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3  集热管支架设计应符合现行国家标准《钢结构设计规范》GB 50017和《冷弯薄壁型钢结构技术规范》GB 50018的有关规定。</w:t>
      </w:r>
    </w:p>
    <w:p>
      <w:pPr>
        <w:ind w:firstLine="0" w:firstLineChars="0"/>
        <w:rPr>
          <w:rFonts w:ascii="Times New Roman" w:hAnsi="Times New Roman"/>
          <w:kern w:val="0"/>
          <w:sz w:val="24"/>
          <w:szCs w:val="24"/>
          <w:highlight w:val="none"/>
        </w:rPr>
      </w:pPr>
      <w:r>
        <w:rPr>
          <w:rFonts w:ascii="Times New Roman" w:hAnsi="Times New Roman"/>
          <w:bCs/>
          <w:sz w:val="24"/>
          <w:szCs w:val="24"/>
          <w:highlight w:val="none"/>
        </w:rPr>
        <w:t>10.2.</w:t>
      </w:r>
      <w:r>
        <w:rPr>
          <w:rFonts w:ascii="Times New Roman" w:hAnsi="Times New Roman"/>
          <w:bCs/>
          <w:sz w:val="24"/>
          <w:szCs w:val="24"/>
          <w:highlight w:val="none"/>
        </w:rPr>
        <w:t xml:space="preserve">4  </w:t>
      </w:r>
      <w:r>
        <w:rPr>
          <w:rFonts w:ascii="Times New Roman" w:hAnsi="Times New Roman"/>
          <w:kern w:val="0"/>
          <w:sz w:val="24"/>
          <w:szCs w:val="24"/>
          <w:highlight w:val="none"/>
        </w:rPr>
        <w:t>集热系统的阀门应符合下列要求：</w:t>
      </w:r>
    </w:p>
    <w:p>
      <w:pPr>
        <w:ind w:firstLine="480"/>
        <w:rPr>
          <w:rFonts w:ascii="Times New Roman" w:hAnsi="Times New Roman"/>
          <w:kern w:val="0"/>
          <w:sz w:val="24"/>
          <w:szCs w:val="24"/>
          <w:highlight w:val="none"/>
        </w:rPr>
      </w:pPr>
      <w:r>
        <w:rPr>
          <w:rFonts w:ascii="Times New Roman" w:hAnsi="Times New Roman"/>
          <w:bCs/>
          <w:sz w:val="24"/>
          <w:szCs w:val="24"/>
          <w:highlight w:val="none"/>
        </w:rPr>
        <w:t xml:space="preserve">1  </w:t>
      </w:r>
      <w:r>
        <w:rPr>
          <w:rFonts w:ascii="Times New Roman" w:hAnsi="Times New Roman"/>
          <w:kern w:val="0"/>
          <w:sz w:val="24"/>
          <w:szCs w:val="24"/>
          <w:highlight w:val="none"/>
        </w:rPr>
        <w:t>阀门的选型及配置应满足传热流体特性、工作温度及工作压力要求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bCs/>
          <w:sz w:val="24"/>
          <w:szCs w:val="24"/>
          <w:highlight w:val="none"/>
        </w:rPr>
        <w:t xml:space="preserve">2  </w:t>
      </w:r>
      <w:r>
        <w:rPr>
          <w:rFonts w:ascii="Times New Roman" w:hAnsi="Times New Roman"/>
          <w:kern w:val="0"/>
          <w:sz w:val="24"/>
          <w:szCs w:val="24"/>
          <w:highlight w:val="none"/>
        </w:rPr>
        <w:t>阀门宜采用焊接</w:t>
      </w:r>
      <w:r>
        <w:rPr>
          <w:rFonts w:hint="eastAsia" w:ascii="Times New Roman" w:hAnsi="Times New Roman"/>
          <w:kern w:val="0"/>
          <w:sz w:val="24"/>
          <w:szCs w:val="24"/>
          <w:highlight w:val="none"/>
        </w:rPr>
        <w:t>工艺。</w:t>
      </w:r>
    </w:p>
    <w:p>
      <w:pPr>
        <w:ind w:firstLine="480"/>
        <w:rPr>
          <w:rFonts w:ascii="Times New Roman" w:hAnsi="Times New Roman"/>
          <w:kern w:val="0"/>
          <w:sz w:val="24"/>
          <w:szCs w:val="24"/>
          <w:highlight w:val="none"/>
        </w:rPr>
      </w:pPr>
      <w:r>
        <w:rPr>
          <w:rFonts w:ascii="Times New Roman" w:hAnsi="Times New Roman"/>
          <w:bCs/>
          <w:sz w:val="24"/>
          <w:szCs w:val="24"/>
          <w:highlight w:val="none"/>
        </w:rPr>
        <w:t xml:space="preserve">3  </w:t>
      </w:r>
      <w:r>
        <w:rPr>
          <w:rFonts w:ascii="Times New Roman" w:hAnsi="Times New Roman"/>
          <w:kern w:val="0"/>
          <w:sz w:val="24"/>
          <w:szCs w:val="24"/>
          <w:highlight w:val="none"/>
        </w:rPr>
        <w:t>导热油、熔盐作为传热流体时每个集热器回路进</w:t>
      </w:r>
      <w:r>
        <w:rPr>
          <w:rFonts w:hint="eastAsia" w:ascii="Times New Roman" w:hAnsi="Times New Roman"/>
          <w:kern w:val="0"/>
          <w:sz w:val="24"/>
          <w:szCs w:val="24"/>
          <w:highlight w:val="none"/>
        </w:rPr>
        <w:t>口</w:t>
      </w:r>
      <w:r>
        <w:rPr>
          <w:rFonts w:ascii="Times New Roman" w:hAnsi="Times New Roman"/>
          <w:kern w:val="0"/>
          <w:sz w:val="24"/>
          <w:szCs w:val="24"/>
          <w:highlight w:val="none"/>
        </w:rPr>
        <w:t>、出口处应安装隔离阀，且隔离阀前后均应设置安全泄放阀及泄放管道</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4  水/蒸汽作为传热流体的集热器出口与隔离阀间宜设置安全阀</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bCs/>
          <w:sz w:val="24"/>
          <w:szCs w:val="24"/>
          <w:highlight w:val="none"/>
        </w:rPr>
        <w:t xml:space="preserve">5  </w:t>
      </w:r>
      <w:r>
        <w:rPr>
          <w:rFonts w:ascii="Times New Roman" w:hAnsi="Times New Roman"/>
          <w:color w:val="000000"/>
          <w:kern w:val="0"/>
          <w:sz w:val="24"/>
          <w:szCs w:val="24"/>
          <w:highlight w:val="none"/>
        </w:rPr>
        <w:t>水/蒸汽作为传热流体的集热系统在蒸汽管道过长时，靠近汽轮机组的蒸汽管道上应设置安全阀</w:t>
      </w:r>
      <w:r>
        <w:rPr>
          <w:rFonts w:hint="eastAsia" w:ascii="Times New Roman" w:hAnsi="Times New Roman"/>
          <w:color w:val="000000"/>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bCs/>
          <w:sz w:val="24"/>
          <w:szCs w:val="24"/>
          <w:highlight w:val="none"/>
        </w:rPr>
        <w:t xml:space="preserve">6  </w:t>
      </w:r>
      <w:r>
        <w:rPr>
          <w:rFonts w:ascii="Times New Roman" w:hAnsi="Times New Roman"/>
          <w:kern w:val="0"/>
          <w:sz w:val="24"/>
          <w:szCs w:val="24"/>
          <w:highlight w:val="none"/>
        </w:rPr>
        <w:t>集热场分区的高温母管上宜装设隔离阀</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bCs/>
          <w:sz w:val="24"/>
          <w:szCs w:val="24"/>
          <w:highlight w:val="none"/>
        </w:rPr>
        <w:t xml:space="preserve">7  </w:t>
      </w:r>
      <w:r>
        <w:rPr>
          <w:rFonts w:ascii="Times New Roman" w:hAnsi="Times New Roman"/>
          <w:color w:val="000000"/>
          <w:kern w:val="0"/>
          <w:sz w:val="24"/>
          <w:szCs w:val="24"/>
          <w:highlight w:val="none"/>
        </w:rPr>
        <w:t>集热系统中阀门宜采用集中低位布置。</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94" w:name="_Toc20638613"/>
      <w:bookmarkStart w:id="195" w:name="_Toc19091245"/>
      <w:bookmarkStart w:id="196" w:name="_Toc520109574"/>
      <w:bookmarkStart w:id="197" w:name="_Toc13123"/>
      <w:r>
        <w:rPr>
          <w:rFonts w:ascii="黑体" w:hAnsi="黑体" w:eastAsia="黑体" w:cstheme="majorBidi"/>
          <w:bCs/>
          <w:sz w:val="24"/>
          <w:szCs w:val="24"/>
          <w:highlight w:val="none"/>
        </w:rPr>
        <w:t>10.3</w:t>
      </w:r>
      <w:r>
        <w:rPr>
          <w:rFonts w:hint="eastAsia" w:ascii="黑体" w:hAnsi="黑体" w:eastAsia="黑体" w:cstheme="majorBidi"/>
          <w:bCs/>
          <w:sz w:val="24"/>
          <w:szCs w:val="24"/>
          <w:highlight w:val="none"/>
        </w:rPr>
        <w:t>集热系统辅助设施</w:t>
      </w:r>
      <w:bookmarkEnd w:id="194"/>
      <w:bookmarkEnd w:id="195"/>
      <w:bookmarkEnd w:id="196"/>
      <w:bookmarkEnd w:id="197"/>
    </w:p>
    <w:p>
      <w:pPr>
        <w:ind w:firstLine="0" w:firstLineChars="0"/>
        <w:rPr>
          <w:rFonts w:ascii="Times New Roman" w:hAnsi="Times New Roman"/>
          <w:kern w:val="0"/>
          <w:sz w:val="24"/>
          <w:highlight w:val="none"/>
        </w:rPr>
      </w:pPr>
      <w:r>
        <w:rPr>
          <w:rFonts w:ascii="Times New Roman" w:hAnsi="Times New Roman"/>
          <w:bCs/>
          <w:sz w:val="24"/>
          <w:szCs w:val="24"/>
          <w:highlight w:val="none"/>
        </w:rPr>
        <w:t xml:space="preserve">10.3.1  </w:t>
      </w:r>
      <w:r>
        <w:rPr>
          <w:rFonts w:ascii="Times New Roman" w:hAnsi="Times New Roman"/>
          <w:kern w:val="0"/>
          <w:sz w:val="24"/>
          <w:highlight w:val="none"/>
        </w:rPr>
        <w:t>水/蒸汽作为传热流体</w:t>
      </w:r>
      <w:r>
        <w:rPr>
          <w:rFonts w:hint="eastAsia" w:ascii="Times New Roman" w:hAnsi="Times New Roman"/>
          <w:kern w:val="0"/>
          <w:sz w:val="24"/>
          <w:highlight w:val="none"/>
        </w:rPr>
        <w:t>的</w:t>
      </w:r>
      <w:r>
        <w:rPr>
          <w:rFonts w:ascii="Times New Roman" w:hAnsi="Times New Roman"/>
          <w:kern w:val="0"/>
          <w:sz w:val="24"/>
          <w:highlight w:val="none"/>
        </w:rPr>
        <w:t>集热辅助设施设计应符合下列规定：</w:t>
      </w:r>
    </w:p>
    <w:p>
      <w:pPr>
        <w:ind w:firstLine="480"/>
        <w:rPr>
          <w:rFonts w:ascii="Times New Roman" w:hAnsi="Times New Roman"/>
          <w:kern w:val="0"/>
          <w:sz w:val="24"/>
          <w:highlight w:val="none"/>
        </w:rPr>
      </w:pPr>
      <w:r>
        <w:rPr>
          <w:rFonts w:ascii="Times New Roman" w:hAnsi="Times New Roman"/>
          <w:kern w:val="0"/>
          <w:sz w:val="24"/>
          <w:highlight w:val="none"/>
        </w:rPr>
        <w:t>1  集热系统宜在集热场设置启动疏水箱</w:t>
      </w:r>
      <w:r>
        <w:rPr>
          <w:rFonts w:hint="eastAsia" w:ascii="Times New Roman" w:hAnsi="Times New Roman"/>
          <w:kern w:val="0"/>
          <w:sz w:val="24"/>
          <w:highlight w:val="none"/>
        </w:rPr>
        <w:t>、</w:t>
      </w:r>
      <w:r>
        <w:rPr>
          <w:rFonts w:ascii="Times New Roman" w:hAnsi="Times New Roman"/>
          <w:kern w:val="0"/>
          <w:sz w:val="24"/>
          <w:highlight w:val="none"/>
        </w:rPr>
        <w:t>疏水泵</w:t>
      </w:r>
      <w:r>
        <w:rPr>
          <w:rFonts w:hint="eastAsia" w:ascii="Times New Roman" w:hAnsi="Times New Roman"/>
          <w:kern w:val="0"/>
          <w:sz w:val="24"/>
          <w:highlight w:val="none"/>
        </w:rPr>
        <w:t>和</w:t>
      </w:r>
      <w:r>
        <w:rPr>
          <w:rFonts w:ascii="Times New Roman" w:hAnsi="Times New Roman"/>
          <w:kern w:val="0"/>
          <w:sz w:val="24"/>
          <w:highlight w:val="none"/>
        </w:rPr>
        <w:t>扩容器</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2  宜在吸热器蒸发段与过热段之间设置汽水分离器，汽水分离器容积根据蒸发段传热流体特性确定</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3  过热段吸热器应设置减温装置</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4  管路系统应根据传热流体的性质、防冻要求设置坡度、疏放口和排气口。</w:t>
      </w:r>
    </w:p>
    <w:p>
      <w:pPr>
        <w:widowControl/>
        <w:tabs>
          <w:tab w:val="right" w:leader="dot" w:pos="9345"/>
        </w:tabs>
        <w:ind w:firstLine="0" w:firstLineChars="0"/>
        <w:rPr>
          <w:rFonts w:ascii="Times New Roman" w:hAnsi="Times New Roman"/>
          <w:bCs/>
          <w:sz w:val="24"/>
          <w:szCs w:val="24"/>
          <w:highlight w:val="none"/>
        </w:rPr>
      </w:pPr>
      <w:r>
        <w:rPr>
          <w:rFonts w:ascii="Times New Roman" w:hAnsi="Times New Roman"/>
          <w:bCs/>
          <w:sz w:val="24"/>
          <w:szCs w:val="24"/>
          <w:highlight w:val="none"/>
        </w:rPr>
        <w:t>10.3.2  导热油作为传热流体时，</w:t>
      </w:r>
      <w:r>
        <w:rPr>
          <w:rFonts w:ascii="Times New Roman" w:hAnsi="Times New Roman"/>
          <w:kern w:val="0"/>
          <w:sz w:val="24"/>
          <w:highlight w:val="none"/>
        </w:rPr>
        <w:t>集热辅助设施设计应符合下列规定：</w:t>
      </w:r>
    </w:p>
    <w:p>
      <w:pPr>
        <w:widowControl/>
        <w:tabs>
          <w:tab w:val="right" w:leader="dot" w:pos="9345"/>
        </w:tabs>
        <w:ind w:firstLine="480"/>
        <w:rPr>
          <w:rFonts w:ascii="Times New Roman" w:hAnsi="Times New Roman"/>
          <w:bCs/>
          <w:sz w:val="24"/>
          <w:szCs w:val="24"/>
          <w:highlight w:val="none"/>
        </w:rPr>
      </w:pPr>
      <w:r>
        <w:rPr>
          <w:rFonts w:ascii="Times New Roman" w:hAnsi="Times New Roman"/>
          <w:bCs/>
          <w:sz w:val="24"/>
          <w:szCs w:val="24"/>
          <w:highlight w:val="none"/>
        </w:rPr>
        <w:t>1  集热系统辅助设施应选择耐腐蚀的材料</w:t>
      </w:r>
      <w:r>
        <w:rPr>
          <w:rFonts w:hint="eastAsia" w:ascii="Times New Roman" w:hAnsi="Times New Roman"/>
          <w:bCs/>
          <w:sz w:val="24"/>
          <w:szCs w:val="24"/>
          <w:highlight w:val="none"/>
        </w:rPr>
        <w:t>。</w:t>
      </w:r>
    </w:p>
    <w:p>
      <w:pPr>
        <w:ind w:firstLine="480"/>
        <w:rPr>
          <w:rFonts w:ascii="Times New Roman" w:hAnsi="Times New Roman"/>
          <w:bCs/>
          <w:sz w:val="24"/>
          <w:szCs w:val="24"/>
          <w:highlight w:val="none"/>
        </w:rPr>
      </w:pPr>
      <w:r>
        <w:rPr>
          <w:rFonts w:ascii="Times New Roman" w:hAnsi="Times New Roman"/>
          <w:bCs/>
          <w:sz w:val="24"/>
          <w:szCs w:val="24"/>
          <w:highlight w:val="none"/>
        </w:rPr>
        <w:t>2  宜在母管设置蒸馏/分馏装置。</w:t>
      </w:r>
    </w:p>
    <w:p>
      <w:pPr>
        <w:ind w:firstLine="0" w:firstLineChars="0"/>
        <w:rPr>
          <w:rFonts w:ascii="Times New Roman" w:hAnsi="Times New Roman"/>
          <w:kern w:val="0"/>
          <w:sz w:val="24"/>
          <w:highlight w:val="none"/>
        </w:rPr>
      </w:pPr>
      <w:r>
        <w:rPr>
          <w:rFonts w:ascii="Times New Roman" w:hAnsi="Times New Roman"/>
          <w:kern w:val="0"/>
          <w:sz w:val="24"/>
          <w:highlight w:val="none"/>
        </w:rPr>
        <w:t>10.3.3  膨胀补偿器应符合下列要求：</w:t>
      </w:r>
    </w:p>
    <w:p>
      <w:pPr>
        <w:ind w:firstLine="480"/>
        <w:rPr>
          <w:rFonts w:ascii="Times New Roman" w:hAnsi="Times New Roman"/>
          <w:bCs/>
          <w:sz w:val="24"/>
          <w:szCs w:val="24"/>
          <w:highlight w:val="none"/>
        </w:rPr>
      </w:pPr>
      <w:r>
        <w:rPr>
          <w:rFonts w:ascii="Times New Roman" w:hAnsi="Times New Roman"/>
          <w:bCs/>
          <w:sz w:val="24"/>
          <w:szCs w:val="24"/>
          <w:highlight w:val="none"/>
        </w:rPr>
        <w:t xml:space="preserve">1  </w:t>
      </w:r>
      <w:r>
        <w:rPr>
          <w:rFonts w:ascii="Times New Roman" w:hAnsi="Times New Roman"/>
          <w:kern w:val="0"/>
          <w:sz w:val="24"/>
          <w:highlight w:val="none"/>
        </w:rPr>
        <w:t>集热器对外接口应设置膨胀补偿器。</w:t>
      </w:r>
    </w:p>
    <w:p>
      <w:pPr>
        <w:ind w:firstLine="480"/>
        <w:rPr>
          <w:rFonts w:ascii="Times New Roman" w:hAnsi="Times New Roman"/>
          <w:kern w:val="0"/>
          <w:sz w:val="24"/>
          <w:highlight w:val="none"/>
        </w:rPr>
      </w:pPr>
      <w:r>
        <w:rPr>
          <w:rFonts w:ascii="Times New Roman" w:hAnsi="Times New Roman"/>
          <w:bCs/>
          <w:sz w:val="24"/>
          <w:szCs w:val="24"/>
          <w:highlight w:val="none"/>
        </w:rPr>
        <w:t>2</w:t>
      </w:r>
      <w:r>
        <w:rPr>
          <w:rFonts w:ascii="Times New Roman" w:hAnsi="Times New Roman"/>
          <w:kern w:val="0"/>
          <w:sz w:val="24"/>
          <w:highlight w:val="none"/>
        </w:rPr>
        <w:t xml:space="preserve">  补偿器可采用旋转接头、波纹管补偿器、L形补偿器、Z形补偿器或方形补偿器等</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3  旋转接头旋转范围应满足集热管热膨胀要求</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4  补偿器的材质应根据传热流体特性确定</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5  补偿器设计温度及设计压力应与系统内传热流体工作温度和工作压力相匹配</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6  旋转接头应耐磨，波纹管补偿器、L形补偿器、Z形补偿器和方形补偿器应满足抗疲劳要求</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7  宜设置膨胀量在线监测装置实时监测补偿器的补偿量。</w:t>
      </w:r>
    </w:p>
    <w:p>
      <w:pPr>
        <w:ind w:firstLine="0" w:firstLineChars="0"/>
        <w:rPr>
          <w:rFonts w:ascii="Times New Roman" w:hAnsi="Times New Roman"/>
          <w:kern w:val="0"/>
          <w:sz w:val="24"/>
          <w:highlight w:val="none"/>
        </w:rPr>
      </w:pPr>
      <w:r>
        <w:rPr>
          <w:rFonts w:ascii="Times New Roman" w:hAnsi="Times New Roman"/>
          <w:bCs/>
          <w:sz w:val="24"/>
          <w:szCs w:val="24"/>
          <w:highlight w:val="none"/>
        </w:rPr>
        <w:t xml:space="preserve">10.3.4  </w:t>
      </w:r>
      <w:r>
        <w:rPr>
          <w:rFonts w:ascii="Times New Roman" w:hAnsi="Times New Roman"/>
          <w:kern w:val="0"/>
          <w:sz w:val="24"/>
          <w:highlight w:val="none"/>
        </w:rPr>
        <w:t>集热系统中应设置位置传感器和温度传感器，并应根据工艺系统要求进行配置。</w:t>
      </w:r>
    </w:p>
    <w:p>
      <w:pPr>
        <w:ind w:firstLine="0" w:firstLineChars="0"/>
        <w:rPr>
          <w:rFonts w:ascii="Times New Roman" w:hAnsi="Times New Roman"/>
          <w:kern w:val="0"/>
          <w:sz w:val="24"/>
          <w:highlight w:val="none"/>
        </w:rPr>
      </w:pPr>
      <w:r>
        <w:rPr>
          <w:rFonts w:ascii="Times New Roman" w:hAnsi="Times New Roman"/>
          <w:bCs/>
          <w:sz w:val="24"/>
          <w:szCs w:val="24"/>
          <w:highlight w:val="none"/>
        </w:rPr>
        <w:t xml:space="preserve">10.3.5  </w:t>
      </w:r>
      <w:r>
        <w:rPr>
          <w:rFonts w:ascii="Times New Roman" w:hAnsi="Times New Roman"/>
          <w:kern w:val="0"/>
          <w:sz w:val="24"/>
          <w:highlight w:val="none"/>
        </w:rPr>
        <w:t>聚光器及集热管应配置清洗/清扫装置，并应符合下列要求：</w:t>
      </w:r>
    </w:p>
    <w:p>
      <w:pPr>
        <w:ind w:firstLine="480"/>
        <w:rPr>
          <w:rFonts w:ascii="Times New Roman" w:hAnsi="Times New Roman"/>
          <w:kern w:val="0"/>
          <w:sz w:val="24"/>
          <w:highlight w:val="none"/>
        </w:rPr>
      </w:pPr>
      <w:r>
        <w:rPr>
          <w:rFonts w:ascii="Times New Roman" w:hAnsi="Times New Roman"/>
          <w:bCs/>
          <w:sz w:val="24"/>
          <w:szCs w:val="24"/>
          <w:highlight w:val="none"/>
        </w:rPr>
        <w:t xml:space="preserve">1  </w:t>
      </w:r>
      <w:r>
        <w:rPr>
          <w:rFonts w:ascii="Times New Roman" w:hAnsi="Times New Roman"/>
          <w:kern w:val="0"/>
          <w:sz w:val="24"/>
          <w:highlight w:val="none"/>
        </w:rPr>
        <w:t>应为可移动式；</w:t>
      </w:r>
    </w:p>
    <w:p>
      <w:pPr>
        <w:ind w:firstLine="480"/>
        <w:rPr>
          <w:rFonts w:ascii="Times New Roman" w:hAnsi="Times New Roman"/>
          <w:kern w:val="0"/>
          <w:sz w:val="24"/>
          <w:highlight w:val="none"/>
        </w:rPr>
      </w:pPr>
      <w:r>
        <w:rPr>
          <w:rFonts w:ascii="Times New Roman" w:hAnsi="Times New Roman"/>
          <w:bCs/>
          <w:sz w:val="24"/>
          <w:szCs w:val="24"/>
          <w:highlight w:val="none"/>
        </w:rPr>
        <w:t xml:space="preserve">2  </w:t>
      </w:r>
      <w:r>
        <w:rPr>
          <w:rFonts w:ascii="Times New Roman" w:hAnsi="Times New Roman"/>
          <w:kern w:val="0"/>
          <w:sz w:val="24"/>
          <w:highlight w:val="none"/>
        </w:rPr>
        <w:t>清洗/清扫方式应根据当地气象条件进行经技术经济比较后确定，宜采用干式擦洗、水清洗或压缩空气清洗等方式。</w:t>
      </w:r>
    </w:p>
    <w:p>
      <w:pPr>
        <w:ind w:firstLine="480"/>
        <w:rPr>
          <w:rFonts w:ascii="Times New Roman" w:hAnsi="Times New Roman"/>
          <w:kern w:val="0"/>
          <w:sz w:val="24"/>
          <w:highlight w:val="none"/>
        </w:rPr>
      </w:pPr>
      <w:r>
        <w:rPr>
          <w:rFonts w:ascii="Times New Roman" w:hAnsi="Times New Roman"/>
          <w:kern w:val="0"/>
          <w:sz w:val="24"/>
          <w:highlight w:val="none"/>
        </w:rPr>
        <w:t>3  在寒冷地区，清洗/清扫装置宜设置镜面除雪及除霜功能。</w:t>
      </w:r>
    </w:p>
    <w:p>
      <w:pPr>
        <w:ind w:firstLine="0" w:firstLineChars="0"/>
        <w:rPr>
          <w:rFonts w:ascii="Times New Roman" w:hAnsi="Times New Roman"/>
          <w:kern w:val="0"/>
          <w:sz w:val="24"/>
          <w:highlight w:val="none"/>
        </w:rPr>
      </w:pPr>
      <w:r>
        <w:rPr>
          <w:rFonts w:ascii="Times New Roman" w:hAnsi="Times New Roman"/>
          <w:bCs/>
          <w:sz w:val="24"/>
          <w:szCs w:val="24"/>
          <w:highlight w:val="none"/>
        </w:rPr>
        <w:t xml:space="preserve">10.3.6  </w:t>
      </w:r>
      <w:r>
        <w:rPr>
          <w:rFonts w:ascii="Times New Roman" w:hAnsi="Times New Roman"/>
          <w:kern w:val="0"/>
          <w:sz w:val="24"/>
          <w:highlight w:val="none"/>
        </w:rPr>
        <w:t>保温设计应符合以下规定：</w:t>
      </w:r>
    </w:p>
    <w:p>
      <w:pPr>
        <w:ind w:firstLine="480"/>
        <w:rPr>
          <w:rFonts w:ascii="Times New Roman" w:hAnsi="Times New Roman"/>
          <w:kern w:val="0"/>
          <w:sz w:val="24"/>
          <w:highlight w:val="none"/>
        </w:rPr>
      </w:pPr>
      <w:r>
        <w:rPr>
          <w:rFonts w:ascii="Times New Roman" w:hAnsi="Times New Roman"/>
          <w:bCs/>
          <w:sz w:val="24"/>
          <w:szCs w:val="24"/>
          <w:highlight w:val="none"/>
        </w:rPr>
        <w:t xml:space="preserve">1  </w:t>
      </w:r>
      <w:r>
        <w:rPr>
          <w:rFonts w:ascii="Times New Roman" w:hAnsi="Times New Roman"/>
          <w:kern w:val="0"/>
          <w:sz w:val="24"/>
          <w:highlight w:val="none"/>
        </w:rPr>
        <w:t>保温设计应符合现行行业标准《火力发电厂保温油漆设计规程》DL/T 5072</w:t>
      </w:r>
      <w:r>
        <w:rPr>
          <w:rFonts w:ascii="Times New Roman" w:hAnsi="Times New Roman"/>
          <w:sz w:val="24"/>
          <w:szCs w:val="24"/>
          <w:highlight w:val="none"/>
        </w:rPr>
        <w:t>中</w:t>
      </w:r>
      <w:r>
        <w:rPr>
          <w:rFonts w:ascii="Times New Roman" w:hAnsi="Times New Roman"/>
          <w:kern w:val="0"/>
          <w:sz w:val="24"/>
          <w:highlight w:val="none"/>
        </w:rPr>
        <w:t>的有关规定</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bCs/>
          <w:sz w:val="24"/>
          <w:szCs w:val="24"/>
          <w:highlight w:val="none"/>
        </w:rPr>
        <w:t>2  真空</w:t>
      </w:r>
      <w:r>
        <w:rPr>
          <w:rFonts w:ascii="Times New Roman" w:hAnsi="Times New Roman"/>
          <w:kern w:val="0"/>
          <w:sz w:val="24"/>
          <w:highlight w:val="none"/>
        </w:rPr>
        <w:t>集热管之间连接部位应设置保温措施</w:t>
      </w:r>
      <w:r>
        <w:rPr>
          <w:rFonts w:hint="eastAsia" w:ascii="Times New Roman" w:hAnsi="Times New Roman"/>
          <w:kern w:val="0"/>
          <w:sz w:val="24"/>
          <w:highlight w:val="none"/>
        </w:rPr>
        <w:t>。</w:t>
      </w:r>
    </w:p>
    <w:p>
      <w:pPr>
        <w:ind w:firstLine="480"/>
        <w:rPr>
          <w:rFonts w:ascii="Times New Roman" w:hAnsi="Times New Roman"/>
          <w:highlight w:val="none"/>
        </w:rPr>
      </w:pPr>
      <w:r>
        <w:rPr>
          <w:rFonts w:ascii="Times New Roman" w:hAnsi="Times New Roman"/>
          <w:bCs/>
          <w:sz w:val="24"/>
          <w:szCs w:val="24"/>
          <w:highlight w:val="none"/>
        </w:rPr>
        <w:t xml:space="preserve">3  </w:t>
      </w:r>
      <w:r>
        <w:rPr>
          <w:rFonts w:ascii="Times New Roman" w:hAnsi="Times New Roman"/>
          <w:kern w:val="0"/>
          <w:sz w:val="24"/>
          <w:highlight w:val="none"/>
        </w:rPr>
        <w:t>保温结构不应影响旋转接头转动。</w:t>
      </w:r>
    </w:p>
    <w:p>
      <w:pPr>
        <w:ind w:firstLine="0" w:firstLineChars="0"/>
        <w:rPr>
          <w:rFonts w:ascii="Times New Roman" w:hAnsi="Times New Roman"/>
          <w:bCs/>
          <w:sz w:val="24"/>
          <w:szCs w:val="24"/>
          <w:highlight w:val="none"/>
        </w:rPr>
      </w:pPr>
      <w:r>
        <w:rPr>
          <w:rFonts w:ascii="Times New Roman" w:hAnsi="Times New Roman"/>
          <w:bCs/>
          <w:sz w:val="24"/>
          <w:szCs w:val="24"/>
          <w:highlight w:val="none"/>
        </w:rPr>
        <w:t>10.3.7  导热油作为传热流体的集热系统宜在母管设置蒸馏/分馏装置。</w:t>
      </w:r>
    </w:p>
    <w:p>
      <w:pPr>
        <w:ind w:firstLine="0" w:firstLineChars="0"/>
        <w:rPr>
          <w:rFonts w:ascii="Times New Roman" w:hAnsi="Times New Roman"/>
          <w:bCs/>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color w:val="000000"/>
          <w:kern w:val="0"/>
          <w:sz w:val="24"/>
          <w:szCs w:val="24"/>
          <w:highlight w:val="none"/>
        </w:rPr>
        <w:t xml:space="preserve">10.3.8  </w:t>
      </w:r>
      <w:r>
        <w:rPr>
          <w:rFonts w:ascii="Times New Roman" w:hAnsi="Times New Roman"/>
          <w:bCs/>
          <w:sz w:val="24"/>
          <w:szCs w:val="24"/>
          <w:highlight w:val="none"/>
        </w:rPr>
        <w:t>集热系统应设置符合自身系统特性的移动式检修装置，检修装置可集成于清洗/清扫装置。</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198" w:name="_Toc19091246"/>
      <w:bookmarkStart w:id="199" w:name="_Toc520109575"/>
      <w:bookmarkStart w:id="200" w:name="_Toc20638614"/>
      <w:bookmarkStart w:id="201" w:name="_Toc1872"/>
      <w:r>
        <w:rPr>
          <w:rFonts w:ascii="黑体" w:hAnsi="黑体" w:eastAsia="黑体"/>
          <w:bCs/>
          <w:kern w:val="44"/>
          <w:sz w:val="28"/>
          <w:szCs w:val="44"/>
          <w:highlight w:val="none"/>
        </w:rPr>
        <w:t>11</w:t>
      </w:r>
      <w:r>
        <w:rPr>
          <w:rFonts w:hint="eastAsia" w:ascii="黑体" w:hAnsi="黑体" w:eastAsia="黑体"/>
          <w:bCs/>
          <w:kern w:val="44"/>
          <w:sz w:val="28"/>
          <w:szCs w:val="44"/>
          <w:highlight w:val="none"/>
        </w:rPr>
        <w:t xml:space="preserve">  热传输系统及</w:t>
      </w:r>
      <w:r>
        <w:rPr>
          <w:rFonts w:ascii="黑体" w:hAnsi="黑体" w:eastAsia="黑体"/>
          <w:bCs/>
          <w:kern w:val="44"/>
          <w:sz w:val="28"/>
          <w:szCs w:val="44"/>
          <w:highlight w:val="none"/>
        </w:rPr>
        <w:t>设备</w:t>
      </w:r>
      <w:bookmarkEnd w:id="198"/>
      <w:bookmarkEnd w:id="199"/>
      <w:bookmarkEnd w:id="200"/>
      <w:bookmarkEnd w:id="201"/>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02" w:name="_Toc489266278"/>
      <w:bookmarkStart w:id="203" w:name="_Toc19091247"/>
      <w:bookmarkStart w:id="204" w:name="_Toc20638615"/>
      <w:bookmarkStart w:id="205" w:name="_Toc520109576"/>
      <w:bookmarkStart w:id="206" w:name="_Toc13464"/>
      <w:r>
        <w:rPr>
          <w:rFonts w:ascii="黑体" w:hAnsi="黑体" w:eastAsia="黑体" w:cstheme="majorBidi"/>
          <w:bCs/>
          <w:sz w:val="24"/>
          <w:szCs w:val="24"/>
          <w:highlight w:val="none"/>
        </w:rPr>
        <w:t xml:space="preserve">11.1 </w:t>
      </w:r>
      <w:bookmarkEnd w:id="202"/>
      <w:r>
        <w:rPr>
          <w:rFonts w:ascii="黑体" w:hAnsi="黑体" w:eastAsia="黑体" w:cstheme="majorBidi"/>
          <w:bCs/>
          <w:sz w:val="24"/>
          <w:szCs w:val="24"/>
          <w:highlight w:val="none"/>
        </w:rPr>
        <w:t xml:space="preserve"> 一般规定</w:t>
      </w:r>
      <w:bookmarkEnd w:id="203"/>
      <w:bookmarkEnd w:id="204"/>
      <w:bookmarkEnd w:id="205"/>
      <w:bookmarkEnd w:id="206"/>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11.1.1  </w:t>
      </w:r>
      <w:r>
        <w:rPr>
          <w:rFonts w:hint="eastAsia" w:ascii="Times New Roman" w:hAnsi="Times New Roman"/>
          <w:sz w:val="24"/>
          <w:szCs w:val="24"/>
          <w:highlight w:val="none"/>
        </w:rPr>
        <w:t>热传输系统的设计热负荷应采用设计点的热负荷。</w:t>
      </w:r>
    </w:p>
    <w:p>
      <w:pPr>
        <w:ind w:firstLine="0" w:firstLineChars="0"/>
        <w:rPr>
          <w:kern w:val="0"/>
          <w:sz w:val="24"/>
          <w:highlight w:val="none"/>
        </w:rPr>
      </w:pPr>
      <w:r>
        <w:rPr>
          <w:rFonts w:ascii="Times New Roman" w:hAnsi="Times New Roman"/>
          <w:sz w:val="24"/>
          <w:szCs w:val="24"/>
          <w:highlight w:val="none"/>
        </w:rPr>
        <w:t xml:space="preserve">11.1.2  </w:t>
      </w:r>
      <w:r>
        <w:rPr>
          <w:kern w:val="0"/>
          <w:sz w:val="24"/>
          <w:highlight w:val="none"/>
        </w:rPr>
        <w:t>传热流体选择应符合下列要求：</w:t>
      </w:r>
    </w:p>
    <w:p>
      <w:pPr>
        <w:ind w:left="482" w:firstLine="0" w:firstLineChars="0"/>
        <w:jc w:val="left"/>
        <w:rPr>
          <w:rFonts w:ascii="Times New Roman" w:hAnsi="Times New Roman"/>
          <w:kern w:val="0"/>
          <w:sz w:val="24"/>
          <w:highlight w:val="none"/>
        </w:rPr>
      </w:pPr>
      <w:r>
        <w:rPr>
          <w:rFonts w:ascii="Times New Roman" w:hAnsi="Times New Roman"/>
          <w:kern w:val="0"/>
          <w:sz w:val="24"/>
          <w:highlight w:val="none"/>
        </w:rPr>
        <w:t>1  热容量大</w:t>
      </w:r>
      <w:r>
        <w:rPr>
          <w:rFonts w:hint="eastAsia" w:ascii="Times New Roman" w:hAnsi="Times New Roman"/>
          <w:kern w:val="0"/>
          <w:sz w:val="24"/>
          <w:highlight w:val="none"/>
        </w:rPr>
        <w:t>，</w:t>
      </w:r>
      <w:r>
        <w:rPr>
          <w:rFonts w:ascii="Times New Roman" w:hAnsi="Times New Roman"/>
          <w:kern w:val="0"/>
          <w:sz w:val="24"/>
          <w:highlight w:val="none"/>
        </w:rPr>
        <w:t>热膨胀系数小</w:t>
      </w:r>
      <w:r>
        <w:rPr>
          <w:rFonts w:hint="eastAsia" w:ascii="Times New Roman" w:hAnsi="Times New Roman"/>
          <w:kern w:val="0"/>
          <w:sz w:val="24"/>
          <w:highlight w:val="none"/>
        </w:rPr>
        <w:t>。</w:t>
      </w:r>
    </w:p>
    <w:p>
      <w:pPr>
        <w:ind w:left="482" w:firstLine="0" w:firstLineChars="0"/>
        <w:jc w:val="left"/>
        <w:rPr>
          <w:rFonts w:ascii="Times New Roman" w:hAnsi="Times New Roman"/>
          <w:kern w:val="0"/>
          <w:sz w:val="24"/>
          <w:highlight w:val="none"/>
        </w:rPr>
      </w:pPr>
      <w:r>
        <w:rPr>
          <w:rFonts w:ascii="Times New Roman" w:hAnsi="Times New Roman"/>
          <w:kern w:val="0"/>
          <w:sz w:val="24"/>
          <w:highlight w:val="none"/>
        </w:rPr>
        <w:t>2  热稳定性和化学稳定性好</w:t>
      </w:r>
      <w:r>
        <w:rPr>
          <w:rFonts w:hint="eastAsia" w:ascii="Times New Roman" w:hAnsi="Times New Roman"/>
          <w:kern w:val="0"/>
          <w:sz w:val="24"/>
          <w:highlight w:val="none"/>
        </w:rPr>
        <w:t>。</w:t>
      </w:r>
    </w:p>
    <w:p>
      <w:pPr>
        <w:ind w:left="482" w:firstLine="0" w:firstLineChars="0"/>
        <w:jc w:val="left"/>
        <w:rPr>
          <w:rFonts w:ascii="Times New Roman" w:hAnsi="Times New Roman"/>
          <w:kern w:val="0"/>
          <w:sz w:val="24"/>
          <w:highlight w:val="none"/>
        </w:rPr>
      </w:pPr>
      <w:r>
        <w:rPr>
          <w:rFonts w:ascii="Times New Roman" w:hAnsi="Times New Roman"/>
          <w:kern w:val="0"/>
          <w:sz w:val="24"/>
          <w:highlight w:val="none"/>
        </w:rPr>
        <w:t>3  比热容高</w:t>
      </w:r>
      <w:r>
        <w:rPr>
          <w:rFonts w:hint="eastAsia" w:ascii="Times New Roman" w:hAnsi="Times New Roman"/>
          <w:kern w:val="0"/>
          <w:sz w:val="24"/>
          <w:highlight w:val="none"/>
        </w:rPr>
        <w:t>，</w:t>
      </w:r>
      <w:r>
        <w:rPr>
          <w:rFonts w:ascii="Times New Roman" w:hAnsi="Times New Roman"/>
          <w:kern w:val="0"/>
          <w:sz w:val="24"/>
          <w:highlight w:val="none"/>
        </w:rPr>
        <w:t>导热系数高</w:t>
      </w:r>
      <w:r>
        <w:rPr>
          <w:rFonts w:hint="eastAsia" w:ascii="Times New Roman" w:hAnsi="Times New Roman"/>
          <w:kern w:val="0"/>
          <w:sz w:val="24"/>
          <w:highlight w:val="none"/>
        </w:rPr>
        <w:t>，</w:t>
      </w:r>
      <w:r>
        <w:rPr>
          <w:rFonts w:ascii="Times New Roman" w:hAnsi="Times New Roman"/>
          <w:kern w:val="0"/>
          <w:sz w:val="24"/>
          <w:highlight w:val="none"/>
        </w:rPr>
        <w:t>运动粘度低</w:t>
      </w:r>
      <w:r>
        <w:rPr>
          <w:rFonts w:hint="eastAsia" w:ascii="Times New Roman" w:hAnsi="Times New Roman"/>
          <w:kern w:val="0"/>
          <w:sz w:val="24"/>
          <w:highlight w:val="none"/>
        </w:rPr>
        <w:t>。</w:t>
      </w:r>
    </w:p>
    <w:p>
      <w:pPr>
        <w:ind w:left="482" w:firstLine="0" w:firstLineChars="0"/>
        <w:jc w:val="left"/>
        <w:rPr>
          <w:rFonts w:ascii="Times New Roman" w:hAnsi="Times New Roman"/>
          <w:kern w:val="0"/>
          <w:sz w:val="24"/>
          <w:highlight w:val="none"/>
        </w:rPr>
      </w:pPr>
      <w:r>
        <w:rPr>
          <w:rFonts w:ascii="Times New Roman" w:hAnsi="Times New Roman"/>
          <w:kern w:val="0"/>
          <w:sz w:val="24"/>
          <w:highlight w:val="none"/>
        </w:rPr>
        <w:t>4  使用温度高，凝点低</w:t>
      </w:r>
      <w:r>
        <w:rPr>
          <w:rFonts w:hint="eastAsia" w:ascii="Times New Roman" w:hAnsi="Times New Roman"/>
          <w:kern w:val="0"/>
          <w:sz w:val="24"/>
          <w:highlight w:val="none"/>
        </w:rPr>
        <w:t>。</w:t>
      </w:r>
    </w:p>
    <w:p>
      <w:pPr>
        <w:ind w:left="482" w:firstLine="0" w:firstLineChars="0"/>
        <w:jc w:val="left"/>
        <w:rPr>
          <w:rFonts w:ascii="Times New Roman" w:hAnsi="Times New Roman"/>
          <w:kern w:val="0"/>
          <w:sz w:val="24"/>
          <w:highlight w:val="none"/>
        </w:rPr>
      </w:pPr>
      <w:r>
        <w:rPr>
          <w:rFonts w:ascii="Times New Roman" w:hAnsi="Times New Roman"/>
          <w:kern w:val="0"/>
          <w:sz w:val="24"/>
          <w:highlight w:val="none"/>
        </w:rPr>
        <w:t>5  闪点高、自燃点</w:t>
      </w:r>
      <w:r>
        <w:rPr>
          <w:rFonts w:hint="eastAsia" w:ascii="Times New Roman" w:hAnsi="Times New Roman"/>
          <w:kern w:val="0"/>
          <w:sz w:val="24"/>
          <w:highlight w:val="none"/>
        </w:rPr>
        <w:t>宜</w:t>
      </w:r>
      <w:r>
        <w:rPr>
          <w:rFonts w:ascii="Times New Roman" w:hAnsi="Times New Roman"/>
          <w:kern w:val="0"/>
          <w:sz w:val="24"/>
          <w:highlight w:val="none"/>
        </w:rPr>
        <w:t>高于运行温度</w:t>
      </w:r>
      <w:r>
        <w:rPr>
          <w:rFonts w:hint="eastAsia" w:ascii="Times New Roman" w:hAnsi="Times New Roman"/>
          <w:kern w:val="0"/>
          <w:sz w:val="24"/>
          <w:highlight w:val="none"/>
        </w:rPr>
        <w:t>，</w:t>
      </w:r>
      <w:r>
        <w:rPr>
          <w:rFonts w:ascii="Times New Roman" w:hAnsi="Times New Roman"/>
          <w:kern w:val="0"/>
          <w:sz w:val="24"/>
          <w:highlight w:val="none"/>
        </w:rPr>
        <w:t>无腐蚀或低腐蚀</w:t>
      </w:r>
      <w:r>
        <w:rPr>
          <w:rFonts w:hint="eastAsia" w:ascii="Times New Roman" w:hAnsi="Times New Roman"/>
          <w:kern w:val="0"/>
          <w:sz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11.1.3  传热流体可采用水/蒸汽或导热油或熔融盐</w:t>
      </w:r>
      <w:r>
        <w:rPr>
          <w:rFonts w:hint="eastAsia" w:ascii="Times New Roman" w:hAnsi="Times New Roman"/>
          <w:sz w:val="24"/>
          <w:szCs w:val="24"/>
          <w:highlight w:val="none"/>
        </w:rPr>
        <w:t>，</w:t>
      </w:r>
      <w:r>
        <w:rPr>
          <w:rFonts w:ascii="Times New Roman" w:hAnsi="Times New Roman"/>
          <w:sz w:val="24"/>
          <w:szCs w:val="24"/>
          <w:highlight w:val="none"/>
        </w:rPr>
        <w:t>传热流体的选择应经</w:t>
      </w:r>
      <w:r>
        <w:rPr>
          <w:rFonts w:hint="eastAsia" w:ascii="Times New Roman" w:hAnsi="Times New Roman"/>
          <w:sz w:val="24"/>
          <w:szCs w:val="24"/>
          <w:highlight w:val="none"/>
        </w:rPr>
        <w:t>综合</w:t>
      </w:r>
      <w:r>
        <w:rPr>
          <w:rFonts w:ascii="Times New Roman" w:hAnsi="Times New Roman"/>
          <w:sz w:val="24"/>
          <w:szCs w:val="24"/>
          <w:highlight w:val="none"/>
        </w:rPr>
        <w:t>比较后确定。</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11.1.4  </w:t>
      </w:r>
      <w:r>
        <w:rPr>
          <w:rFonts w:hint="eastAsia" w:ascii="Times New Roman" w:hAnsi="Times New Roman"/>
          <w:sz w:val="24"/>
          <w:szCs w:val="24"/>
          <w:highlight w:val="none"/>
        </w:rPr>
        <w:t>传输系统</w:t>
      </w:r>
      <w:r>
        <w:rPr>
          <w:rFonts w:ascii="Times New Roman" w:hAnsi="Times New Roman"/>
          <w:sz w:val="24"/>
          <w:szCs w:val="24"/>
          <w:highlight w:val="none"/>
        </w:rPr>
        <w:t>宜按户外安装和使用条件设计，在寒冷地区，循环泵宜室内布置。</w:t>
      </w:r>
    </w:p>
    <w:p>
      <w:pPr>
        <w:ind w:firstLine="0" w:firstLineChars="0"/>
        <w:rPr>
          <w:rFonts w:ascii="Times New Roman" w:hAnsi="Times New Roman"/>
          <w:sz w:val="24"/>
          <w:szCs w:val="24"/>
          <w:highlight w:val="none"/>
        </w:rPr>
      </w:pPr>
      <w:r>
        <w:rPr>
          <w:rFonts w:ascii="Times New Roman" w:hAnsi="Times New Roman"/>
          <w:sz w:val="24"/>
          <w:szCs w:val="24"/>
          <w:highlight w:val="none"/>
        </w:rPr>
        <w:t>11.1.5</w:t>
      </w:r>
      <w:r>
        <w:rPr>
          <w:rFonts w:hint="eastAsia" w:ascii="Times New Roman" w:hAnsi="Times New Roman"/>
          <w:sz w:val="24"/>
          <w:szCs w:val="24"/>
          <w:highlight w:val="none"/>
        </w:rPr>
        <w:t xml:space="preserve">  </w:t>
      </w:r>
      <w:r>
        <w:rPr>
          <w:rFonts w:ascii="Times New Roman" w:hAnsi="Times New Roman"/>
          <w:sz w:val="24"/>
          <w:szCs w:val="24"/>
          <w:highlight w:val="none"/>
        </w:rPr>
        <w:t>热传输系统循环泵的容量和台数应满足下列要求：</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热传输系统循环泵出口的总流量应满足设计点集热场热负荷对应流量的105%~</w:t>
      </w:r>
      <w:r>
        <w:rPr>
          <w:rFonts w:ascii="Times New Roman" w:hAnsi="Times New Roman"/>
          <w:sz w:val="24"/>
          <w:szCs w:val="24"/>
          <w:highlight w:val="none"/>
        </w:rPr>
        <w:t>110%</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2 </w:t>
      </w:r>
      <w:r>
        <w:rPr>
          <w:rFonts w:hint="eastAsia" w:ascii="Times New Roman" w:hAnsi="Times New Roman"/>
          <w:sz w:val="24"/>
          <w:szCs w:val="24"/>
          <w:highlight w:val="none"/>
        </w:rPr>
        <w:t xml:space="preserve"> </w:t>
      </w:r>
      <w:r>
        <w:rPr>
          <w:rFonts w:ascii="Times New Roman" w:hAnsi="Times New Roman"/>
          <w:sz w:val="24"/>
          <w:szCs w:val="24"/>
          <w:highlight w:val="none"/>
        </w:rPr>
        <w:t>热传输系统循环泵数量不应少于2台，其中至少1台备用</w:t>
      </w:r>
      <w:r>
        <w:rPr>
          <w:rFonts w:hint="eastAsia" w:ascii="Times New Roman" w:hAnsi="Times New Roman"/>
          <w:sz w:val="24"/>
          <w:szCs w:val="24"/>
          <w:highlight w:val="none"/>
        </w:rPr>
        <w:t>，</w:t>
      </w:r>
      <w:r>
        <w:rPr>
          <w:rFonts w:ascii="Times New Roman" w:hAnsi="Times New Roman"/>
          <w:sz w:val="24"/>
          <w:szCs w:val="24"/>
          <w:highlight w:val="none"/>
        </w:rPr>
        <w:t>并应设置调速装置</w:t>
      </w:r>
      <w:r>
        <w:rPr>
          <w:rFonts w:hint="eastAsia" w:ascii="Times New Roman" w:hAnsi="Times New Roman"/>
          <w:sz w:val="24"/>
          <w:szCs w:val="24"/>
          <w:highlight w:val="none"/>
        </w:rPr>
        <w:t>，</w:t>
      </w:r>
      <w:r>
        <w:rPr>
          <w:rFonts w:ascii="Times New Roman" w:hAnsi="Times New Roman"/>
          <w:sz w:val="24"/>
          <w:szCs w:val="24"/>
          <w:highlight w:val="none"/>
        </w:rPr>
        <w:t>任何1台循环泵停用时，其余循环泵应能满足系统总流量</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w:t>
      </w:r>
      <w:r>
        <w:rPr>
          <w:rFonts w:hint="eastAsia" w:ascii="Times New Roman" w:hAnsi="Times New Roman"/>
          <w:sz w:val="24"/>
          <w:szCs w:val="24"/>
          <w:highlight w:val="none"/>
        </w:rPr>
        <w:t xml:space="preserve"> </w:t>
      </w:r>
      <w:r>
        <w:rPr>
          <w:rFonts w:ascii="Times New Roman" w:hAnsi="Times New Roman"/>
          <w:sz w:val="24"/>
          <w:szCs w:val="24"/>
          <w:highlight w:val="none"/>
        </w:rPr>
        <w:t xml:space="preserve"> 热传输系统循环泵的扬程应按下列各项之和计算：</w:t>
      </w:r>
    </w:p>
    <w:p>
      <w:pPr>
        <w:ind w:firstLine="600" w:firstLineChars="250"/>
        <w:rPr>
          <w:rFonts w:ascii="Times New Roman" w:hAnsi="Times New Roman"/>
          <w:sz w:val="24"/>
          <w:szCs w:val="24"/>
          <w:highlight w:val="none"/>
        </w:rPr>
      </w:pPr>
      <w:r>
        <w:rPr>
          <w:rFonts w:ascii="Times New Roman" w:hAnsi="Times New Roman"/>
          <w:sz w:val="24"/>
          <w:szCs w:val="24"/>
          <w:highlight w:val="none"/>
        </w:rPr>
        <w:t>1）额定流量</w:t>
      </w:r>
      <w:r>
        <w:rPr>
          <w:rFonts w:hint="eastAsia" w:ascii="Times New Roman" w:hAnsi="Times New Roman"/>
          <w:sz w:val="24"/>
          <w:szCs w:val="24"/>
          <w:highlight w:val="none"/>
        </w:rPr>
        <w:t>热传输系统</w:t>
      </w:r>
      <w:r>
        <w:rPr>
          <w:rFonts w:ascii="Times New Roman" w:hAnsi="Times New Roman"/>
          <w:sz w:val="24"/>
          <w:szCs w:val="24"/>
          <w:highlight w:val="none"/>
        </w:rPr>
        <w:t>管道的沿程阻力及管件局部阻力，另加10%的裕度</w:t>
      </w:r>
      <w:r>
        <w:rPr>
          <w:rFonts w:hint="eastAsia" w:ascii="Times New Roman" w:hAnsi="Times New Roman"/>
          <w:sz w:val="24"/>
          <w:szCs w:val="24"/>
          <w:highlight w:val="none"/>
        </w:rPr>
        <w:t>；</w:t>
      </w:r>
    </w:p>
    <w:p>
      <w:pPr>
        <w:ind w:firstLine="600" w:firstLineChars="250"/>
        <w:rPr>
          <w:rFonts w:ascii="Times New Roman" w:hAnsi="Times New Roman"/>
          <w:sz w:val="24"/>
          <w:szCs w:val="24"/>
          <w:highlight w:val="none"/>
        </w:rPr>
      </w:pPr>
      <w:r>
        <w:rPr>
          <w:rFonts w:ascii="Times New Roman" w:hAnsi="Times New Roman"/>
          <w:sz w:val="24"/>
          <w:szCs w:val="24"/>
          <w:highlight w:val="none"/>
        </w:rPr>
        <w:t>2）额定流量时集热场阻力与蒸汽发生系统阻力之和、额定流量时集热场阻力与储热换热系统阻力之和、储热释热工况时储热换热系统阻力与蒸汽发生系统阻力之和三者取大值。其中集热场阻力包括集热管阻力及管件局部阻力，另加10%的裕度。</w:t>
      </w:r>
    </w:p>
    <w:p>
      <w:pPr>
        <w:ind w:firstLine="0" w:firstLineChars="0"/>
        <w:rPr>
          <w:rFonts w:ascii="Times New Roman" w:hAnsi="Times New Roman"/>
          <w:sz w:val="24"/>
          <w:szCs w:val="24"/>
          <w:highlight w:val="none"/>
        </w:rPr>
      </w:pPr>
      <w:r>
        <w:rPr>
          <w:rFonts w:ascii="Times New Roman" w:hAnsi="Times New Roman"/>
          <w:sz w:val="24"/>
          <w:szCs w:val="24"/>
          <w:highlight w:val="none"/>
        </w:rPr>
        <w:t>11.1.6</w:t>
      </w:r>
      <w:r>
        <w:rPr>
          <w:rFonts w:hint="eastAsia" w:ascii="Times New Roman" w:hAnsi="Times New Roman"/>
          <w:sz w:val="24"/>
          <w:szCs w:val="24"/>
          <w:highlight w:val="none"/>
        </w:rPr>
        <w:t xml:space="preserve">  </w:t>
      </w:r>
      <w:r>
        <w:rPr>
          <w:rFonts w:ascii="Times New Roman" w:hAnsi="Times New Roman"/>
          <w:sz w:val="24"/>
          <w:szCs w:val="24"/>
          <w:highlight w:val="none"/>
        </w:rPr>
        <w:t>在热传输系统循环泵的入口处应安装启动用过滤器，在系统的管线上应设分流式过滤器。</w:t>
      </w:r>
    </w:p>
    <w:p>
      <w:pPr>
        <w:ind w:firstLine="0" w:firstLineChars="0"/>
        <w:rPr>
          <w:rFonts w:ascii="Times New Roman" w:hAnsi="Times New Roman"/>
          <w:sz w:val="24"/>
          <w:szCs w:val="24"/>
          <w:highlight w:val="none"/>
        </w:rPr>
      </w:pPr>
      <w:r>
        <w:rPr>
          <w:rFonts w:ascii="Times New Roman" w:hAnsi="Times New Roman"/>
          <w:sz w:val="24"/>
          <w:szCs w:val="24"/>
          <w:highlight w:val="none"/>
        </w:rPr>
        <w:t>11.1.7  工艺系统设计应符合下列规定：</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传热系统</w:t>
      </w:r>
      <w:r>
        <w:rPr>
          <w:rFonts w:ascii="Times New Roman" w:hAnsi="Times New Roman"/>
          <w:sz w:val="24"/>
          <w:szCs w:val="24"/>
          <w:highlight w:val="none"/>
        </w:rPr>
        <w:t>的受压元件及管道附件材料</w:t>
      </w:r>
      <w:r>
        <w:rPr>
          <w:rFonts w:hint="eastAsia" w:ascii="Times New Roman" w:hAnsi="Times New Roman"/>
          <w:sz w:val="24"/>
          <w:szCs w:val="24"/>
          <w:highlight w:val="none"/>
        </w:rPr>
        <w:t>应满足介质工作温度范围内的许用应力要求和介质对材料的长期腐蚀特性要求。</w:t>
      </w:r>
    </w:p>
    <w:p>
      <w:pPr>
        <w:ind w:firstLine="480"/>
        <w:rPr>
          <w:rFonts w:ascii="Times New Roman" w:hAnsi="Times New Roman"/>
          <w:sz w:val="24"/>
          <w:szCs w:val="24"/>
          <w:highlight w:val="none"/>
        </w:rPr>
      </w:pPr>
      <w:r>
        <w:rPr>
          <w:rFonts w:hint="eastAsia" w:ascii="Times New Roman" w:hAnsi="Times New Roman"/>
          <w:sz w:val="24"/>
          <w:szCs w:val="24"/>
          <w:highlight w:val="none"/>
        </w:rPr>
        <w:t>2  热传输系统</w:t>
      </w:r>
      <w:r>
        <w:rPr>
          <w:rFonts w:ascii="Times New Roman" w:hAnsi="Times New Roman"/>
          <w:sz w:val="24"/>
          <w:szCs w:val="24"/>
          <w:highlight w:val="none"/>
        </w:rPr>
        <w:t>管道及配件应采用焊接连接</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hint="eastAsia" w:ascii="Times New Roman" w:hAnsi="Times New Roman"/>
          <w:sz w:val="24"/>
          <w:szCs w:val="24"/>
          <w:highlight w:val="none"/>
        </w:rPr>
        <w:t>3  导热油介质</w:t>
      </w:r>
      <w:r>
        <w:rPr>
          <w:rFonts w:ascii="Times New Roman" w:hAnsi="Times New Roman"/>
          <w:sz w:val="24"/>
          <w:szCs w:val="24"/>
          <w:highlight w:val="none"/>
        </w:rPr>
        <w:t>配件不应采用铸铁或有色金属</w:t>
      </w:r>
      <w:r>
        <w:rPr>
          <w:rFonts w:hint="eastAsia" w:ascii="Times New Roman" w:hAnsi="Times New Roman"/>
          <w:sz w:val="24"/>
          <w:szCs w:val="24"/>
          <w:highlight w:val="none"/>
        </w:rPr>
        <w:t>，</w:t>
      </w:r>
      <w:r>
        <w:rPr>
          <w:rFonts w:ascii="Times New Roman" w:hAnsi="Times New Roman"/>
          <w:sz w:val="24"/>
          <w:szCs w:val="24"/>
          <w:highlight w:val="none"/>
        </w:rPr>
        <w:t>可采用密封性好、容易安装的不锈钢缠绕柔性石墨垫片</w:t>
      </w:r>
      <w:r>
        <w:rPr>
          <w:rFonts w:hint="eastAsia" w:ascii="Times New Roman" w:hAnsi="Times New Roman"/>
          <w:sz w:val="24"/>
          <w:szCs w:val="24"/>
          <w:highlight w:val="none"/>
        </w:rPr>
        <w:t>。熔融盐介质配件</w:t>
      </w:r>
      <w:r>
        <w:rPr>
          <w:rFonts w:ascii="Times New Roman" w:hAnsi="Times New Roman"/>
          <w:sz w:val="24"/>
          <w:szCs w:val="24"/>
          <w:highlight w:val="none"/>
        </w:rPr>
        <w:t>可</w:t>
      </w:r>
      <w:r>
        <w:rPr>
          <w:rFonts w:hint="eastAsia" w:ascii="Times New Roman" w:hAnsi="Times New Roman"/>
          <w:sz w:val="24"/>
          <w:szCs w:val="24"/>
          <w:highlight w:val="none"/>
        </w:rPr>
        <w:t>采用金属垫片。</w:t>
      </w:r>
    </w:p>
    <w:p>
      <w:pPr>
        <w:ind w:firstLine="480"/>
        <w:rPr>
          <w:rFonts w:ascii="Times New Roman" w:hAnsi="Times New Roman"/>
          <w:sz w:val="24"/>
          <w:szCs w:val="24"/>
          <w:highlight w:val="none"/>
        </w:rPr>
      </w:pPr>
      <w:bookmarkStart w:id="207" w:name="OLE_LINK13"/>
      <w:bookmarkStart w:id="208" w:name="OLE_LINK6"/>
      <w:r>
        <w:rPr>
          <w:rFonts w:hint="eastAsia" w:ascii="Times New Roman" w:hAnsi="Times New Roman"/>
          <w:sz w:val="24"/>
          <w:szCs w:val="24"/>
          <w:highlight w:val="none"/>
        </w:rPr>
        <w:t xml:space="preserve">4  </w:t>
      </w:r>
      <w:r>
        <w:rPr>
          <w:rFonts w:ascii="Times New Roman" w:hAnsi="Times New Roman"/>
          <w:sz w:val="24"/>
          <w:szCs w:val="24"/>
          <w:highlight w:val="none"/>
        </w:rPr>
        <w:t>管道应采取保温措施</w:t>
      </w:r>
      <w:bookmarkEnd w:id="207"/>
      <w:r>
        <w:rPr>
          <w:rFonts w:ascii="Times New Roman" w:hAnsi="Times New Roman"/>
          <w:sz w:val="24"/>
          <w:szCs w:val="24"/>
          <w:highlight w:val="none"/>
        </w:rPr>
        <w:t>，法兰连接处</w:t>
      </w:r>
      <w:r>
        <w:rPr>
          <w:rFonts w:hint="eastAsia" w:ascii="Times New Roman" w:hAnsi="Times New Roman"/>
          <w:sz w:val="24"/>
          <w:szCs w:val="24"/>
          <w:highlight w:val="none"/>
        </w:rPr>
        <w:t>不宜加保温材料。</w:t>
      </w:r>
      <w:bookmarkEnd w:id="208"/>
    </w:p>
    <w:p>
      <w:pPr>
        <w:ind w:firstLine="480"/>
        <w:rPr>
          <w:rFonts w:ascii="Times New Roman" w:hAnsi="Times New Roman"/>
          <w:sz w:val="24"/>
          <w:szCs w:val="24"/>
          <w:highlight w:val="none"/>
        </w:rPr>
      </w:pPr>
      <w:r>
        <w:rPr>
          <w:rFonts w:hint="eastAsia" w:ascii="Times New Roman" w:hAnsi="Times New Roman"/>
          <w:sz w:val="24"/>
          <w:szCs w:val="24"/>
          <w:highlight w:val="none"/>
        </w:rPr>
        <w:t xml:space="preserve">5  </w:t>
      </w:r>
      <w:r>
        <w:rPr>
          <w:rFonts w:ascii="Times New Roman" w:hAnsi="Times New Roman"/>
          <w:sz w:val="24"/>
          <w:szCs w:val="24"/>
          <w:highlight w:val="none"/>
        </w:rPr>
        <w:t>系统中流动不畅部分管道应采取伴热措施</w:t>
      </w:r>
      <w:r>
        <w:rPr>
          <w:rFonts w:hint="eastAsia" w:ascii="Times New Roman" w:hAnsi="Times New Roman"/>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09" w:name="_Toc20638616"/>
      <w:bookmarkStart w:id="210" w:name="_Toc19091248"/>
      <w:bookmarkStart w:id="211" w:name="_Toc520109577"/>
      <w:bookmarkStart w:id="212" w:name="_Toc8037"/>
      <w:r>
        <w:rPr>
          <w:rFonts w:ascii="黑体" w:hAnsi="黑体" w:eastAsia="黑体" w:cstheme="majorBidi"/>
          <w:bCs/>
          <w:sz w:val="24"/>
          <w:szCs w:val="24"/>
          <w:highlight w:val="none"/>
        </w:rPr>
        <w:t>11.2  传热流体储存、膨胀系统</w:t>
      </w:r>
      <w:bookmarkEnd w:id="209"/>
      <w:bookmarkEnd w:id="210"/>
      <w:bookmarkEnd w:id="211"/>
      <w:bookmarkEnd w:id="212"/>
    </w:p>
    <w:p>
      <w:pPr>
        <w:ind w:firstLine="0" w:firstLineChars="0"/>
        <w:rPr>
          <w:rFonts w:ascii="Times New Roman" w:hAnsi="Times New Roman"/>
          <w:sz w:val="24"/>
          <w:szCs w:val="24"/>
          <w:highlight w:val="none"/>
        </w:rPr>
      </w:pPr>
      <w:r>
        <w:rPr>
          <w:rFonts w:ascii="Times New Roman" w:hAnsi="Times New Roman"/>
          <w:sz w:val="24"/>
          <w:szCs w:val="24"/>
          <w:highlight w:val="none"/>
        </w:rPr>
        <w:t>11.2.1  导热油</w:t>
      </w:r>
      <w:r>
        <w:rPr>
          <w:rFonts w:hint="eastAsia" w:ascii="Times New Roman" w:hAnsi="Times New Roman"/>
          <w:sz w:val="24"/>
          <w:szCs w:val="24"/>
          <w:highlight w:val="none"/>
        </w:rPr>
        <w:t>作</w:t>
      </w:r>
      <w:r>
        <w:rPr>
          <w:rFonts w:ascii="Times New Roman" w:hAnsi="Times New Roman"/>
          <w:sz w:val="24"/>
          <w:szCs w:val="24"/>
          <w:highlight w:val="none"/>
        </w:rPr>
        <w:t>为传热流体的热传输系统应设膨胀罐、溢流油罐、溢流回油泵、氮气系统。</w:t>
      </w:r>
    </w:p>
    <w:p>
      <w:pPr>
        <w:ind w:firstLine="0" w:firstLineChars="0"/>
        <w:rPr>
          <w:rFonts w:ascii="Times New Roman" w:hAnsi="Times New Roman"/>
          <w:sz w:val="24"/>
          <w:szCs w:val="24"/>
          <w:highlight w:val="none"/>
        </w:rPr>
      </w:pPr>
      <w:r>
        <w:rPr>
          <w:rFonts w:ascii="Times New Roman" w:hAnsi="Times New Roman"/>
          <w:sz w:val="24"/>
          <w:szCs w:val="24"/>
          <w:highlight w:val="none"/>
        </w:rPr>
        <w:t>11.2.2  膨胀罐的最低液位宜位于导热油系统的最高点，导热油管道排气应引至扩容冷却器。</w:t>
      </w:r>
    </w:p>
    <w:p>
      <w:pPr>
        <w:ind w:firstLine="0" w:firstLineChars="0"/>
        <w:rPr>
          <w:rFonts w:ascii="Times New Roman" w:hAnsi="Times New Roman"/>
          <w:sz w:val="24"/>
          <w:szCs w:val="24"/>
          <w:highlight w:val="none"/>
        </w:rPr>
      </w:pPr>
      <w:r>
        <w:rPr>
          <w:rFonts w:ascii="Times New Roman" w:hAnsi="Times New Roman"/>
          <w:sz w:val="24"/>
          <w:szCs w:val="24"/>
          <w:highlight w:val="none"/>
        </w:rPr>
        <w:t>11.2.3  膨胀罐和溢流油罐的调节容积不应小于全系统中导热油在工作温度下膨胀所增加容积的1.3倍。</w:t>
      </w:r>
    </w:p>
    <w:p>
      <w:pPr>
        <w:ind w:firstLine="0" w:firstLineChars="0"/>
        <w:rPr>
          <w:rFonts w:ascii="Times New Roman" w:hAnsi="Times New Roman"/>
          <w:sz w:val="24"/>
          <w:szCs w:val="24"/>
          <w:highlight w:val="none"/>
        </w:rPr>
      </w:pPr>
      <w:r>
        <w:rPr>
          <w:rFonts w:ascii="Times New Roman" w:hAnsi="Times New Roman"/>
          <w:sz w:val="24"/>
          <w:szCs w:val="24"/>
          <w:highlight w:val="none"/>
        </w:rPr>
        <w:t>11.2.4  膨胀罐工作压力应满足在热传输系统循环泵停运时系统内任意点不发生汽化的要求，并留出30kPa ~50kPa的压力裕量。</w:t>
      </w:r>
    </w:p>
    <w:p>
      <w:pPr>
        <w:ind w:firstLine="0" w:firstLineChars="0"/>
        <w:rPr>
          <w:rFonts w:ascii="Times New Roman" w:hAnsi="Times New Roman"/>
          <w:sz w:val="24"/>
          <w:szCs w:val="24"/>
          <w:highlight w:val="none"/>
        </w:rPr>
      </w:pPr>
      <w:r>
        <w:rPr>
          <w:rFonts w:ascii="Times New Roman" w:hAnsi="Times New Roman"/>
          <w:sz w:val="24"/>
          <w:szCs w:val="24"/>
          <w:highlight w:val="none"/>
        </w:rPr>
        <w:t>11.2.5  膨胀罐和溢流油罐的气相空间应采用氮气覆盖。</w:t>
      </w:r>
    </w:p>
    <w:p>
      <w:pPr>
        <w:ind w:firstLine="0" w:firstLineChars="0"/>
        <w:rPr>
          <w:rFonts w:ascii="Times New Roman" w:hAnsi="Times New Roman"/>
          <w:sz w:val="24"/>
          <w:szCs w:val="24"/>
          <w:highlight w:val="none"/>
        </w:rPr>
      </w:pPr>
      <w:r>
        <w:rPr>
          <w:rFonts w:ascii="Times New Roman" w:hAnsi="Times New Roman"/>
          <w:sz w:val="24"/>
          <w:szCs w:val="24"/>
          <w:highlight w:val="none"/>
        </w:rPr>
        <w:t>11.2.6  溢流油罐可设置多个，其容积宜不小于维护时系统中隔离空间的最大体积。</w:t>
      </w:r>
    </w:p>
    <w:p>
      <w:pPr>
        <w:ind w:firstLine="0" w:firstLineChars="0"/>
        <w:rPr>
          <w:rFonts w:ascii="Times New Roman" w:hAnsi="Times New Roman"/>
          <w:sz w:val="24"/>
          <w:szCs w:val="24"/>
          <w:highlight w:val="none"/>
        </w:rPr>
      </w:pPr>
      <w:r>
        <w:rPr>
          <w:rFonts w:ascii="Times New Roman" w:hAnsi="Times New Roman"/>
          <w:sz w:val="24"/>
          <w:szCs w:val="24"/>
          <w:highlight w:val="none"/>
        </w:rPr>
        <w:t>11.2.7  溢流油罐工作压力应与膨胀罐相同。</w:t>
      </w:r>
    </w:p>
    <w:p>
      <w:pPr>
        <w:ind w:firstLine="0" w:firstLineChars="0"/>
        <w:rPr>
          <w:rFonts w:ascii="Times New Roman" w:hAnsi="Times New Roman"/>
          <w:sz w:val="24"/>
          <w:szCs w:val="24"/>
          <w:highlight w:val="none"/>
        </w:rPr>
      </w:pPr>
      <w:r>
        <w:rPr>
          <w:rFonts w:ascii="Times New Roman" w:hAnsi="Times New Roman"/>
          <w:sz w:val="24"/>
          <w:szCs w:val="24"/>
          <w:highlight w:val="none"/>
        </w:rPr>
        <w:t>11.2.8  在寒冷地区，溢流油罐宜设置伴热装置。</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11.2.9 </w:t>
      </w:r>
      <w:r>
        <w:rPr>
          <w:rFonts w:hint="eastAsia" w:ascii="Times New Roman" w:hAnsi="Times New Roman"/>
          <w:sz w:val="24"/>
          <w:szCs w:val="24"/>
          <w:highlight w:val="none"/>
        </w:rPr>
        <w:t xml:space="preserve"> </w:t>
      </w:r>
      <w:r>
        <w:rPr>
          <w:rFonts w:ascii="Times New Roman" w:hAnsi="Times New Roman"/>
          <w:sz w:val="24"/>
          <w:szCs w:val="24"/>
          <w:highlight w:val="none"/>
        </w:rPr>
        <w:t>系统内设置溢流油罐时应设置2台溢流回油泵，其中1台备用。</w:t>
      </w:r>
    </w:p>
    <w:p>
      <w:pPr>
        <w:ind w:firstLine="0" w:firstLineChars="0"/>
        <w:rPr>
          <w:rFonts w:ascii="Times New Roman" w:hAnsi="Times New Roman"/>
          <w:sz w:val="24"/>
          <w:szCs w:val="24"/>
          <w:highlight w:val="none"/>
        </w:rPr>
      </w:pPr>
      <w:r>
        <w:rPr>
          <w:rFonts w:ascii="Times New Roman" w:hAnsi="Times New Roman"/>
          <w:sz w:val="24"/>
          <w:szCs w:val="24"/>
          <w:highlight w:val="none"/>
        </w:rPr>
        <w:t>11.2.10</w:t>
      </w:r>
      <w:r>
        <w:rPr>
          <w:rFonts w:hint="eastAsia" w:ascii="Times New Roman" w:hAnsi="Times New Roman"/>
          <w:sz w:val="24"/>
          <w:szCs w:val="24"/>
          <w:highlight w:val="none"/>
        </w:rPr>
        <w:t xml:space="preserve">  </w:t>
      </w:r>
      <w:r>
        <w:rPr>
          <w:rFonts w:ascii="Times New Roman" w:hAnsi="Times New Roman"/>
          <w:sz w:val="24"/>
          <w:szCs w:val="24"/>
          <w:highlight w:val="none"/>
        </w:rPr>
        <w:t>氮气系统应与膨胀罐和溢流油罐连通，维持罐内压力在设定范围</w:t>
      </w:r>
      <w:r>
        <w:rPr>
          <w:rFonts w:hint="eastAsia" w:ascii="Times New Roman" w:hAnsi="Times New Roman"/>
          <w:sz w:val="24"/>
          <w:szCs w:val="24"/>
          <w:highlight w:val="none"/>
        </w:rPr>
        <w:t>内</w:t>
      </w:r>
      <w:r>
        <w:rPr>
          <w:rFonts w:ascii="Times New Roman" w:hAnsi="Times New Roman"/>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11.2.11</w:t>
      </w:r>
      <w:r>
        <w:rPr>
          <w:rFonts w:hint="eastAsia" w:ascii="Times New Roman" w:hAnsi="Times New Roman"/>
          <w:sz w:val="24"/>
          <w:szCs w:val="24"/>
          <w:highlight w:val="none"/>
        </w:rPr>
        <w:t xml:space="preserve">  </w:t>
      </w:r>
      <w:r>
        <w:rPr>
          <w:rFonts w:ascii="Times New Roman" w:hAnsi="Times New Roman"/>
          <w:sz w:val="24"/>
          <w:szCs w:val="24"/>
          <w:highlight w:val="none"/>
        </w:rPr>
        <w:t>膨胀罐、溢流油罐的防爆门宜排放到耗散回收系统的回收扩容器。</w:t>
      </w:r>
    </w:p>
    <w:p>
      <w:pPr>
        <w:ind w:firstLine="0" w:firstLineChars="0"/>
        <w:rPr>
          <w:rFonts w:ascii="Times New Roman" w:hAnsi="Times New Roman"/>
          <w:sz w:val="24"/>
          <w:szCs w:val="24"/>
          <w:highlight w:val="none"/>
        </w:rPr>
      </w:pPr>
      <w:r>
        <w:rPr>
          <w:rFonts w:ascii="Times New Roman" w:hAnsi="Times New Roman"/>
          <w:sz w:val="24"/>
          <w:szCs w:val="24"/>
          <w:highlight w:val="none"/>
        </w:rPr>
        <w:t>11.2.12  水/蒸汽</w:t>
      </w:r>
      <w:r>
        <w:rPr>
          <w:rFonts w:hint="eastAsia" w:ascii="Times New Roman" w:hAnsi="Times New Roman"/>
          <w:sz w:val="24"/>
          <w:szCs w:val="24"/>
          <w:highlight w:val="none"/>
        </w:rPr>
        <w:t>作为</w:t>
      </w:r>
      <w:r>
        <w:rPr>
          <w:rFonts w:ascii="Times New Roman" w:hAnsi="Times New Roman"/>
          <w:sz w:val="24"/>
          <w:szCs w:val="24"/>
          <w:highlight w:val="none"/>
        </w:rPr>
        <w:t>传热流体</w:t>
      </w:r>
      <w:r>
        <w:rPr>
          <w:rFonts w:hint="eastAsia" w:ascii="Times New Roman" w:hAnsi="Times New Roman"/>
          <w:sz w:val="24"/>
          <w:szCs w:val="24"/>
          <w:highlight w:val="none"/>
        </w:rPr>
        <w:t>的</w:t>
      </w:r>
      <w:r>
        <w:rPr>
          <w:rFonts w:ascii="Times New Roman" w:hAnsi="Times New Roman"/>
          <w:sz w:val="24"/>
          <w:szCs w:val="24"/>
          <w:highlight w:val="none"/>
        </w:rPr>
        <w:t>热传输系统宜配置疏水/排污扩容器。</w:t>
      </w:r>
    </w:p>
    <w:p>
      <w:pPr>
        <w:ind w:firstLine="0" w:firstLineChars="0"/>
        <w:rPr>
          <w:rFonts w:ascii="Times New Roman" w:hAnsi="Times New Roman"/>
          <w:sz w:val="24"/>
          <w:szCs w:val="24"/>
          <w:highlight w:val="none"/>
        </w:rPr>
      </w:pPr>
      <w:r>
        <w:rPr>
          <w:rFonts w:ascii="Times New Roman" w:hAnsi="Times New Roman"/>
          <w:sz w:val="24"/>
          <w:szCs w:val="24"/>
          <w:highlight w:val="none"/>
        </w:rPr>
        <w:t>11.2.13  水/蒸汽</w:t>
      </w:r>
      <w:r>
        <w:rPr>
          <w:rFonts w:hint="eastAsia" w:ascii="Times New Roman" w:hAnsi="Times New Roman"/>
          <w:sz w:val="24"/>
          <w:szCs w:val="24"/>
          <w:highlight w:val="none"/>
        </w:rPr>
        <w:t>作为</w:t>
      </w:r>
      <w:r>
        <w:rPr>
          <w:rFonts w:ascii="Times New Roman" w:hAnsi="Times New Roman"/>
          <w:sz w:val="24"/>
          <w:szCs w:val="24"/>
          <w:highlight w:val="none"/>
        </w:rPr>
        <w:t>传热流体</w:t>
      </w:r>
      <w:r>
        <w:rPr>
          <w:rFonts w:hint="eastAsia" w:ascii="Times New Roman" w:hAnsi="Times New Roman"/>
          <w:sz w:val="24"/>
          <w:szCs w:val="24"/>
          <w:highlight w:val="none"/>
        </w:rPr>
        <w:t>的热传输</w:t>
      </w:r>
      <w:r>
        <w:rPr>
          <w:rFonts w:ascii="Times New Roman" w:hAnsi="Times New Roman"/>
          <w:sz w:val="24"/>
          <w:szCs w:val="24"/>
          <w:highlight w:val="none"/>
        </w:rPr>
        <w:t>系统宜配置除氧器。</w:t>
      </w:r>
    </w:p>
    <w:p>
      <w:pPr>
        <w:ind w:firstLine="0" w:firstLineChars="0"/>
        <w:rPr>
          <w:rFonts w:ascii="Times New Roman" w:hAnsi="Times New Roman"/>
          <w:sz w:val="24"/>
          <w:szCs w:val="24"/>
          <w:highlight w:val="none"/>
        </w:rPr>
      </w:pPr>
      <w:r>
        <w:rPr>
          <w:rFonts w:ascii="Times New Roman" w:hAnsi="Times New Roman"/>
          <w:sz w:val="24"/>
          <w:szCs w:val="24"/>
          <w:highlight w:val="none"/>
        </w:rPr>
        <w:t>11.2.14  疏水箱宜分回路或区域分布。</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13" w:name="_Toc520109578"/>
      <w:bookmarkStart w:id="214" w:name="_Toc19091249"/>
      <w:bookmarkStart w:id="215" w:name="_Toc20638617"/>
      <w:bookmarkStart w:id="216" w:name="_Toc31301"/>
      <w:r>
        <w:rPr>
          <w:rFonts w:ascii="黑体" w:hAnsi="黑体" w:eastAsia="黑体" w:cstheme="majorBidi"/>
          <w:bCs/>
          <w:sz w:val="24"/>
          <w:szCs w:val="24"/>
          <w:highlight w:val="none"/>
        </w:rPr>
        <w:t>11.3  传热流体耗散回收系统</w:t>
      </w:r>
      <w:bookmarkEnd w:id="213"/>
      <w:bookmarkEnd w:id="214"/>
      <w:bookmarkEnd w:id="215"/>
      <w:bookmarkEnd w:id="216"/>
    </w:p>
    <w:p>
      <w:pPr>
        <w:ind w:firstLine="0" w:firstLineChars="0"/>
        <w:rPr>
          <w:rFonts w:ascii="Times New Roman" w:hAnsi="Times New Roman"/>
          <w:sz w:val="24"/>
          <w:szCs w:val="24"/>
          <w:highlight w:val="none"/>
        </w:rPr>
      </w:pPr>
      <w:r>
        <w:rPr>
          <w:rFonts w:ascii="Times New Roman" w:hAnsi="Times New Roman"/>
          <w:sz w:val="24"/>
          <w:szCs w:val="24"/>
          <w:highlight w:val="none"/>
        </w:rPr>
        <w:t>11.3.1  导热油</w:t>
      </w:r>
      <w:r>
        <w:rPr>
          <w:rFonts w:hint="eastAsia" w:ascii="Times New Roman" w:hAnsi="Times New Roman"/>
          <w:sz w:val="24"/>
          <w:szCs w:val="24"/>
          <w:highlight w:val="none"/>
        </w:rPr>
        <w:t>作为</w:t>
      </w:r>
      <w:r>
        <w:rPr>
          <w:rFonts w:ascii="Times New Roman" w:hAnsi="Times New Roman"/>
          <w:sz w:val="24"/>
          <w:szCs w:val="24"/>
          <w:highlight w:val="none"/>
        </w:rPr>
        <w:t>传热流体的热传输系统应设置耗散回收系统，耗散回收系统应能将导热油运行中产生的高沸物和低沸物脱除并将导热油回收。系统容量应按膨胀罐排出气量与高沸物处理系统闪蒸扩容器的排出气量二者取大值设置。</w:t>
      </w:r>
    </w:p>
    <w:p>
      <w:pPr>
        <w:ind w:firstLine="0" w:firstLineChars="0"/>
        <w:rPr>
          <w:rFonts w:ascii="Times New Roman" w:hAnsi="Times New Roman"/>
          <w:sz w:val="24"/>
          <w:szCs w:val="24"/>
          <w:highlight w:val="none"/>
        </w:rPr>
      </w:pPr>
      <w:r>
        <w:rPr>
          <w:rFonts w:ascii="Times New Roman" w:hAnsi="Times New Roman"/>
          <w:sz w:val="24"/>
          <w:szCs w:val="24"/>
          <w:highlight w:val="none"/>
        </w:rPr>
        <w:t>11.3.2  耗散回收系统的低沸物处理系统应设置2级回收容器，第1级循环冷却器宜采用空冷，第2级回收容器后应设置污油罐储存低沸物。</w:t>
      </w:r>
    </w:p>
    <w:p>
      <w:pPr>
        <w:ind w:firstLine="0" w:firstLineChars="0"/>
        <w:rPr>
          <w:rFonts w:ascii="Times New Roman" w:hAnsi="Times New Roman"/>
          <w:sz w:val="24"/>
          <w:szCs w:val="24"/>
          <w:highlight w:val="none"/>
        </w:rPr>
      </w:pPr>
      <w:r>
        <w:rPr>
          <w:rFonts w:ascii="Times New Roman" w:hAnsi="Times New Roman"/>
          <w:sz w:val="24"/>
          <w:szCs w:val="24"/>
          <w:highlight w:val="none"/>
        </w:rPr>
        <w:t>11.3.3  低沸物处理系统宜设置2台导热油回油泵，其中1台备用，流量按1级回收容器回收导热油量的110%设置。</w:t>
      </w:r>
    </w:p>
    <w:p>
      <w:pPr>
        <w:ind w:firstLine="0" w:firstLineChars="0"/>
        <w:rPr>
          <w:rFonts w:ascii="Times New Roman" w:hAnsi="Times New Roman"/>
          <w:sz w:val="24"/>
          <w:szCs w:val="24"/>
          <w:highlight w:val="none"/>
        </w:rPr>
      </w:pPr>
      <w:r>
        <w:rPr>
          <w:rFonts w:ascii="Times New Roman" w:hAnsi="Times New Roman"/>
          <w:sz w:val="24"/>
          <w:szCs w:val="24"/>
          <w:highlight w:val="none"/>
        </w:rPr>
        <w:t>11.3.4  导热油回油泵扬程应按下列各项之和计算：</w:t>
      </w:r>
    </w:p>
    <w:p>
      <w:pPr>
        <w:ind w:firstLine="480"/>
        <w:rPr>
          <w:rFonts w:ascii="Times New Roman" w:hAnsi="Times New Roman"/>
          <w:sz w:val="24"/>
          <w:szCs w:val="24"/>
          <w:highlight w:val="none"/>
        </w:rPr>
      </w:pPr>
      <w:r>
        <w:rPr>
          <w:rFonts w:ascii="Times New Roman" w:hAnsi="Times New Roman"/>
          <w:sz w:val="24"/>
          <w:szCs w:val="24"/>
          <w:highlight w:val="none"/>
        </w:rPr>
        <w:t>1  一级回收容器到膨胀罐管道的沿程阻力及管件局部阻力，另加20%的裕度</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膨胀罐最大工作压力</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一级回收容器到膨胀罐液位静压差。</w:t>
      </w:r>
    </w:p>
    <w:p>
      <w:pPr>
        <w:ind w:firstLine="0" w:firstLineChars="0"/>
        <w:rPr>
          <w:rFonts w:ascii="Times New Roman" w:hAnsi="Times New Roman"/>
          <w:sz w:val="24"/>
          <w:szCs w:val="24"/>
          <w:highlight w:val="none"/>
        </w:rPr>
      </w:pPr>
      <w:r>
        <w:rPr>
          <w:rFonts w:ascii="Times New Roman" w:hAnsi="Times New Roman"/>
          <w:sz w:val="24"/>
          <w:szCs w:val="24"/>
          <w:highlight w:val="none"/>
        </w:rPr>
        <w:t>11.3.5  耗散回收系统的高沸物处理系统应设置1台回收闪蒸扩容器。</w:t>
      </w:r>
    </w:p>
    <w:p>
      <w:pPr>
        <w:ind w:firstLine="0" w:firstLineChars="0"/>
        <w:rPr>
          <w:rFonts w:ascii="Times New Roman" w:hAnsi="Times New Roman"/>
          <w:sz w:val="24"/>
          <w:szCs w:val="24"/>
          <w:highlight w:val="none"/>
        </w:rPr>
      </w:pPr>
      <w:r>
        <w:rPr>
          <w:rFonts w:ascii="Times New Roman" w:hAnsi="Times New Roman"/>
          <w:sz w:val="24"/>
          <w:szCs w:val="24"/>
          <w:highlight w:val="none"/>
        </w:rPr>
        <w:t>11.3.6  净化系统应设置污油罐。</w:t>
      </w:r>
    </w:p>
    <w:p>
      <w:pPr>
        <w:ind w:firstLine="0" w:firstLineChars="0"/>
        <w:rPr>
          <w:rFonts w:ascii="Times New Roman" w:hAnsi="Times New Roman"/>
          <w:sz w:val="24"/>
          <w:szCs w:val="24"/>
          <w:highlight w:val="none"/>
        </w:rPr>
      </w:pPr>
      <w:r>
        <w:rPr>
          <w:rFonts w:ascii="Times New Roman" w:hAnsi="Times New Roman"/>
          <w:sz w:val="24"/>
          <w:szCs w:val="24"/>
          <w:highlight w:val="none"/>
        </w:rPr>
        <w:t>11.3.7</w:t>
      </w:r>
      <w:r>
        <w:rPr>
          <w:rFonts w:hint="eastAsia" w:ascii="Times New Roman" w:hAnsi="Times New Roman"/>
          <w:sz w:val="24"/>
          <w:szCs w:val="24"/>
          <w:highlight w:val="none"/>
        </w:rPr>
        <w:t xml:space="preserve">  </w:t>
      </w:r>
      <w:r>
        <w:rPr>
          <w:rFonts w:ascii="Times New Roman" w:hAnsi="Times New Roman"/>
          <w:sz w:val="24"/>
          <w:szCs w:val="24"/>
          <w:highlight w:val="none"/>
        </w:rPr>
        <w:t>水/蒸汽</w:t>
      </w:r>
      <w:r>
        <w:rPr>
          <w:rFonts w:hint="eastAsia" w:ascii="Times New Roman" w:hAnsi="Times New Roman"/>
          <w:sz w:val="24"/>
          <w:szCs w:val="24"/>
          <w:highlight w:val="none"/>
        </w:rPr>
        <w:t>作为</w:t>
      </w:r>
      <w:r>
        <w:rPr>
          <w:rFonts w:ascii="Times New Roman" w:hAnsi="Times New Roman"/>
          <w:sz w:val="24"/>
          <w:szCs w:val="24"/>
          <w:highlight w:val="none"/>
        </w:rPr>
        <w:t>传热流体</w:t>
      </w:r>
      <w:r>
        <w:rPr>
          <w:rFonts w:hint="eastAsia" w:ascii="Times New Roman" w:hAnsi="Times New Roman"/>
          <w:sz w:val="24"/>
          <w:szCs w:val="24"/>
          <w:highlight w:val="none"/>
        </w:rPr>
        <w:t>的</w:t>
      </w:r>
      <w:r>
        <w:rPr>
          <w:rFonts w:ascii="Times New Roman" w:hAnsi="Times New Roman"/>
          <w:sz w:val="24"/>
          <w:szCs w:val="24"/>
          <w:highlight w:val="none"/>
        </w:rPr>
        <w:t>热传输</w:t>
      </w:r>
      <w:r>
        <w:rPr>
          <w:rFonts w:hint="eastAsia" w:ascii="Times New Roman" w:hAnsi="Times New Roman"/>
          <w:sz w:val="24"/>
          <w:szCs w:val="24"/>
          <w:highlight w:val="none"/>
        </w:rPr>
        <w:t>系统</w:t>
      </w:r>
      <w:r>
        <w:rPr>
          <w:rFonts w:ascii="Times New Roman" w:hAnsi="Times New Roman"/>
          <w:sz w:val="24"/>
          <w:szCs w:val="24"/>
          <w:highlight w:val="none"/>
        </w:rPr>
        <w:t>应安装水质在线监测</w:t>
      </w:r>
      <w:r>
        <w:rPr>
          <w:rFonts w:hint="eastAsia" w:ascii="Times New Roman" w:hAnsi="Times New Roman"/>
          <w:sz w:val="24"/>
          <w:szCs w:val="24"/>
          <w:highlight w:val="none"/>
        </w:rPr>
        <w:t>装置</w:t>
      </w:r>
      <w:r>
        <w:rPr>
          <w:rFonts w:ascii="Times New Roman" w:hAnsi="Times New Roman"/>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11.3.8  水/蒸汽</w:t>
      </w:r>
      <w:r>
        <w:rPr>
          <w:rFonts w:hint="eastAsia" w:ascii="Times New Roman" w:hAnsi="Times New Roman"/>
          <w:sz w:val="24"/>
          <w:szCs w:val="24"/>
          <w:highlight w:val="none"/>
        </w:rPr>
        <w:t>作为</w:t>
      </w:r>
      <w:r>
        <w:rPr>
          <w:rFonts w:ascii="Times New Roman" w:hAnsi="Times New Roman"/>
          <w:sz w:val="24"/>
          <w:szCs w:val="24"/>
          <w:highlight w:val="none"/>
        </w:rPr>
        <w:t>传热流体</w:t>
      </w:r>
      <w:r>
        <w:rPr>
          <w:rFonts w:hint="eastAsia" w:ascii="Times New Roman" w:hAnsi="Times New Roman"/>
          <w:sz w:val="24"/>
          <w:szCs w:val="24"/>
          <w:highlight w:val="none"/>
        </w:rPr>
        <w:t>的</w:t>
      </w:r>
      <w:r>
        <w:rPr>
          <w:rFonts w:ascii="Times New Roman" w:hAnsi="Times New Roman"/>
          <w:sz w:val="24"/>
          <w:szCs w:val="24"/>
          <w:highlight w:val="none"/>
        </w:rPr>
        <w:t>热传输系统应设置连续排污扩容器。</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17" w:name="_Toc20638618"/>
      <w:bookmarkStart w:id="218" w:name="_Toc19091250"/>
      <w:bookmarkStart w:id="219" w:name="_Toc520109579"/>
      <w:bookmarkStart w:id="220" w:name="_Toc32321"/>
      <w:r>
        <w:rPr>
          <w:rFonts w:ascii="黑体" w:hAnsi="黑体" w:eastAsia="黑体" w:cstheme="majorBidi"/>
          <w:bCs/>
          <w:sz w:val="24"/>
          <w:szCs w:val="24"/>
          <w:highlight w:val="none"/>
        </w:rPr>
        <w:t xml:space="preserve">11.4  </w:t>
      </w:r>
      <w:r>
        <w:rPr>
          <w:rFonts w:hint="eastAsia" w:ascii="黑体" w:hAnsi="黑体" w:eastAsia="黑体" w:cstheme="majorBidi"/>
          <w:bCs/>
          <w:sz w:val="24"/>
          <w:szCs w:val="24"/>
          <w:highlight w:val="none"/>
        </w:rPr>
        <w:t>传热流体防凝</w:t>
      </w:r>
      <w:r>
        <w:rPr>
          <w:rFonts w:ascii="黑体" w:hAnsi="黑体" w:eastAsia="黑体" w:cstheme="majorBidi"/>
          <w:bCs/>
          <w:sz w:val="24"/>
          <w:szCs w:val="24"/>
          <w:highlight w:val="none"/>
        </w:rPr>
        <w:t>系统</w:t>
      </w:r>
      <w:bookmarkEnd w:id="217"/>
      <w:bookmarkEnd w:id="218"/>
      <w:bookmarkEnd w:id="219"/>
      <w:bookmarkEnd w:id="220"/>
    </w:p>
    <w:p>
      <w:pPr>
        <w:ind w:firstLine="0" w:firstLineChars="0"/>
        <w:rPr>
          <w:rFonts w:ascii="Times New Roman" w:hAnsi="Times New Roman"/>
          <w:sz w:val="24"/>
          <w:szCs w:val="24"/>
          <w:highlight w:val="none"/>
        </w:rPr>
      </w:pPr>
      <w:r>
        <w:rPr>
          <w:rFonts w:ascii="Times New Roman" w:hAnsi="Times New Roman"/>
          <w:sz w:val="24"/>
          <w:szCs w:val="24"/>
          <w:highlight w:val="none"/>
        </w:rPr>
        <w:t>11.</w:t>
      </w:r>
      <w:r>
        <w:rPr>
          <w:rFonts w:hint="eastAsia" w:ascii="Times New Roman" w:hAnsi="Times New Roman"/>
          <w:sz w:val="24"/>
          <w:szCs w:val="24"/>
          <w:highlight w:val="none"/>
        </w:rPr>
        <w:t>4</w:t>
      </w:r>
      <w:r>
        <w:rPr>
          <w:rFonts w:ascii="Times New Roman" w:hAnsi="Times New Roman"/>
          <w:sz w:val="24"/>
          <w:szCs w:val="24"/>
          <w:highlight w:val="none"/>
        </w:rPr>
        <w:t xml:space="preserve">.1  </w:t>
      </w:r>
      <w:r>
        <w:rPr>
          <w:rFonts w:hint="eastAsia" w:ascii="Times New Roman" w:hAnsi="Times New Roman"/>
          <w:sz w:val="24"/>
          <w:szCs w:val="24"/>
          <w:highlight w:val="none"/>
        </w:rPr>
        <w:t>电站</w:t>
      </w:r>
      <w:r>
        <w:rPr>
          <w:rFonts w:ascii="Times New Roman" w:hAnsi="Times New Roman"/>
          <w:sz w:val="24"/>
          <w:szCs w:val="24"/>
          <w:highlight w:val="none"/>
        </w:rPr>
        <w:t>应设置传热流体防凝系统，防凝系统防凝热功率应大于历史极端最低气温条件下全厂传热流体系统热损失。</w:t>
      </w:r>
    </w:p>
    <w:p>
      <w:pPr>
        <w:ind w:firstLine="0" w:firstLineChars="0"/>
        <w:rPr>
          <w:rFonts w:ascii="Times New Roman" w:hAnsi="Times New Roman"/>
          <w:sz w:val="24"/>
          <w:szCs w:val="24"/>
          <w:highlight w:val="none"/>
        </w:rPr>
      </w:pPr>
      <w:r>
        <w:rPr>
          <w:rFonts w:ascii="Times New Roman" w:hAnsi="Times New Roman"/>
          <w:sz w:val="24"/>
          <w:szCs w:val="24"/>
          <w:highlight w:val="none"/>
        </w:rPr>
        <w:t>11.</w:t>
      </w:r>
      <w:r>
        <w:rPr>
          <w:rFonts w:hint="eastAsia" w:ascii="Times New Roman" w:hAnsi="Times New Roman"/>
          <w:sz w:val="24"/>
          <w:szCs w:val="24"/>
          <w:highlight w:val="none"/>
        </w:rPr>
        <w:t>4</w:t>
      </w:r>
      <w:r>
        <w:rPr>
          <w:rFonts w:ascii="Times New Roman" w:hAnsi="Times New Roman"/>
          <w:sz w:val="24"/>
          <w:szCs w:val="24"/>
          <w:highlight w:val="none"/>
        </w:rPr>
        <w:t>.2  防凝装置设置数量不应少于2套，其中1套停用时，</w:t>
      </w:r>
      <w:r>
        <w:rPr>
          <w:rFonts w:hint="eastAsia" w:ascii="Times New Roman" w:hAnsi="Times New Roman"/>
          <w:sz w:val="24"/>
          <w:szCs w:val="24"/>
          <w:highlight w:val="none"/>
        </w:rPr>
        <w:t>另1套</w:t>
      </w:r>
      <w:r>
        <w:rPr>
          <w:rFonts w:ascii="Times New Roman" w:hAnsi="Times New Roman"/>
          <w:sz w:val="24"/>
          <w:szCs w:val="24"/>
          <w:highlight w:val="none"/>
        </w:rPr>
        <w:t>应能满足系统防凝热功率</w:t>
      </w:r>
      <w:r>
        <w:rPr>
          <w:rFonts w:hint="eastAsia" w:ascii="Times New Roman" w:hAnsi="Times New Roman"/>
          <w:sz w:val="24"/>
          <w:szCs w:val="24"/>
          <w:highlight w:val="none"/>
        </w:rPr>
        <w:t>要求</w:t>
      </w:r>
      <w:r>
        <w:rPr>
          <w:rFonts w:ascii="Times New Roman" w:hAnsi="Times New Roman"/>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11.</w:t>
      </w:r>
      <w:r>
        <w:rPr>
          <w:rFonts w:hint="eastAsia" w:ascii="Times New Roman" w:hAnsi="Times New Roman"/>
          <w:sz w:val="24"/>
          <w:szCs w:val="24"/>
          <w:highlight w:val="none"/>
        </w:rPr>
        <w:t>4</w:t>
      </w:r>
      <w:r>
        <w:rPr>
          <w:rFonts w:ascii="Times New Roman" w:hAnsi="Times New Roman"/>
          <w:sz w:val="24"/>
          <w:szCs w:val="24"/>
          <w:highlight w:val="none"/>
        </w:rPr>
        <w:t>.3  防凝泵数量不宜少于2台，其中1台备用，任何1台泵停用时，其余泵应能满足防凝总流量的110%。防凝泵流量应根据防凝热功率、设定的介质参数、温差进行计算。</w:t>
      </w:r>
    </w:p>
    <w:p>
      <w:pPr>
        <w:ind w:firstLine="0" w:firstLineChars="0"/>
        <w:rPr>
          <w:rFonts w:ascii="Times New Roman" w:hAnsi="Times New Roman"/>
          <w:sz w:val="24"/>
          <w:szCs w:val="24"/>
          <w:highlight w:val="none"/>
        </w:rPr>
      </w:pPr>
      <w:r>
        <w:rPr>
          <w:rFonts w:ascii="Times New Roman" w:hAnsi="Times New Roman"/>
          <w:sz w:val="24"/>
          <w:szCs w:val="24"/>
          <w:highlight w:val="none"/>
        </w:rPr>
        <w:t>11.</w:t>
      </w:r>
      <w:r>
        <w:rPr>
          <w:rFonts w:hint="eastAsia" w:ascii="Times New Roman" w:hAnsi="Times New Roman"/>
          <w:sz w:val="24"/>
          <w:szCs w:val="24"/>
          <w:highlight w:val="none"/>
        </w:rPr>
        <w:t>4</w:t>
      </w:r>
      <w:r>
        <w:rPr>
          <w:rFonts w:ascii="Times New Roman" w:hAnsi="Times New Roman"/>
          <w:sz w:val="24"/>
          <w:szCs w:val="24"/>
          <w:highlight w:val="none"/>
        </w:rPr>
        <w:t>.4  防凝泵的扬程应按下列各项之和计算：</w:t>
      </w:r>
    </w:p>
    <w:p>
      <w:pPr>
        <w:ind w:firstLine="480"/>
        <w:rPr>
          <w:rFonts w:ascii="Times New Roman" w:hAnsi="Times New Roman"/>
          <w:sz w:val="24"/>
          <w:szCs w:val="24"/>
          <w:highlight w:val="none"/>
        </w:rPr>
      </w:pPr>
      <w:r>
        <w:rPr>
          <w:rFonts w:ascii="Times New Roman" w:hAnsi="Times New Roman"/>
          <w:sz w:val="24"/>
          <w:szCs w:val="24"/>
          <w:highlight w:val="none"/>
        </w:rPr>
        <w:t>1  传热流体管道的沿程阻力及管件局部阻力，另加20%的裕度</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2  </w:t>
      </w:r>
      <w:r>
        <w:rPr>
          <w:rFonts w:hint="eastAsia" w:ascii="Times New Roman" w:hAnsi="Times New Roman"/>
          <w:sz w:val="24"/>
          <w:szCs w:val="24"/>
          <w:highlight w:val="none"/>
        </w:rPr>
        <w:t>热储存</w:t>
      </w:r>
      <w:r>
        <w:rPr>
          <w:rFonts w:ascii="Times New Roman" w:hAnsi="Times New Roman"/>
          <w:sz w:val="24"/>
          <w:szCs w:val="24"/>
          <w:highlight w:val="none"/>
        </w:rPr>
        <w:t>系统换热器及系统阻力</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蒸汽发生系统阻力</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集热场集热管阻力及管件局部阻力，另加20%的裕度</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5  防凝加热系统设备阻力。</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14.4.</w:t>
      </w:r>
      <w:r>
        <w:rPr>
          <w:rFonts w:ascii="Times New Roman" w:hAnsi="Times New Roman"/>
          <w:sz w:val="24"/>
          <w:szCs w:val="24"/>
          <w:highlight w:val="none"/>
        </w:rPr>
        <w:t>5</w:t>
      </w:r>
      <w:r>
        <w:rPr>
          <w:rFonts w:hint="eastAsia" w:ascii="Times New Roman" w:hAnsi="Times New Roman"/>
          <w:sz w:val="24"/>
          <w:szCs w:val="24"/>
          <w:highlight w:val="none"/>
        </w:rPr>
        <w:t xml:space="preserve">  热传输系统的防凝热源可为天然气锅炉、电加热/电伴热源和热储存系统热源。 </w:t>
      </w:r>
    </w:p>
    <w:p>
      <w:pPr>
        <w:ind w:firstLine="0" w:firstLineChars="0"/>
        <w:rPr>
          <w:rFonts w:ascii="Times New Roman" w:hAnsi="Times New Roman"/>
          <w:sz w:val="24"/>
          <w:szCs w:val="24"/>
          <w:highlight w:val="none"/>
        </w:rPr>
      </w:pPr>
      <w:r>
        <w:rPr>
          <w:rFonts w:ascii="Times New Roman" w:hAnsi="Times New Roman"/>
          <w:sz w:val="24"/>
          <w:szCs w:val="24"/>
          <w:highlight w:val="none"/>
        </w:rPr>
        <w:t>11.</w:t>
      </w:r>
      <w:r>
        <w:rPr>
          <w:rFonts w:hint="eastAsia" w:ascii="Times New Roman" w:hAnsi="Times New Roman"/>
          <w:sz w:val="24"/>
          <w:szCs w:val="24"/>
          <w:highlight w:val="none"/>
        </w:rPr>
        <w:t>4</w:t>
      </w:r>
      <w:r>
        <w:rPr>
          <w:rFonts w:ascii="Times New Roman" w:hAnsi="Times New Roman"/>
          <w:sz w:val="24"/>
          <w:szCs w:val="24"/>
          <w:highlight w:val="none"/>
        </w:rPr>
        <w:t>.6  水/蒸汽</w:t>
      </w:r>
      <w:r>
        <w:rPr>
          <w:rFonts w:hint="eastAsia" w:ascii="Times New Roman" w:hAnsi="Times New Roman"/>
          <w:sz w:val="24"/>
          <w:szCs w:val="24"/>
          <w:highlight w:val="none"/>
        </w:rPr>
        <w:t>作为传热</w:t>
      </w:r>
      <w:r>
        <w:rPr>
          <w:rFonts w:ascii="Times New Roman" w:hAnsi="Times New Roman"/>
          <w:sz w:val="24"/>
          <w:szCs w:val="24"/>
          <w:highlight w:val="none"/>
        </w:rPr>
        <w:t>流体的热传输系统的热源</w:t>
      </w:r>
      <w:r>
        <w:rPr>
          <w:rFonts w:hint="eastAsia" w:ascii="Times New Roman" w:hAnsi="Times New Roman"/>
          <w:sz w:val="24"/>
          <w:szCs w:val="24"/>
          <w:highlight w:val="none"/>
        </w:rPr>
        <w:t>可为</w:t>
      </w:r>
      <w:r>
        <w:rPr>
          <w:rFonts w:ascii="Times New Roman" w:hAnsi="Times New Roman"/>
          <w:sz w:val="24"/>
          <w:szCs w:val="24"/>
          <w:highlight w:val="none"/>
        </w:rPr>
        <w:t>汽轮机乏汽热</w:t>
      </w:r>
      <w:r>
        <w:rPr>
          <w:rFonts w:hint="eastAsia" w:ascii="Times New Roman" w:hAnsi="Times New Roman"/>
          <w:sz w:val="24"/>
          <w:szCs w:val="24"/>
          <w:highlight w:val="none"/>
        </w:rPr>
        <w:t>源</w:t>
      </w:r>
      <w:r>
        <w:rPr>
          <w:rFonts w:ascii="Times New Roman" w:hAnsi="Times New Roman"/>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21" w:name="_Toc20638619"/>
      <w:bookmarkStart w:id="222" w:name="_Toc520109580"/>
      <w:bookmarkStart w:id="223" w:name="_Toc19091251"/>
      <w:bookmarkStart w:id="224" w:name="_Toc16682"/>
      <w:r>
        <w:rPr>
          <w:rFonts w:ascii="黑体" w:hAnsi="黑体" w:eastAsia="黑体" w:cstheme="majorBidi"/>
          <w:bCs/>
          <w:sz w:val="24"/>
          <w:szCs w:val="24"/>
          <w:highlight w:val="none"/>
        </w:rPr>
        <w:t>11.5  辅助系统</w:t>
      </w:r>
      <w:bookmarkEnd w:id="221"/>
      <w:bookmarkEnd w:id="222"/>
      <w:bookmarkEnd w:id="223"/>
      <w:bookmarkEnd w:id="224"/>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11.5.1  </w:t>
      </w:r>
      <w:r>
        <w:rPr>
          <w:rFonts w:hint="eastAsia" w:ascii="Times New Roman" w:hAnsi="Times New Roman"/>
          <w:sz w:val="24"/>
          <w:szCs w:val="24"/>
          <w:highlight w:val="none"/>
        </w:rPr>
        <w:t>辅助</w:t>
      </w:r>
      <w:r>
        <w:rPr>
          <w:rFonts w:ascii="Times New Roman" w:hAnsi="Times New Roman"/>
          <w:sz w:val="24"/>
          <w:szCs w:val="24"/>
          <w:highlight w:val="none"/>
        </w:rPr>
        <w:t>系统应设置传热流体注入系统，该系统应能将传热流体注入循环系统。</w:t>
      </w:r>
    </w:p>
    <w:p>
      <w:pPr>
        <w:ind w:firstLine="0" w:firstLineChars="0"/>
        <w:rPr>
          <w:rFonts w:ascii="Times New Roman" w:hAnsi="Times New Roman"/>
          <w:sz w:val="24"/>
          <w:szCs w:val="24"/>
          <w:highlight w:val="none"/>
        </w:rPr>
      </w:pPr>
      <w:r>
        <w:rPr>
          <w:rFonts w:ascii="Times New Roman" w:hAnsi="Times New Roman"/>
          <w:sz w:val="24"/>
          <w:szCs w:val="24"/>
          <w:highlight w:val="none"/>
        </w:rPr>
        <w:t>11.5.2  导热油传热流体注入系统应设置1</w:t>
      </w:r>
      <w:r>
        <w:rPr>
          <w:rFonts w:hint="eastAsia" w:ascii="Times New Roman" w:hAnsi="Times New Roman"/>
          <w:sz w:val="24"/>
          <w:szCs w:val="24"/>
          <w:highlight w:val="none"/>
        </w:rPr>
        <w:t>台</w:t>
      </w:r>
      <w:r>
        <w:rPr>
          <w:rFonts w:ascii="Times New Roman" w:hAnsi="Times New Roman"/>
          <w:sz w:val="24"/>
          <w:szCs w:val="24"/>
          <w:highlight w:val="none"/>
        </w:rPr>
        <w:t>~2台具有自吸能力的注油泵，注油泵的入口处应装设过滤器。</w:t>
      </w:r>
    </w:p>
    <w:p>
      <w:pPr>
        <w:ind w:firstLine="0" w:firstLineChars="0"/>
        <w:rPr>
          <w:rFonts w:ascii="Times New Roman" w:hAnsi="Times New Roman"/>
          <w:sz w:val="24"/>
          <w:szCs w:val="24"/>
          <w:highlight w:val="none"/>
        </w:rPr>
      </w:pPr>
      <w:r>
        <w:rPr>
          <w:rFonts w:ascii="Times New Roman" w:hAnsi="Times New Roman"/>
          <w:sz w:val="24"/>
          <w:szCs w:val="24"/>
          <w:highlight w:val="none"/>
        </w:rPr>
        <w:t>11.5.3  熔融盐初始熔化设备应根据熔融盐总量及允许初熔时长确定</w:t>
      </w:r>
      <w:r>
        <w:rPr>
          <w:rFonts w:hint="eastAsia" w:ascii="Times New Roman" w:hAnsi="Times New Roman"/>
          <w:sz w:val="24"/>
          <w:szCs w:val="24"/>
          <w:highlight w:val="none"/>
        </w:rPr>
        <w:t>，</w:t>
      </w:r>
      <w:r>
        <w:rPr>
          <w:rFonts w:ascii="Times New Roman" w:hAnsi="Times New Roman"/>
          <w:sz w:val="24"/>
          <w:szCs w:val="24"/>
          <w:highlight w:val="none"/>
        </w:rPr>
        <w:t>可选择燃料加热或电加热形式。</w:t>
      </w:r>
    </w:p>
    <w:p>
      <w:pPr>
        <w:ind w:firstLine="0" w:firstLineChars="0"/>
        <w:rPr>
          <w:rFonts w:ascii="Times New Roman" w:hAnsi="Times New Roman"/>
          <w:sz w:val="24"/>
          <w:szCs w:val="24"/>
          <w:highlight w:val="none"/>
        </w:rPr>
      </w:pPr>
      <w:r>
        <w:rPr>
          <w:rFonts w:ascii="Times New Roman" w:hAnsi="Times New Roman"/>
          <w:sz w:val="24"/>
          <w:szCs w:val="24"/>
          <w:highlight w:val="none"/>
        </w:rPr>
        <w:t>11.5.4  熔融盐吸热器或水/蒸汽传输系统宜设置独立的空压机</w:t>
      </w:r>
      <w:r>
        <w:rPr>
          <w:rFonts w:hint="eastAsia" w:ascii="Times New Roman" w:hAnsi="Times New Roman"/>
          <w:sz w:val="24"/>
          <w:szCs w:val="24"/>
          <w:highlight w:val="none"/>
        </w:rPr>
        <w:t>，</w:t>
      </w:r>
      <w:r>
        <w:rPr>
          <w:rFonts w:ascii="Times New Roman" w:hAnsi="Times New Roman"/>
          <w:sz w:val="24"/>
          <w:szCs w:val="24"/>
          <w:highlight w:val="none"/>
        </w:rPr>
        <w:t>当满足吸热器安全性和经济性时，可与仪用空压机合并设置。</w:t>
      </w:r>
    </w:p>
    <w:p>
      <w:pPr>
        <w:ind w:firstLine="0" w:firstLineChars="0"/>
        <w:rPr>
          <w:rFonts w:ascii="Times New Roman" w:hAnsi="Times New Roman"/>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sz w:val="24"/>
          <w:szCs w:val="24"/>
          <w:highlight w:val="none"/>
        </w:rPr>
        <w:t>11.5.5  熔融盐管道及换热器或水/蒸汽传输系统的疏水管道系统应设置电伴热。</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225" w:name="_Toc520109581"/>
      <w:bookmarkStart w:id="226" w:name="_Toc19091252"/>
      <w:bookmarkStart w:id="227" w:name="_Toc20638620"/>
      <w:bookmarkStart w:id="228" w:name="_Toc9670"/>
      <w:r>
        <w:rPr>
          <w:rFonts w:hint="eastAsia" w:ascii="黑体" w:hAnsi="黑体" w:eastAsia="黑体"/>
          <w:bCs/>
          <w:kern w:val="44"/>
          <w:sz w:val="28"/>
          <w:szCs w:val="44"/>
          <w:highlight w:val="none"/>
        </w:rPr>
        <w:t>12</w:t>
      </w:r>
      <w:r>
        <w:rPr>
          <w:rFonts w:ascii="黑体" w:hAnsi="黑体" w:eastAsia="黑体"/>
          <w:bCs/>
          <w:kern w:val="44"/>
          <w:sz w:val="28"/>
          <w:szCs w:val="44"/>
          <w:highlight w:val="none"/>
        </w:rPr>
        <w:t xml:space="preserve"> </w:t>
      </w:r>
      <w:r>
        <w:rPr>
          <w:rFonts w:hint="eastAsia" w:ascii="黑体" w:hAnsi="黑体" w:eastAsia="黑体"/>
          <w:bCs/>
          <w:kern w:val="44"/>
          <w:sz w:val="28"/>
          <w:szCs w:val="44"/>
          <w:highlight w:val="none"/>
        </w:rPr>
        <w:t xml:space="preserve"> </w:t>
      </w:r>
      <w:r>
        <w:rPr>
          <w:rFonts w:ascii="黑体" w:hAnsi="黑体" w:eastAsia="黑体"/>
          <w:bCs/>
          <w:kern w:val="44"/>
          <w:sz w:val="28"/>
          <w:szCs w:val="44"/>
          <w:highlight w:val="none"/>
        </w:rPr>
        <w:t>热储存系统及设备</w:t>
      </w:r>
      <w:bookmarkEnd w:id="225"/>
      <w:bookmarkEnd w:id="226"/>
      <w:bookmarkEnd w:id="227"/>
      <w:bookmarkEnd w:id="228"/>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29" w:name="_Toc19091253"/>
      <w:bookmarkStart w:id="230" w:name="_Toc20638621"/>
      <w:bookmarkStart w:id="231" w:name="_Toc520109582"/>
      <w:bookmarkStart w:id="232" w:name="_Toc25117"/>
      <w:r>
        <w:rPr>
          <w:rFonts w:ascii="黑体" w:hAnsi="黑体" w:eastAsia="黑体" w:cstheme="majorBidi"/>
          <w:bCs/>
          <w:sz w:val="24"/>
          <w:szCs w:val="24"/>
          <w:highlight w:val="none"/>
        </w:rPr>
        <w:t>12.1  一般规定</w:t>
      </w:r>
      <w:bookmarkEnd w:id="229"/>
      <w:bookmarkEnd w:id="230"/>
      <w:bookmarkEnd w:id="231"/>
      <w:bookmarkEnd w:id="232"/>
    </w:p>
    <w:p>
      <w:pPr>
        <w:snapToGrid w:val="0"/>
        <w:ind w:firstLine="0" w:firstLineChars="0"/>
        <w:rPr>
          <w:rFonts w:ascii="宋体" w:hAnsi="宋体"/>
          <w:kern w:val="0"/>
          <w:sz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2</w:t>
      </w:r>
      <w:r>
        <w:rPr>
          <w:rFonts w:ascii="Times New Roman" w:hAnsi="Times New Roman"/>
          <w:sz w:val="24"/>
          <w:szCs w:val="24"/>
          <w:highlight w:val="none"/>
        </w:rPr>
        <w:t xml:space="preserve">.1.1 </w:t>
      </w:r>
      <w:r>
        <w:rPr>
          <w:rFonts w:hint="eastAsia"/>
          <w:kern w:val="0"/>
          <w:sz w:val="24"/>
          <w:highlight w:val="none"/>
        </w:rPr>
        <w:t xml:space="preserve"> </w:t>
      </w:r>
      <w:r>
        <w:rPr>
          <w:rFonts w:hint="eastAsia" w:ascii="宋体" w:hAnsi="宋体"/>
          <w:kern w:val="0"/>
          <w:sz w:val="24"/>
          <w:highlight w:val="none"/>
        </w:rPr>
        <w:t>太阳能热发电站热储存系统选择应根据集热系统传热流体、储热介质供应条件、电网对太阳热发电站电能输出的要求，经技术经济分析比较后确定。</w:t>
      </w:r>
    </w:p>
    <w:p>
      <w:pPr>
        <w:ind w:firstLine="0" w:firstLineChars="0"/>
        <w:rPr>
          <w:rFonts w:ascii="Times New Roman"/>
          <w:sz w:val="24"/>
          <w:szCs w:val="24"/>
          <w:highlight w:val="none"/>
        </w:rPr>
      </w:pPr>
      <w:r>
        <w:rPr>
          <w:rFonts w:hint="eastAsia" w:ascii="Times New Roman" w:hAnsi="Times New Roman"/>
          <w:sz w:val="24"/>
          <w:szCs w:val="24"/>
          <w:highlight w:val="none"/>
        </w:rPr>
        <w:t>12.1.2  热储存系统额定容量宜结合集热系统配置、汽轮机额定功率以及电网调度灵活性等因素，经过技术经济性比较后确定。</w:t>
      </w:r>
    </w:p>
    <w:p>
      <w:pPr>
        <w:ind w:firstLine="0" w:firstLineChars="0"/>
        <w:jc w:val="left"/>
        <w:rPr>
          <w:kern w:val="0"/>
          <w:sz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2</w:t>
      </w:r>
      <w:r>
        <w:rPr>
          <w:rFonts w:ascii="Times New Roman" w:hAnsi="Times New Roman"/>
          <w:sz w:val="24"/>
          <w:szCs w:val="24"/>
          <w:highlight w:val="none"/>
        </w:rPr>
        <w:t>.1.3</w:t>
      </w:r>
      <w:r>
        <w:rPr>
          <w:rFonts w:hint="eastAsia"/>
          <w:kern w:val="0"/>
          <w:sz w:val="24"/>
          <w:highlight w:val="none"/>
        </w:rPr>
        <w:t xml:space="preserve"> </w:t>
      </w:r>
      <w:r>
        <w:rPr>
          <w:kern w:val="0"/>
          <w:sz w:val="24"/>
          <w:highlight w:val="none"/>
        </w:rPr>
        <w:t xml:space="preserve"> 水</w:t>
      </w:r>
      <w:r>
        <w:rPr>
          <w:rFonts w:hint="eastAsia"/>
          <w:kern w:val="0"/>
          <w:sz w:val="24"/>
          <w:highlight w:val="none"/>
        </w:rPr>
        <w:t>/蒸汽</w:t>
      </w:r>
      <w:r>
        <w:rPr>
          <w:kern w:val="0"/>
          <w:sz w:val="24"/>
          <w:highlight w:val="none"/>
        </w:rPr>
        <w:t>作为传热流体</w:t>
      </w:r>
      <w:r>
        <w:rPr>
          <w:rFonts w:hint="eastAsia"/>
          <w:kern w:val="0"/>
          <w:sz w:val="24"/>
          <w:highlight w:val="none"/>
        </w:rPr>
        <w:t>的</w:t>
      </w:r>
      <w:r>
        <w:rPr>
          <w:rFonts w:ascii="Times New Roman" w:hAnsi="Times New Roman"/>
          <w:sz w:val="24"/>
          <w:szCs w:val="24"/>
          <w:highlight w:val="none"/>
        </w:rPr>
        <w:t>热储存系统</w:t>
      </w:r>
      <w:r>
        <w:rPr>
          <w:kern w:val="0"/>
          <w:sz w:val="24"/>
          <w:highlight w:val="none"/>
        </w:rPr>
        <w:t>宜采用</w:t>
      </w:r>
      <w:r>
        <w:rPr>
          <w:rFonts w:hint="eastAsia"/>
          <w:kern w:val="0"/>
          <w:sz w:val="24"/>
          <w:highlight w:val="none"/>
        </w:rPr>
        <w:t>固态储</w:t>
      </w:r>
      <w:r>
        <w:rPr>
          <w:kern w:val="0"/>
          <w:sz w:val="24"/>
          <w:highlight w:val="none"/>
        </w:rPr>
        <w:t>热。</w:t>
      </w:r>
    </w:p>
    <w:p>
      <w:pPr>
        <w:ind w:firstLine="0" w:firstLineChars="0"/>
        <w:jc w:val="left"/>
        <w:rPr>
          <w:kern w:val="0"/>
          <w:sz w:val="24"/>
          <w:highlight w:val="none"/>
        </w:rPr>
      </w:pPr>
      <w:r>
        <w:rPr>
          <w:rFonts w:ascii="Times New Roman" w:hAnsi="Times New Roman"/>
          <w:sz w:val="24"/>
          <w:szCs w:val="24"/>
          <w:highlight w:val="none"/>
        </w:rPr>
        <w:t>12.1.4</w:t>
      </w:r>
      <w:r>
        <w:rPr>
          <w:kern w:val="0"/>
          <w:sz w:val="24"/>
          <w:highlight w:val="none"/>
        </w:rPr>
        <w:t xml:space="preserve">  </w:t>
      </w:r>
      <w:r>
        <w:rPr>
          <w:rFonts w:hint="eastAsia"/>
          <w:kern w:val="0"/>
          <w:sz w:val="24"/>
          <w:highlight w:val="none"/>
        </w:rPr>
        <w:t>熔融盐作</w:t>
      </w:r>
      <w:r>
        <w:rPr>
          <w:kern w:val="0"/>
          <w:sz w:val="24"/>
          <w:highlight w:val="none"/>
        </w:rPr>
        <w:t>为</w:t>
      </w:r>
      <w:r>
        <w:rPr>
          <w:rFonts w:hint="eastAsia"/>
          <w:kern w:val="0"/>
          <w:sz w:val="24"/>
          <w:highlight w:val="none"/>
        </w:rPr>
        <w:t>传热</w:t>
      </w:r>
      <w:r>
        <w:rPr>
          <w:kern w:val="0"/>
          <w:sz w:val="24"/>
          <w:highlight w:val="none"/>
        </w:rPr>
        <w:t>流体的热储</w:t>
      </w:r>
      <w:r>
        <w:rPr>
          <w:rFonts w:hint="eastAsia"/>
          <w:kern w:val="0"/>
          <w:sz w:val="24"/>
          <w:highlight w:val="none"/>
        </w:rPr>
        <w:t>存</w:t>
      </w:r>
      <w:r>
        <w:rPr>
          <w:kern w:val="0"/>
          <w:sz w:val="24"/>
          <w:highlight w:val="none"/>
        </w:rPr>
        <w:t>系统宜</w:t>
      </w:r>
      <w:r>
        <w:rPr>
          <w:rFonts w:hint="eastAsia"/>
          <w:kern w:val="0"/>
          <w:sz w:val="24"/>
          <w:highlight w:val="none"/>
        </w:rPr>
        <w:t>选用</w:t>
      </w:r>
      <w:r>
        <w:rPr>
          <w:kern w:val="0"/>
          <w:sz w:val="24"/>
          <w:highlight w:val="none"/>
        </w:rPr>
        <w:t>熔融盐储热</w:t>
      </w:r>
      <w:r>
        <w:rPr>
          <w:rFonts w:hint="eastAsia"/>
          <w:kern w:val="0"/>
          <w:sz w:val="24"/>
          <w:highlight w:val="none"/>
        </w:rPr>
        <w:t>。</w:t>
      </w:r>
      <w:r>
        <w:rPr>
          <w:kern w:val="0"/>
          <w:sz w:val="24"/>
          <w:highlight w:val="none"/>
        </w:rPr>
        <w:t xml:space="preserve"> </w:t>
      </w:r>
    </w:p>
    <w:p>
      <w:pPr>
        <w:ind w:firstLine="0" w:firstLineChars="0"/>
        <w:rPr>
          <w:rFonts w:ascii="Times New Roman" w:hAnsi="Times New Roman"/>
          <w:sz w:val="24"/>
          <w:szCs w:val="24"/>
          <w:highlight w:val="none"/>
        </w:rPr>
      </w:pPr>
      <w:r>
        <w:rPr>
          <w:rFonts w:ascii="Times New Roman" w:hAnsi="Times New Roman"/>
          <w:sz w:val="24"/>
          <w:szCs w:val="24"/>
          <w:highlight w:val="none"/>
        </w:rPr>
        <w:t>12.1.5  热储存系统最大储热功率应根据集热场</w:t>
      </w:r>
      <w:r>
        <w:rPr>
          <w:rFonts w:hint="eastAsia" w:ascii="Times New Roman" w:hAnsi="Times New Roman"/>
          <w:sz w:val="24"/>
          <w:szCs w:val="24"/>
          <w:highlight w:val="none"/>
        </w:rPr>
        <w:t>至热储存系统</w:t>
      </w:r>
      <w:r>
        <w:rPr>
          <w:rFonts w:ascii="Times New Roman" w:hAnsi="Times New Roman"/>
          <w:sz w:val="24"/>
          <w:szCs w:val="24"/>
          <w:highlight w:val="none"/>
        </w:rPr>
        <w:t>的最大输出功率</w:t>
      </w:r>
      <w:r>
        <w:rPr>
          <w:rFonts w:hint="eastAsia" w:ascii="Times New Roman" w:hAnsi="Times New Roman"/>
          <w:sz w:val="24"/>
          <w:szCs w:val="24"/>
          <w:highlight w:val="none"/>
        </w:rPr>
        <w:t>及设计弃热量等因素</w:t>
      </w:r>
      <w:r>
        <w:rPr>
          <w:rFonts w:ascii="Times New Roman" w:hAnsi="Times New Roman"/>
          <w:sz w:val="24"/>
          <w:szCs w:val="24"/>
          <w:highlight w:val="none"/>
        </w:rPr>
        <w:t>确定。</w:t>
      </w:r>
    </w:p>
    <w:p>
      <w:pPr>
        <w:ind w:firstLine="0" w:firstLineChars="0"/>
        <w:rPr>
          <w:rFonts w:ascii="Times New Roman" w:hAnsi="Times New Roman"/>
          <w:sz w:val="24"/>
          <w:szCs w:val="24"/>
          <w:highlight w:val="none"/>
        </w:rPr>
      </w:pPr>
      <w:r>
        <w:rPr>
          <w:rFonts w:ascii="Times New Roman" w:hAnsi="Times New Roman"/>
          <w:sz w:val="24"/>
          <w:szCs w:val="24"/>
          <w:highlight w:val="none"/>
        </w:rPr>
        <w:t>12.1.6  热储存系统应配备储热介质循环备用泵。</w:t>
      </w:r>
    </w:p>
    <w:p>
      <w:pPr>
        <w:ind w:firstLine="0" w:firstLineChars="0"/>
        <w:rPr>
          <w:rFonts w:ascii="Times New Roman" w:hAnsi="Times New Roman"/>
          <w:sz w:val="24"/>
          <w:szCs w:val="24"/>
          <w:highlight w:val="none"/>
        </w:rPr>
      </w:pPr>
      <w:r>
        <w:rPr>
          <w:rFonts w:ascii="Times New Roman" w:hAnsi="Times New Roman"/>
          <w:sz w:val="24"/>
          <w:szCs w:val="24"/>
          <w:highlight w:val="none"/>
        </w:rPr>
        <w:t>12.1.7  热储存系统应设置泄露报警系统。</w:t>
      </w:r>
    </w:p>
    <w:p>
      <w:pPr>
        <w:ind w:firstLine="0" w:firstLineChars="0"/>
        <w:rPr>
          <w:rFonts w:ascii="Times New Roman" w:hAnsi="Times New Roman"/>
          <w:sz w:val="24"/>
          <w:szCs w:val="24"/>
          <w:highlight w:val="none"/>
        </w:rPr>
      </w:pPr>
      <w:r>
        <w:rPr>
          <w:rFonts w:ascii="Times New Roman" w:hAnsi="Times New Roman"/>
          <w:sz w:val="24"/>
          <w:szCs w:val="24"/>
          <w:highlight w:val="none"/>
        </w:rPr>
        <w:t>12.1.8  热储存系统区域应设计操作人员紧急疏散通道。</w:t>
      </w:r>
    </w:p>
    <w:p>
      <w:pPr>
        <w:ind w:firstLine="0" w:firstLineChars="0"/>
        <w:rPr>
          <w:rFonts w:ascii="Times New Roman" w:hAnsi="Times New Roman"/>
          <w:sz w:val="24"/>
          <w:szCs w:val="24"/>
          <w:highlight w:val="none"/>
        </w:rPr>
      </w:pPr>
      <w:r>
        <w:rPr>
          <w:rFonts w:ascii="Times New Roman" w:hAnsi="Times New Roman"/>
          <w:sz w:val="24"/>
          <w:szCs w:val="24"/>
          <w:highlight w:val="none"/>
        </w:rPr>
        <w:t>12.1.9  热储存系统应设置监测系统。</w:t>
      </w:r>
    </w:p>
    <w:p>
      <w:pPr>
        <w:ind w:firstLine="0" w:firstLineChars="0"/>
        <w:rPr>
          <w:rFonts w:ascii="Times New Roman" w:hAnsi="Times New Roman"/>
          <w:sz w:val="24"/>
          <w:szCs w:val="24"/>
          <w:highlight w:val="none"/>
        </w:rPr>
      </w:pPr>
      <w:r>
        <w:rPr>
          <w:rFonts w:ascii="Times New Roman" w:hAnsi="Times New Roman"/>
          <w:sz w:val="24"/>
          <w:szCs w:val="24"/>
          <w:highlight w:val="none"/>
        </w:rPr>
        <w:t>12.1.10  热储存系统及管道保温应符合</w:t>
      </w:r>
      <w:r>
        <w:rPr>
          <w:rFonts w:hint="eastAsia" w:ascii="Times New Roman" w:hAnsi="Times New Roman"/>
          <w:sz w:val="24"/>
          <w:szCs w:val="24"/>
          <w:highlight w:val="none"/>
        </w:rPr>
        <w:t>现行</w:t>
      </w:r>
      <w:r>
        <w:rPr>
          <w:rFonts w:ascii="Times New Roman" w:hAnsi="Times New Roman"/>
          <w:sz w:val="24"/>
          <w:szCs w:val="24"/>
          <w:highlight w:val="none"/>
        </w:rPr>
        <w:t>行业标准《火力发电厂保温油漆设计规程》DL/T 5072</w:t>
      </w:r>
      <w:r>
        <w:rPr>
          <w:rFonts w:hint="eastAsia" w:ascii="Times New Roman" w:hAnsi="Times New Roman"/>
          <w:sz w:val="24"/>
          <w:szCs w:val="24"/>
          <w:highlight w:val="none"/>
        </w:rPr>
        <w:t>的</w:t>
      </w:r>
      <w:r>
        <w:rPr>
          <w:rFonts w:ascii="Times New Roman" w:hAnsi="Times New Roman"/>
          <w:sz w:val="24"/>
          <w:szCs w:val="24"/>
          <w:highlight w:val="none"/>
        </w:rPr>
        <w:t>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33" w:name="_Toc20638622"/>
      <w:bookmarkStart w:id="234" w:name="_Toc520109583"/>
      <w:bookmarkStart w:id="235" w:name="_Toc512938053"/>
      <w:bookmarkStart w:id="236" w:name="_Toc19091254"/>
      <w:bookmarkStart w:id="237" w:name="_Toc22532"/>
      <w:r>
        <w:rPr>
          <w:rFonts w:ascii="黑体" w:hAnsi="黑体" w:eastAsia="黑体" w:cstheme="majorBidi"/>
          <w:bCs/>
          <w:sz w:val="24"/>
          <w:szCs w:val="24"/>
          <w:highlight w:val="none"/>
        </w:rPr>
        <w:t>12.2  储热介质储存系统</w:t>
      </w:r>
      <w:bookmarkEnd w:id="233"/>
      <w:bookmarkEnd w:id="234"/>
      <w:bookmarkEnd w:id="235"/>
      <w:bookmarkEnd w:id="236"/>
      <w:bookmarkEnd w:id="237"/>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12.2.1  </w:t>
      </w:r>
      <w:r>
        <w:rPr>
          <w:rFonts w:hint="eastAsia" w:ascii="Times New Roman" w:hAnsi="Times New Roman"/>
          <w:sz w:val="24"/>
          <w:szCs w:val="24"/>
          <w:highlight w:val="none"/>
        </w:rPr>
        <w:t>储热</w:t>
      </w:r>
      <w:r>
        <w:rPr>
          <w:rFonts w:ascii="Times New Roman" w:hAnsi="Times New Roman"/>
          <w:sz w:val="24"/>
          <w:szCs w:val="24"/>
          <w:highlight w:val="none"/>
        </w:rPr>
        <w:t>介质的选择应符合下列</w:t>
      </w:r>
      <w:r>
        <w:rPr>
          <w:rFonts w:hint="eastAsia" w:ascii="Times New Roman" w:hAnsi="Times New Roman"/>
          <w:sz w:val="24"/>
          <w:szCs w:val="24"/>
          <w:highlight w:val="none"/>
        </w:rPr>
        <w:t>要求</w:t>
      </w:r>
      <w:r>
        <w:rPr>
          <w:rFonts w:ascii="Times New Roman" w:hAnsi="Times New Roman"/>
          <w:sz w:val="24"/>
          <w:szCs w:val="24"/>
          <w:highlight w:val="none"/>
        </w:rPr>
        <w:t>：</w:t>
      </w:r>
    </w:p>
    <w:p>
      <w:pPr>
        <w:numPr>
          <w:ilvl w:val="0"/>
          <w:numId w:val="3"/>
        </w:numPr>
        <w:ind w:left="0" w:firstLine="480"/>
        <w:jc w:val="left"/>
        <w:rPr>
          <w:rFonts w:ascii="宋体" w:hAnsi="宋体"/>
          <w:kern w:val="0"/>
          <w:sz w:val="24"/>
          <w:szCs w:val="24"/>
          <w:highlight w:val="none"/>
        </w:rPr>
      </w:pPr>
      <w:r>
        <w:rPr>
          <w:rFonts w:hint="eastAsia" w:ascii="宋体" w:hAnsi="宋体"/>
          <w:kern w:val="0"/>
          <w:sz w:val="24"/>
          <w:szCs w:val="24"/>
          <w:highlight w:val="none"/>
        </w:rPr>
        <w:t>比</w:t>
      </w:r>
      <w:r>
        <w:rPr>
          <w:rFonts w:ascii="宋体" w:hAnsi="宋体"/>
          <w:kern w:val="0"/>
          <w:sz w:val="24"/>
          <w:szCs w:val="24"/>
          <w:highlight w:val="none"/>
        </w:rPr>
        <w:t>热容</w:t>
      </w:r>
      <w:r>
        <w:rPr>
          <w:rFonts w:hint="eastAsia" w:ascii="宋体" w:hAnsi="宋体"/>
          <w:kern w:val="0"/>
          <w:sz w:val="24"/>
          <w:szCs w:val="24"/>
          <w:highlight w:val="none"/>
        </w:rPr>
        <w:t>大。</w:t>
      </w:r>
    </w:p>
    <w:p>
      <w:pPr>
        <w:numPr>
          <w:ilvl w:val="0"/>
          <w:numId w:val="3"/>
        </w:numPr>
        <w:ind w:left="0" w:firstLine="480"/>
        <w:jc w:val="left"/>
        <w:rPr>
          <w:rFonts w:ascii="宋体" w:hAnsi="宋体"/>
          <w:kern w:val="0"/>
          <w:sz w:val="24"/>
          <w:szCs w:val="24"/>
          <w:highlight w:val="none"/>
        </w:rPr>
      </w:pPr>
      <w:r>
        <w:rPr>
          <w:rFonts w:hint="eastAsia" w:ascii="宋体" w:hAnsi="宋体"/>
          <w:kern w:val="0"/>
          <w:sz w:val="24"/>
          <w:szCs w:val="24"/>
          <w:highlight w:val="none"/>
        </w:rPr>
        <w:t>热稳定性和化学稳定性好。</w:t>
      </w:r>
    </w:p>
    <w:p>
      <w:pPr>
        <w:numPr>
          <w:ilvl w:val="0"/>
          <w:numId w:val="3"/>
        </w:numPr>
        <w:ind w:left="0" w:firstLine="480"/>
        <w:jc w:val="left"/>
        <w:rPr>
          <w:rFonts w:ascii="宋体" w:hAnsi="宋体"/>
          <w:kern w:val="0"/>
          <w:sz w:val="24"/>
          <w:szCs w:val="24"/>
          <w:highlight w:val="none"/>
        </w:rPr>
      </w:pPr>
      <w:r>
        <w:rPr>
          <w:rFonts w:hint="eastAsia" w:ascii="宋体" w:hAnsi="宋体"/>
          <w:kern w:val="0"/>
          <w:sz w:val="24"/>
          <w:szCs w:val="24"/>
          <w:highlight w:val="none"/>
        </w:rPr>
        <w:t>导热系数高。</w:t>
      </w:r>
    </w:p>
    <w:p>
      <w:pPr>
        <w:numPr>
          <w:ilvl w:val="0"/>
          <w:numId w:val="3"/>
        </w:numPr>
        <w:ind w:left="0" w:firstLine="480"/>
        <w:jc w:val="left"/>
        <w:rPr>
          <w:rFonts w:ascii="宋体" w:hAnsi="宋体"/>
          <w:kern w:val="0"/>
          <w:sz w:val="24"/>
          <w:szCs w:val="24"/>
          <w:highlight w:val="none"/>
        </w:rPr>
      </w:pPr>
      <w:r>
        <w:rPr>
          <w:rFonts w:hint="eastAsia" w:ascii="宋体" w:hAnsi="宋体"/>
          <w:kern w:val="0"/>
          <w:sz w:val="24"/>
          <w:szCs w:val="24"/>
          <w:highlight w:val="none"/>
        </w:rPr>
        <w:t>使用温度范围适当。</w:t>
      </w:r>
    </w:p>
    <w:p>
      <w:pPr>
        <w:numPr>
          <w:ilvl w:val="0"/>
          <w:numId w:val="3"/>
        </w:numPr>
        <w:ind w:left="0" w:firstLine="480"/>
        <w:jc w:val="left"/>
        <w:rPr>
          <w:rFonts w:ascii="宋体" w:hAnsi="宋体"/>
          <w:kern w:val="0"/>
          <w:sz w:val="24"/>
          <w:szCs w:val="24"/>
          <w:highlight w:val="none"/>
        </w:rPr>
      </w:pPr>
      <w:r>
        <w:rPr>
          <w:rFonts w:hint="eastAsia" w:ascii="宋体" w:hAnsi="宋体"/>
          <w:kern w:val="0"/>
          <w:sz w:val="24"/>
          <w:szCs w:val="24"/>
          <w:highlight w:val="none"/>
        </w:rPr>
        <w:t>在</w:t>
      </w:r>
      <w:r>
        <w:rPr>
          <w:rFonts w:ascii="宋体" w:hAnsi="宋体"/>
          <w:kern w:val="0"/>
          <w:sz w:val="24"/>
          <w:szCs w:val="24"/>
          <w:highlight w:val="none"/>
        </w:rPr>
        <w:t>使用</w:t>
      </w:r>
      <w:r>
        <w:rPr>
          <w:rFonts w:hint="eastAsia" w:ascii="宋体" w:hAnsi="宋体"/>
          <w:kern w:val="0"/>
          <w:sz w:val="24"/>
          <w:szCs w:val="24"/>
          <w:highlight w:val="none"/>
        </w:rPr>
        <w:t>温</w:t>
      </w:r>
      <w:r>
        <w:rPr>
          <w:rFonts w:ascii="宋体" w:hAnsi="宋体"/>
          <w:kern w:val="0"/>
          <w:sz w:val="24"/>
          <w:szCs w:val="24"/>
          <w:highlight w:val="none"/>
        </w:rPr>
        <w:t>度范围内</w:t>
      </w:r>
      <w:r>
        <w:rPr>
          <w:rFonts w:hint="eastAsia" w:ascii="宋体" w:hAnsi="宋体"/>
          <w:kern w:val="0"/>
          <w:sz w:val="24"/>
          <w:szCs w:val="24"/>
          <w:highlight w:val="none"/>
        </w:rPr>
        <w:t>无毒或</w:t>
      </w:r>
      <w:r>
        <w:rPr>
          <w:rFonts w:ascii="宋体" w:hAnsi="宋体"/>
          <w:kern w:val="0"/>
          <w:sz w:val="24"/>
          <w:szCs w:val="24"/>
          <w:highlight w:val="none"/>
        </w:rPr>
        <w:t>低毒</w:t>
      </w:r>
      <w:r>
        <w:rPr>
          <w:rFonts w:hint="eastAsia" w:ascii="宋体" w:hAnsi="宋体"/>
          <w:kern w:val="0"/>
          <w:sz w:val="24"/>
          <w:szCs w:val="24"/>
          <w:highlight w:val="none"/>
        </w:rPr>
        <w:t>、无腐蚀或</w:t>
      </w:r>
      <w:r>
        <w:rPr>
          <w:rFonts w:ascii="宋体" w:hAnsi="宋体"/>
          <w:kern w:val="0"/>
          <w:sz w:val="24"/>
          <w:szCs w:val="24"/>
          <w:highlight w:val="none"/>
        </w:rPr>
        <w:t>低腐蚀</w:t>
      </w:r>
      <w:r>
        <w:rPr>
          <w:rFonts w:hint="eastAsia" w:ascii="宋体" w:hAnsi="宋体"/>
          <w:kern w:val="0"/>
          <w:sz w:val="24"/>
          <w:szCs w:val="24"/>
          <w:highlight w:val="none"/>
        </w:rPr>
        <w:t>、无易燃易爆危险。</w:t>
      </w:r>
    </w:p>
    <w:p>
      <w:pPr>
        <w:numPr>
          <w:ilvl w:val="0"/>
          <w:numId w:val="3"/>
        </w:numPr>
        <w:ind w:left="0" w:firstLine="480"/>
        <w:jc w:val="left"/>
        <w:rPr>
          <w:rFonts w:ascii="宋体" w:hAnsi="宋体"/>
          <w:kern w:val="0"/>
          <w:sz w:val="24"/>
          <w:szCs w:val="24"/>
          <w:highlight w:val="none"/>
        </w:rPr>
      </w:pPr>
      <w:r>
        <w:rPr>
          <w:rFonts w:hint="eastAsia" w:ascii="宋体" w:hAnsi="宋体"/>
          <w:kern w:val="0"/>
          <w:sz w:val="24"/>
          <w:szCs w:val="24"/>
          <w:highlight w:val="none"/>
        </w:rPr>
        <w:t>对流换热系数大。</w:t>
      </w:r>
    </w:p>
    <w:p>
      <w:pPr>
        <w:numPr>
          <w:ilvl w:val="0"/>
          <w:numId w:val="3"/>
        </w:numPr>
        <w:ind w:left="0" w:firstLine="480"/>
        <w:jc w:val="left"/>
        <w:rPr>
          <w:rFonts w:ascii="宋体" w:hAnsi="宋体"/>
          <w:kern w:val="0"/>
          <w:sz w:val="24"/>
          <w:szCs w:val="24"/>
          <w:highlight w:val="none"/>
        </w:rPr>
      </w:pPr>
      <w:r>
        <w:rPr>
          <w:rFonts w:hint="eastAsia" w:ascii="宋体" w:hAnsi="宋体"/>
          <w:kern w:val="0"/>
          <w:sz w:val="24"/>
          <w:szCs w:val="24"/>
          <w:highlight w:val="none"/>
        </w:rPr>
        <w:t>不同状态间转化时，体积变化率小。</w:t>
      </w:r>
    </w:p>
    <w:p>
      <w:pPr>
        <w:numPr>
          <w:ilvl w:val="0"/>
          <w:numId w:val="3"/>
        </w:numPr>
        <w:ind w:left="0" w:firstLine="480"/>
        <w:jc w:val="left"/>
        <w:rPr>
          <w:rFonts w:ascii="宋体" w:hAnsi="宋体"/>
          <w:kern w:val="0"/>
          <w:sz w:val="24"/>
          <w:szCs w:val="24"/>
          <w:highlight w:val="none"/>
        </w:rPr>
      </w:pPr>
      <w:r>
        <w:rPr>
          <w:rFonts w:hint="eastAsia" w:ascii="宋体" w:hAnsi="宋体"/>
          <w:kern w:val="0"/>
          <w:sz w:val="24"/>
          <w:szCs w:val="24"/>
          <w:highlight w:val="none"/>
        </w:rPr>
        <w:t>液态时，粘度低。</w:t>
      </w:r>
    </w:p>
    <w:p>
      <w:pPr>
        <w:numPr>
          <w:ilvl w:val="0"/>
          <w:numId w:val="3"/>
        </w:numPr>
        <w:ind w:left="0" w:firstLine="480"/>
        <w:jc w:val="left"/>
        <w:rPr>
          <w:rFonts w:ascii="宋体" w:hAnsi="宋体"/>
          <w:kern w:val="0"/>
          <w:sz w:val="24"/>
          <w:szCs w:val="24"/>
          <w:highlight w:val="none"/>
        </w:rPr>
      </w:pPr>
      <w:r>
        <w:rPr>
          <w:rFonts w:hint="eastAsia" w:ascii="宋体" w:hAnsi="宋体"/>
          <w:kern w:val="0"/>
          <w:sz w:val="24"/>
          <w:szCs w:val="24"/>
          <w:highlight w:val="none"/>
        </w:rPr>
        <w:t>热膨胀系数适当。</w:t>
      </w:r>
    </w:p>
    <w:p>
      <w:pPr>
        <w:snapToGrid w:val="0"/>
        <w:ind w:firstLine="0" w:firstLineChars="0"/>
        <w:jc w:val="left"/>
        <w:rPr>
          <w:rFonts w:ascii="宋体" w:hAnsi="宋体"/>
          <w:kern w:val="0"/>
          <w:sz w:val="24"/>
          <w:highlight w:val="none"/>
        </w:rPr>
      </w:pPr>
      <w:r>
        <w:rPr>
          <w:rFonts w:ascii="Times New Roman" w:hAnsi="Times New Roman"/>
          <w:sz w:val="24"/>
          <w:szCs w:val="24"/>
          <w:highlight w:val="none"/>
        </w:rPr>
        <w:t xml:space="preserve">12.2.2  </w:t>
      </w:r>
      <w:r>
        <w:rPr>
          <w:kern w:val="0"/>
          <w:sz w:val="24"/>
          <w:highlight w:val="none"/>
        </w:rPr>
        <w:t>储热介质的总质量应根据介质热物性、电站运行模式、</w:t>
      </w:r>
      <w:r>
        <w:rPr>
          <w:rFonts w:hint="eastAsia"/>
          <w:kern w:val="0"/>
          <w:sz w:val="24"/>
          <w:highlight w:val="none"/>
        </w:rPr>
        <w:t>储热</w:t>
      </w:r>
      <w:r>
        <w:rPr>
          <w:kern w:val="0"/>
          <w:sz w:val="24"/>
          <w:highlight w:val="none"/>
        </w:rPr>
        <w:t>发电小时数、介质使用温度范围、汽轮机组热效率、储热—放热热效率、</w:t>
      </w:r>
      <w:r>
        <w:rPr>
          <w:rFonts w:hint="eastAsia"/>
          <w:kern w:val="0"/>
          <w:sz w:val="24"/>
          <w:highlight w:val="none"/>
        </w:rPr>
        <w:t>热储存</w:t>
      </w:r>
      <w:r>
        <w:rPr>
          <w:kern w:val="0"/>
          <w:sz w:val="24"/>
          <w:highlight w:val="none"/>
        </w:rPr>
        <w:t>系统可用率等因素确定。</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12.2.3  </w:t>
      </w:r>
      <w:r>
        <w:rPr>
          <w:rFonts w:hint="eastAsia" w:ascii="Times New Roman" w:hAnsi="Times New Roman"/>
          <w:sz w:val="24"/>
          <w:szCs w:val="24"/>
          <w:highlight w:val="none"/>
        </w:rPr>
        <w:t>耐热</w:t>
      </w:r>
      <w:r>
        <w:rPr>
          <w:rFonts w:ascii="Times New Roman" w:hAnsi="Times New Roman"/>
          <w:sz w:val="24"/>
          <w:szCs w:val="24"/>
          <w:highlight w:val="none"/>
        </w:rPr>
        <w:t>混凝土</w:t>
      </w:r>
      <w:r>
        <w:rPr>
          <w:rFonts w:hint="eastAsia" w:ascii="Times New Roman" w:hAnsi="Times New Roman"/>
          <w:sz w:val="24"/>
          <w:szCs w:val="24"/>
          <w:highlight w:val="none"/>
        </w:rPr>
        <w:t>配</w:t>
      </w:r>
      <w:r>
        <w:rPr>
          <w:rFonts w:ascii="Times New Roman" w:hAnsi="Times New Roman"/>
          <w:sz w:val="24"/>
          <w:szCs w:val="24"/>
          <w:highlight w:val="none"/>
        </w:rPr>
        <w:t>合比设计应符合下列要求：</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耐</w:t>
      </w:r>
      <w:r>
        <w:rPr>
          <w:rFonts w:ascii="Times New Roman" w:hAnsi="Times New Roman"/>
          <w:sz w:val="24"/>
          <w:szCs w:val="24"/>
          <w:highlight w:val="none"/>
        </w:rPr>
        <w:t>热混凝土应</w:t>
      </w:r>
      <w:r>
        <w:rPr>
          <w:rFonts w:hint="eastAsia" w:ascii="Times New Roman" w:hAnsi="Times New Roman"/>
          <w:sz w:val="24"/>
          <w:szCs w:val="24"/>
          <w:highlight w:val="none"/>
        </w:rPr>
        <w:t>选</w:t>
      </w:r>
      <w:r>
        <w:rPr>
          <w:rFonts w:ascii="Times New Roman" w:hAnsi="Times New Roman"/>
          <w:sz w:val="24"/>
          <w:szCs w:val="24"/>
          <w:highlight w:val="none"/>
        </w:rPr>
        <w:t>用比热容大、</w:t>
      </w:r>
      <w:r>
        <w:rPr>
          <w:rFonts w:hint="eastAsia" w:ascii="Times New Roman" w:hAnsi="Times New Roman"/>
          <w:sz w:val="24"/>
          <w:szCs w:val="24"/>
          <w:highlight w:val="none"/>
        </w:rPr>
        <w:t>热</w:t>
      </w:r>
      <w:r>
        <w:rPr>
          <w:rFonts w:ascii="Times New Roman" w:hAnsi="Times New Roman"/>
          <w:sz w:val="24"/>
          <w:szCs w:val="24"/>
          <w:highlight w:val="none"/>
        </w:rPr>
        <w:t>导率高</w:t>
      </w:r>
      <w:r>
        <w:rPr>
          <w:rFonts w:hint="eastAsia" w:ascii="Times New Roman" w:hAnsi="Times New Roman"/>
          <w:sz w:val="24"/>
          <w:szCs w:val="24"/>
          <w:highlight w:val="none"/>
        </w:rPr>
        <w:t>的原材</w:t>
      </w:r>
      <w:r>
        <w:rPr>
          <w:rFonts w:ascii="Times New Roman" w:hAnsi="Times New Roman"/>
          <w:sz w:val="24"/>
          <w:szCs w:val="24"/>
          <w:highlight w:val="none"/>
        </w:rPr>
        <w:t>料</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hint="eastAsia" w:ascii="Times New Roman" w:hAnsi="Times New Roman"/>
          <w:sz w:val="24"/>
          <w:szCs w:val="24"/>
          <w:highlight w:val="none"/>
        </w:rPr>
        <w:t>2  耐热</w:t>
      </w:r>
      <w:r>
        <w:rPr>
          <w:rFonts w:ascii="Times New Roman" w:hAnsi="Times New Roman"/>
          <w:sz w:val="24"/>
          <w:szCs w:val="24"/>
          <w:highlight w:val="none"/>
        </w:rPr>
        <w:t>混凝土线性热膨胀系数应与选用的换热管材质线性热膨胀系数相</w:t>
      </w:r>
      <w:r>
        <w:rPr>
          <w:rFonts w:hint="eastAsia" w:ascii="Times New Roman" w:hAnsi="Times New Roman"/>
          <w:sz w:val="24"/>
          <w:szCs w:val="24"/>
          <w:highlight w:val="none"/>
        </w:rPr>
        <w:t>接近。</w:t>
      </w:r>
    </w:p>
    <w:p>
      <w:pPr>
        <w:ind w:firstLine="480"/>
        <w:rPr>
          <w:rFonts w:ascii="Times New Roman" w:hAnsi="Times New Roman"/>
          <w:sz w:val="24"/>
          <w:szCs w:val="24"/>
          <w:highlight w:val="none"/>
        </w:rPr>
      </w:pPr>
      <w:r>
        <w:rPr>
          <w:rFonts w:ascii="Times New Roman" w:hAnsi="Times New Roman"/>
          <w:sz w:val="24"/>
          <w:szCs w:val="24"/>
          <w:highlight w:val="none"/>
        </w:rPr>
        <w:t xml:space="preserve">3  </w:t>
      </w:r>
      <w:r>
        <w:rPr>
          <w:rFonts w:hint="eastAsia" w:ascii="Times New Roman" w:hAnsi="Times New Roman"/>
          <w:sz w:val="24"/>
          <w:szCs w:val="24"/>
          <w:highlight w:val="none"/>
        </w:rPr>
        <w:t>耐</w:t>
      </w:r>
      <w:r>
        <w:rPr>
          <w:rFonts w:ascii="Times New Roman" w:hAnsi="Times New Roman"/>
          <w:sz w:val="24"/>
          <w:szCs w:val="24"/>
          <w:highlight w:val="none"/>
        </w:rPr>
        <w:t>热混凝土</w:t>
      </w:r>
      <w:r>
        <w:rPr>
          <w:rFonts w:hint="eastAsia" w:ascii="Times New Roman" w:hAnsi="Times New Roman"/>
          <w:sz w:val="24"/>
          <w:szCs w:val="24"/>
          <w:highlight w:val="none"/>
        </w:rPr>
        <w:t>配合</w:t>
      </w:r>
      <w:r>
        <w:rPr>
          <w:rFonts w:ascii="Times New Roman" w:hAnsi="Times New Roman"/>
          <w:sz w:val="24"/>
          <w:szCs w:val="24"/>
          <w:highlight w:val="none"/>
        </w:rPr>
        <w:t>比应利于高温下混凝土结构内水蒸汽的溢出</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4  </w:t>
      </w:r>
      <w:r>
        <w:rPr>
          <w:rFonts w:hint="eastAsia" w:ascii="Times New Roman" w:hAnsi="Times New Roman"/>
          <w:sz w:val="24"/>
          <w:szCs w:val="24"/>
          <w:highlight w:val="none"/>
        </w:rPr>
        <w:t>耐</w:t>
      </w:r>
      <w:r>
        <w:rPr>
          <w:rFonts w:ascii="Times New Roman" w:hAnsi="Times New Roman"/>
          <w:sz w:val="24"/>
          <w:szCs w:val="24"/>
          <w:highlight w:val="none"/>
        </w:rPr>
        <w:t>热混凝土强度</w:t>
      </w:r>
      <w:r>
        <w:rPr>
          <w:rFonts w:hint="eastAsia" w:ascii="Times New Roman" w:hAnsi="Times New Roman"/>
          <w:sz w:val="24"/>
          <w:szCs w:val="24"/>
          <w:highlight w:val="none"/>
        </w:rPr>
        <w:t>应符</w:t>
      </w:r>
      <w:r>
        <w:rPr>
          <w:rFonts w:ascii="Times New Roman" w:hAnsi="Times New Roman"/>
          <w:sz w:val="24"/>
          <w:szCs w:val="24"/>
          <w:highlight w:val="none"/>
        </w:rPr>
        <w:t>合</w:t>
      </w:r>
      <w:r>
        <w:rPr>
          <w:rFonts w:hint="eastAsia" w:ascii="Times New Roman" w:hAnsi="Times New Roman"/>
          <w:sz w:val="24"/>
          <w:szCs w:val="24"/>
          <w:highlight w:val="none"/>
        </w:rPr>
        <w:t>现行</w:t>
      </w:r>
      <w:r>
        <w:rPr>
          <w:rFonts w:ascii="Times New Roman" w:hAnsi="Times New Roman"/>
          <w:sz w:val="24"/>
          <w:szCs w:val="24"/>
          <w:highlight w:val="none"/>
        </w:rPr>
        <w:t>行业标准</w:t>
      </w:r>
      <w:r>
        <w:rPr>
          <w:rFonts w:hint="eastAsia" w:ascii="宋体" w:hAnsi="宋体"/>
          <w:color w:val="000000"/>
          <w:sz w:val="24"/>
          <w:highlight w:val="none"/>
        </w:rPr>
        <w:t>《</w:t>
      </w:r>
      <w:r>
        <w:rPr>
          <w:rFonts w:ascii="宋体" w:hAnsi="宋体"/>
          <w:color w:val="000000"/>
          <w:sz w:val="24"/>
          <w:highlight w:val="none"/>
        </w:rPr>
        <w:t>耐热混凝土技术规程》</w:t>
      </w:r>
      <w:r>
        <w:rPr>
          <w:rFonts w:ascii="Times New Roman" w:hAnsi="Times New Roman"/>
          <w:sz w:val="24"/>
          <w:szCs w:val="24"/>
          <w:highlight w:val="none"/>
        </w:rPr>
        <w:t>YB/T 4252</w:t>
      </w:r>
      <w:r>
        <w:rPr>
          <w:rFonts w:ascii="宋体" w:hAnsi="宋体"/>
          <w:color w:val="000000"/>
          <w:sz w:val="24"/>
          <w:highlight w:val="none"/>
        </w:rPr>
        <w:t>的有关规定</w:t>
      </w:r>
      <w:r>
        <w:rPr>
          <w:rFonts w:hint="eastAsia" w:ascii="宋体" w:hAnsi="宋体"/>
          <w:color w:val="000000"/>
          <w:sz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5  </w:t>
      </w:r>
      <w:r>
        <w:rPr>
          <w:rFonts w:hint="eastAsia" w:ascii="Times New Roman" w:hAnsi="Times New Roman"/>
          <w:sz w:val="24"/>
          <w:szCs w:val="24"/>
          <w:highlight w:val="none"/>
        </w:rPr>
        <w:t>耐</w:t>
      </w:r>
      <w:r>
        <w:rPr>
          <w:rFonts w:ascii="Times New Roman" w:hAnsi="Times New Roman"/>
          <w:sz w:val="24"/>
          <w:szCs w:val="24"/>
          <w:highlight w:val="none"/>
        </w:rPr>
        <w:t>热混凝土宜根据</w:t>
      </w:r>
      <w:bookmarkStart w:id="238" w:name="OLE_LINK1"/>
      <w:r>
        <w:rPr>
          <w:rFonts w:ascii="Times New Roman" w:hAnsi="Times New Roman"/>
          <w:sz w:val="24"/>
          <w:szCs w:val="24"/>
          <w:highlight w:val="none"/>
        </w:rPr>
        <w:t>技术经济性</w:t>
      </w:r>
      <w:bookmarkEnd w:id="238"/>
      <w:r>
        <w:rPr>
          <w:rFonts w:hint="eastAsia" w:ascii="Times New Roman" w:hAnsi="Times New Roman"/>
          <w:sz w:val="24"/>
          <w:szCs w:val="24"/>
          <w:highlight w:val="none"/>
        </w:rPr>
        <w:t>添</w:t>
      </w:r>
      <w:r>
        <w:rPr>
          <w:rFonts w:ascii="Times New Roman" w:hAnsi="Times New Roman"/>
          <w:sz w:val="24"/>
          <w:szCs w:val="24"/>
          <w:highlight w:val="none"/>
        </w:rPr>
        <w:t>加增强导热系数的</w:t>
      </w:r>
      <w:r>
        <w:rPr>
          <w:rFonts w:hint="eastAsia" w:ascii="Times New Roman" w:hAnsi="Times New Roman"/>
          <w:sz w:val="24"/>
          <w:szCs w:val="24"/>
          <w:highlight w:val="none"/>
        </w:rPr>
        <w:t>辅</w:t>
      </w:r>
      <w:r>
        <w:rPr>
          <w:rFonts w:ascii="Times New Roman" w:hAnsi="Times New Roman"/>
          <w:sz w:val="24"/>
          <w:szCs w:val="24"/>
          <w:highlight w:val="none"/>
        </w:rPr>
        <w:t>料</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6</w:t>
      </w:r>
      <w:r>
        <w:rPr>
          <w:rFonts w:hint="eastAsia" w:ascii="Times New Roman" w:hAnsi="Times New Roman"/>
          <w:sz w:val="24"/>
          <w:szCs w:val="24"/>
          <w:highlight w:val="none"/>
        </w:rPr>
        <w:t xml:space="preserve"> </w:t>
      </w:r>
      <w:r>
        <w:rPr>
          <w:rFonts w:ascii="Times New Roman" w:hAnsi="Times New Roman"/>
          <w:sz w:val="24"/>
          <w:szCs w:val="24"/>
          <w:highlight w:val="none"/>
        </w:rPr>
        <w:t xml:space="preserve"> </w:t>
      </w:r>
      <w:r>
        <w:rPr>
          <w:rFonts w:hint="eastAsia" w:ascii="Times New Roman" w:hAnsi="Times New Roman"/>
          <w:sz w:val="24"/>
          <w:szCs w:val="24"/>
          <w:highlight w:val="none"/>
        </w:rPr>
        <w:t>耐</w:t>
      </w:r>
      <w:r>
        <w:rPr>
          <w:rFonts w:ascii="Times New Roman" w:hAnsi="Times New Roman"/>
          <w:sz w:val="24"/>
          <w:szCs w:val="24"/>
          <w:highlight w:val="none"/>
        </w:rPr>
        <w:t>热</w:t>
      </w:r>
      <w:r>
        <w:rPr>
          <w:rFonts w:hint="eastAsia" w:ascii="Times New Roman" w:hAnsi="Times New Roman"/>
          <w:sz w:val="24"/>
          <w:szCs w:val="24"/>
          <w:highlight w:val="none"/>
        </w:rPr>
        <w:t>混</w:t>
      </w:r>
      <w:r>
        <w:rPr>
          <w:rFonts w:ascii="Times New Roman" w:hAnsi="Times New Roman"/>
          <w:sz w:val="24"/>
          <w:szCs w:val="24"/>
          <w:highlight w:val="none"/>
        </w:rPr>
        <w:t>凝土配比应</w:t>
      </w:r>
      <w:r>
        <w:rPr>
          <w:rFonts w:hint="eastAsia" w:ascii="Times New Roman" w:hAnsi="Times New Roman"/>
          <w:sz w:val="24"/>
          <w:szCs w:val="24"/>
          <w:highlight w:val="none"/>
        </w:rPr>
        <w:t>满足</w:t>
      </w:r>
      <w:r>
        <w:rPr>
          <w:rFonts w:ascii="Times New Roman" w:hAnsi="Times New Roman"/>
          <w:sz w:val="24"/>
          <w:szCs w:val="24"/>
          <w:highlight w:val="none"/>
        </w:rPr>
        <w:t>施工工艺要求</w:t>
      </w:r>
      <w:r>
        <w:rPr>
          <w:rFonts w:hint="eastAsia" w:ascii="Times New Roman" w:hAnsi="Times New Roman"/>
          <w:sz w:val="24"/>
          <w:szCs w:val="24"/>
          <w:highlight w:val="none"/>
        </w:rPr>
        <w:t>，应根据</w:t>
      </w:r>
      <w:r>
        <w:rPr>
          <w:rFonts w:hint="eastAsia" w:ascii="Times New Roman" w:hAnsi="Times New Roman"/>
          <w:sz w:val="24"/>
          <w:highlight w:val="none"/>
        </w:rPr>
        <w:t>施工时</w:t>
      </w:r>
      <w:r>
        <w:rPr>
          <w:rFonts w:ascii="Times New Roman" w:hAnsi="Times New Roman"/>
          <w:sz w:val="24"/>
          <w:highlight w:val="none"/>
        </w:rPr>
        <w:t>的</w:t>
      </w:r>
      <w:r>
        <w:rPr>
          <w:rFonts w:hint="eastAsia" w:ascii="Times New Roman" w:hAnsi="Times New Roman"/>
          <w:sz w:val="24"/>
          <w:highlight w:val="none"/>
        </w:rPr>
        <w:t>流动性</w:t>
      </w:r>
      <w:r>
        <w:rPr>
          <w:rFonts w:ascii="Times New Roman" w:hAnsi="Times New Roman"/>
          <w:sz w:val="24"/>
          <w:highlight w:val="none"/>
        </w:rPr>
        <w:t>、塌落度</w:t>
      </w:r>
      <w:r>
        <w:rPr>
          <w:rFonts w:hint="eastAsia" w:ascii="Times New Roman" w:hAnsi="Times New Roman"/>
          <w:sz w:val="24"/>
          <w:highlight w:val="none"/>
        </w:rPr>
        <w:t>、沁</w:t>
      </w:r>
      <w:r>
        <w:rPr>
          <w:rFonts w:ascii="Times New Roman" w:hAnsi="Times New Roman"/>
          <w:sz w:val="24"/>
          <w:highlight w:val="none"/>
        </w:rPr>
        <w:t>水性</w:t>
      </w:r>
      <w:r>
        <w:rPr>
          <w:rFonts w:hint="eastAsia" w:ascii="Times New Roman" w:hAnsi="Times New Roman"/>
          <w:sz w:val="24"/>
          <w:highlight w:val="none"/>
        </w:rPr>
        <w:t>、结构型式、运输方式和距离、泵送高度、浇筑和振捣方式以及工程所处环境条件等</w:t>
      </w:r>
      <w:r>
        <w:rPr>
          <w:rFonts w:ascii="Times New Roman" w:hAnsi="Times New Roman"/>
          <w:sz w:val="24"/>
          <w:highlight w:val="none"/>
        </w:rPr>
        <w:t>因素确定</w:t>
      </w:r>
      <w:r>
        <w:rPr>
          <w:rFonts w:hint="eastAsia" w:ascii="Times New Roman" w:hAnsi="Times New Roman"/>
          <w:sz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12.2.4  </w:t>
      </w:r>
      <w:r>
        <w:rPr>
          <w:rFonts w:hint="eastAsia" w:ascii="Times New Roman" w:hAnsi="Times New Roman"/>
          <w:sz w:val="24"/>
          <w:szCs w:val="24"/>
          <w:highlight w:val="none"/>
        </w:rPr>
        <w:t>耐热混凝土作为</w:t>
      </w:r>
      <w:r>
        <w:rPr>
          <w:rFonts w:ascii="Times New Roman" w:hAnsi="Times New Roman"/>
          <w:sz w:val="24"/>
          <w:szCs w:val="24"/>
          <w:highlight w:val="none"/>
        </w:rPr>
        <w:t>储热介质</w:t>
      </w:r>
      <w:r>
        <w:rPr>
          <w:rFonts w:hint="eastAsia" w:ascii="Times New Roman" w:hAnsi="Times New Roman"/>
          <w:sz w:val="24"/>
          <w:szCs w:val="24"/>
          <w:highlight w:val="none"/>
        </w:rPr>
        <w:t>时</w:t>
      </w:r>
      <w:r>
        <w:rPr>
          <w:rFonts w:ascii="Times New Roman" w:hAnsi="Times New Roman"/>
          <w:sz w:val="24"/>
          <w:szCs w:val="24"/>
          <w:highlight w:val="none"/>
        </w:rPr>
        <w:t>，热储存设备应符合下列规定</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1  热储存设备</w:t>
      </w:r>
      <w:r>
        <w:rPr>
          <w:rFonts w:hint="eastAsia" w:ascii="Times New Roman" w:hAnsi="Times New Roman"/>
          <w:sz w:val="24"/>
          <w:szCs w:val="24"/>
          <w:highlight w:val="none"/>
        </w:rPr>
        <w:t>应由多个储热模块组成，单个储热模块应由耐热混凝土原材料与换热组件通过胶凝作用形成独立整体。</w:t>
      </w:r>
    </w:p>
    <w:p>
      <w:pPr>
        <w:ind w:firstLine="480"/>
        <w:rPr>
          <w:rFonts w:ascii="Times New Roman" w:hAnsi="Times New Roman"/>
          <w:sz w:val="24"/>
          <w:szCs w:val="24"/>
          <w:highlight w:val="none"/>
        </w:rPr>
      </w:pPr>
      <w:r>
        <w:rPr>
          <w:rFonts w:hint="eastAsia" w:ascii="Times New Roman" w:hAnsi="Times New Roman"/>
          <w:sz w:val="24"/>
          <w:szCs w:val="24"/>
          <w:highlight w:val="none"/>
        </w:rPr>
        <w:t xml:space="preserve">2 </w:t>
      </w:r>
      <w:r>
        <w:rPr>
          <w:rFonts w:ascii="Times New Roman" w:hAnsi="Times New Roman"/>
          <w:sz w:val="24"/>
          <w:szCs w:val="24"/>
          <w:highlight w:val="none"/>
        </w:rPr>
        <w:t xml:space="preserve"> </w:t>
      </w:r>
      <w:r>
        <w:rPr>
          <w:rFonts w:hint="eastAsia" w:ascii="Times New Roman" w:hAnsi="Times New Roman"/>
          <w:sz w:val="24"/>
          <w:szCs w:val="24"/>
          <w:highlight w:val="none"/>
        </w:rPr>
        <w:t>储</w:t>
      </w:r>
      <w:r>
        <w:rPr>
          <w:rFonts w:ascii="Times New Roman" w:hAnsi="Times New Roman"/>
          <w:sz w:val="24"/>
          <w:szCs w:val="24"/>
          <w:highlight w:val="none"/>
        </w:rPr>
        <w:t>热</w:t>
      </w:r>
      <w:r>
        <w:rPr>
          <w:rFonts w:hint="eastAsia" w:ascii="Times New Roman" w:hAnsi="Times New Roman"/>
          <w:sz w:val="24"/>
          <w:szCs w:val="24"/>
          <w:highlight w:val="none"/>
        </w:rPr>
        <w:t>模</w:t>
      </w:r>
      <w:r>
        <w:rPr>
          <w:rFonts w:ascii="Times New Roman" w:hAnsi="Times New Roman"/>
          <w:sz w:val="24"/>
          <w:szCs w:val="24"/>
          <w:highlight w:val="none"/>
        </w:rPr>
        <w:t>块应根据汽轮机需求设置过热模块</w:t>
      </w:r>
      <w:r>
        <w:rPr>
          <w:rFonts w:hint="eastAsia" w:ascii="Times New Roman" w:hAnsi="Times New Roman"/>
          <w:sz w:val="24"/>
          <w:szCs w:val="24"/>
          <w:highlight w:val="none"/>
        </w:rPr>
        <w:t>或</w:t>
      </w:r>
      <w:r>
        <w:rPr>
          <w:rFonts w:ascii="Times New Roman" w:hAnsi="Times New Roman"/>
          <w:sz w:val="24"/>
          <w:szCs w:val="24"/>
          <w:highlight w:val="none"/>
        </w:rPr>
        <w:t>再热模块，</w:t>
      </w:r>
      <w:r>
        <w:rPr>
          <w:rFonts w:hint="eastAsia" w:ascii="Times New Roman" w:hAnsi="Times New Roman"/>
          <w:sz w:val="24"/>
          <w:szCs w:val="24"/>
          <w:highlight w:val="none"/>
        </w:rPr>
        <w:t>过热模块或再热模块</w:t>
      </w:r>
      <w:r>
        <w:rPr>
          <w:rFonts w:ascii="Times New Roman" w:hAnsi="Times New Roman"/>
          <w:sz w:val="24"/>
          <w:szCs w:val="24"/>
          <w:highlight w:val="none"/>
        </w:rPr>
        <w:t>应</w:t>
      </w:r>
      <w:r>
        <w:rPr>
          <w:rFonts w:hint="eastAsia" w:ascii="Times New Roman" w:hAnsi="Times New Roman"/>
          <w:sz w:val="24"/>
          <w:szCs w:val="24"/>
          <w:highlight w:val="none"/>
        </w:rPr>
        <w:t>分别</w:t>
      </w:r>
      <w:r>
        <w:rPr>
          <w:rFonts w:ascii="Times New Roman" w:hAnsi="Times New Roman"/>
          <w:sz w:val="24"/>
          <w:szCs w:val="24"/>
          <w:highlight w:val="none"/>
        </w:rPr>
        <w:t>设置不</w:t>
      </w:r>
      <w:r>
        <w:rPr>
          <w:rFonts w:hint="eastAsia" w:ascii="Times New Roman" w:hAnsi="Times New Roman"/>
          <w:sz w:val="24"/>
          <w:szCs w:val="24"/>
          <w:highlight w:val="none"/>
        </w:rPr>
        <w:t>少于</w:t>
      </w:r>
      <w:r>
        <w:rPr>
          <w:rFonts w:ascii="Times New Roman" w:hAnsi="Times New Roman"/>
          <w:sz w:val="24"/>
          <w:szCs w:val="24"/>
          <w:highlight w:val="none"/>
        </w:rPr>
        <w:t>2</w:t>
      </w:r>
      <w:r>
        <w:rPr>
          <w:rFonts w:hint="eastAsia" w:ascii="Times New Roman" w:hAnsi="Times New Roman"/>
          <w:sz w:val="24"/>
          <w:szCs w:val="24"/>
          <w:highlight w:val="none"/>
        </w:rPr>
        <w:t>座。</w:t>
      </w:r>
    </w:p>
    <w:p>
      <w:pPr>
        <w:ind w:firstLine="480"/>
        <w:rPr>
          <w:rFonts w:ascii="Times New Roman" w:hAnsi="Times New Roman"/>
          <w:sz w:val="24"/>
          <w:szCs w:val="24"/>
          <w:highlight w:val="none"/>
        </w:rPr>
      </w:pPr>
      <w:r>
        <w:rPr>
          <w:rFonts w:ascii="Times New Roman" w:hAnsi="Times New Roman"/>
          <w:sz w:val="24"/>
          <w:szCs w:val="24"/>
          <w:highlight w:val="none"/>
        </w:rPr>
        <w:t xml:space="preserve">3  </w:t>
      </w:r>
      <w:r>
        <w:rPr>
          <w:rFonts w:hint="eastAsia" w:ascii="Times New Roman" w:hAnsi="Times New Roman"/>
          <w:sz w:val="24"/>
          <w:szCs w:val="24"/>
          <w:highlight w:val="none"/>
        </w:rPr>
        <w:t>各储</w:t>
      </w:r>
      <w:r>
        <w:rPr>
          <w:rFonts w:ascii="Times New Roman" w:hAnsi="Times New Roman"/>
          <w:sz w:val="24"/>
          <w:szCs w:val="24"/>
          <w:highlight w:val="none"/>
        </w:rPr>
        <w:t>热模块</w:t>
      </w:r>
      <w:r>
        <w:rPr>
          <w:rFonts w:hint="eastAsia" w:ascii="Times New Roman" w:hAnsi="Times New Roman"/>
          <w:sz w:val="24"/>
          <w:szCs w:val="24"/>
          <w:highlight w:val="none"/>
        </w:rPr>
        <w:t>之</w:t>
      </w:r>
      <w:r>
        <w:rPr>
          <w:rFonts w:ascii="Times New Roman" w:hAnsi="Times New Roman"/>
          <w:sz w:val="24"/>
          <w:szCs w:val="24"/>
          <w:highlight w:val="none"/>
        </w:rPr>
        <w:t>间应设置膨胀缝</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储热模块</w:t>
      </w:r>
      <w:r>
        <w:rPr>
          <w:rFonts w:hint="eastAsia" w:ascii="Times New Roman" w:hAnsi="Times New Roman"/>
          <w:sz w:val="24"/>
          <w:szCs w:val="24"/>
          <w:highlight w:val="none"/>
        </w:rPr>
        <w:t>的</w:t>
      </w:r>
      <w:r>
        <w:rPr>
          <w:rFonts w:ascii="Times New Roman" w:hAnsi="Times New Roman"/>
          <w:sz w:val="24"/>
          <w:szCs w:val="24"/>
          <w:highlight w:val="none"/>
        </w:rPr>
        <w:t>换热能力</w:t>
      </w:r>
      <w:r>
        <w:rPr>
          <w:rFonts w:hint="eastAsia" w:ascii="Times New Roman" w:hAnsi="Times New Roman"/>
          <w:sz w:val="24"/>
          <w:szCs w:val="24"/>
          <w:highlight w:val="none"/>
        </w:rPr>
        <w:t>和内部</w:t>
      </w:r>
      <w:r>
        <w:rPr>
          <w:rFonts w:ascii="Times New Roman" w:hAnsi="Times New Roman"/>
          <w:sz w:val="24"/>
          <w:szCs w:val="24"/>
          <w:highlight w:val="none"/>
        </w:rPr>
        <w:t>结构</w:t>
      </w:r>
      <w:r>
        <w:rPr>
          <w:rFonts w:hint="eastAsia" w:ascii="Times New Roman" w:hAnsi="Times New Roman"/>
          <w:sz w:val="24"/>
          <w:szCs w:val="24"/>
          <w:highlight w:val="none"/>
        </w:rPr>
        <w:t>布置应</w:t>
      </w:r>
      <w:r>
        <w:rPr>
          <w:rFonts w:ascii="Times New Roman" w:hAnsi="Times New Roman"/>
          <w:sz w:val="24"/>
          <w:szCs w:val="24"/>
          <w:highlight w:val="none"/>
        </w:rPr>
        <w:t>根据汽轮机需求</w:t>
      </w:r>
      <w:r>
        <w:rPr>
          <w:rFonts w:hint="eastAsia" w:ascii="Times New Roman" w:hAnsi="Times New Roman"/>
          <w:sz w:val="24"/>
          <w:szCs w:val="24"/>
          <w:highlight w:val="none"/>
        </w:rPr>
        <w:t>、</w:t>
      </w:r>
      <w:r>
        <w:rPr>
          <w:rFonts w:ascii="Times New Roman" w:hAnsi="Times New Roman"/>
          <w:sz w:val="24"/>
          <w:szCs w:val="24"/>
          <w:highlight w:val="none"/>
        </w:rPr>
        <w:t>运行模式设计</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hint="eastAsia" w:ascii="Times New Roman" w:hAnsi="Times New Roman"/>
          <w:sz w:val="24"/>
          <w:szCs w:val="24"/>
          <w:highlight w:val="none"/>
        </w:rPr>
        <w:t>5  储</w:t>
      </w:r>
      <w:r>
        <w:rPr>
          <w:rFonts w:ascii="Times New Roman" w:hAnsi="Times New Roman"/>
          <w:sz w:val="24"/>
          <w:szCs w:val="24"/>
          <w:highlight w:val="none"/>
        </w:rPr>
        <w:t>热模块内</w:t>
      </w:r>
      <w:r>
        <w:rPr>
          <w:rFonts w:hint="eastAsia" w:ascii="Times New Roman" w:hAnsi="Times New Roman"/>
          <w:sz w:val="24"/>
          <w:szCs w:val="24"/>
          <w:highlight w:val="none"/>
        </w:rPr>
        <w:t>换热组件</w:t>
      </w:r>
      <w:r>
        <w:rPr>
          <w:rFonts w:ascii="Times New Roman" w:hAnsi="Times New Roman"/>
          <w:sz w:val="24"/>
          <w:szCs w:val="24"/>
          <w:highlight w:val="none"/>
        </w:rPr>
        <w:t>与储热混凝土应设置</w:t>
      </w:r>
      <w:r>
        <w:rPr>
          <w:rFonts w:hint="eastAsia" w:ascii="Times New Roman" w:hAnsi="Times New Roman"/>
          <w:sz w:val="24"/>
          <w:szCs w:val="24"/>
          <w:highlight w:val="none"/>
        </w:rPr>
        <w:t>热</w:t>
      </w:r>
      <w:r>
        <w:rPr>
          <w:rFonts w:ascii="Times New Roman" w:hAnsi="Times New Roman"/>
          <w:sz w:val="24"/>
          <w:szCs w:val="24"/>
          <w:highlight w:val="none"/>
        </w:rPr>
        <w:t>膨胀缓冲层</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6  </w:t>
      </w:r>
      <w:r>
        <w:rPr>
          <w:rFonts w:hint="eastAsia" w:ascii="Times New Roman" w:hAnsi="Times New Roman"/>
          <w:sz w:val="24"/>
          <w:szCs w:val="24"/>
          <w:highlight w:val="none"/>
        </w:rPr>
        <w:t>储</w:t>
      </w:r>
      <w:r>
        <w:rPr>
          <w:rFonts w:ascii="Times New Roman" w:hAnsi="Times New Roman"/>
          <w:sz w:val="24"/>
          <w:szCs w:val="24"/>
          <w:highlight w:val="none"/>
        </w:rPr>
        <w:t>热模块长</w:t>
      </w:r>
      <w:r>
        <w:rPr>
          <w:rFonts w:hint="eastAsia" w:ascii="Times New Roman" w:hAnsi="Times New Roman"/>
          <w:sz w:val="24"/>
          <w:szCs w:val="24"/>
          <w:highlight w:val="none"/>
        </w:rPr>
        <w:t>度</w:t>
      </w:r>
      <w:r>
        <w:rPr>
          <w:rFonts w:ascii="Times New Roman" w:hAnsi="Times New Roman"/>
          <w:sz w:val="24"/>
          <w:szCs w:val="24"/>
          <w:highlight w:val="none"/>
        </w:rPr>
        <w:t>应根据换热管加工</w:t>
      </w:r>
      <w:r>
        <w:rPr>
          <w:rFonts w:hint="eastAsia" w:ascii="Times New Roman" w:hAnsi="Times New Roman"/>
          <w:sz w:val="24"/>
          <w:szCs w:val="24"/>
          <w:highlight w:val="none"/>
        </w:rPr>
        <w:t>经</w:t>
      </w:r>
      <w:r>
        <w:rPr>
          <w:rFonts w:ascii="Times New Roman" w:hAnsi="Times New Roman"/>
          <w:sz w:val="24"/>
          <w:szCs w:val="24"/>
          <w:highlight w:val="none"/>
        </w:rPr>
        <w:t>济性的</w:t>
      </w:r>
      <w:r>
        <w:rPr>
          <w:rFonts w:hint="eastAsia" w:ascii="Times New Roman" w:hAnsi="Times New Roman"/>
          <w:sz w:val="24"/>
          <w:szCs w:val="24"/>
          <w:highlight w:val="none"/>
        </w:rPr>
        <w:t>长</w:t>
      </w:r>
      <w:r>
        <w:rPr>
          <w:rFonts w:ascii="Times New Roman" w:hAnsi="Times New Roman"/>
          <w:sz w:val="24"/>
          <w:szCs w:val="24"/>
          <w:highlight w:val="none"/>
        </w:rPr>
        <w:t>度尺寸确定</w:t>
      </w:r>
      <w:r>
        <w:rPr>
          <w:rFonts w:hint="eastAsia" w:ascii="Times New Roman" w:hAnsi="Times New Roman"/>
          <w:sz w:val="24"/>
          <w:szCs w:val="24"/>
          <w:highlight w:val="none"/>
        </w:rPr>
        <w:t>。</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12.2.</w:t>
      </w:r>
      <w:r>
        <w:rPr>
          <w:rFonts w:ascii="Times New Roman" w:hAnsi="Times New Roman"/>
          <w:sz w:val="24"/>
          <w:szCs w:val="24"/>
          <w:highlight w:val="none"/>
        </w:rPr>
        <w:t>5</w:t>
      </w:r>
      <w:r>
        <w:rPr>
          <w:rFonts w:hint="eastAsia" w:ascii="Times New Roman" w:hAnsi="Times New Roman"/>
          <w:sz w:val="24"/>
          <w:szCs w:val="24"/>
          <w:highlight w:val="none"/>
        </w:rPr>
        <w:t xml:space="preserve">  熔</w:t>
      </w:r>
      <w:r>
        <w:rPr>
          <w:rFonts w:ascii="Times New Roman" w:hAnsi="Times New Roman"/>
          <w:sz w:val="24"/>
          <w:szCs w:val="24"/>
          <w:highlight w:val="none"/>
        </w:rPr>
        <w:t>融盐</w:t>
      </w:r>
      <w:r>
        <w:rPr>
          <w:rFonts w:hint="eastAsia" w:ascii="Times New Roman" w:hAnsi="Times New Roman"/>
          <w:sz w:val="24"/>
          <w:szCs w:val="24"/>
          <w:highlight w:val="none"/>
        </w:rPr>
        <w:t>作为</w:t>
      </w:r>
      <w:r>
        <w:rPr>
          <w:rFonts w:ascii="Times New Roman" w:hAnsi="Times New Roman"/>
          <w:sz w:val="24"/>
          <w:szCs w:val="24"/>
          <w:highlight w:val="none"/>
        </w:rPr>
        <w:t>储热介质</w:t>
      </w:r>
      <w:r>
        <w:rPr>
          <w:rFonts w:hint="eastAsia" w:ascii="Times New Roman" w:hAnsi="Times New Roman"/>
          <w:sz w:val="24"/>
          <w:szCs w:val="24"/>
          <w:highlight w:val="none"/>
        </w:rPr>
        <w:t>时</w:t>
      </w:r>
      <w:r>
        <w:rPr>
          <w:rFonts w:ascii="Times New Roman" w:hAnsi="Times New Roman"/>
          <w:sz w:val="24"/>
          <w:szCs w:val="24"/>
          <w:highlight w:val="none"/>
        </w:rPr>
        <w:t>，热储存设备的选择应符合下列规定：</w:t>
      </w:r>
    </w:p>
    <w:p>
      <w:pPr>
        <w:ind w:firstLine="480"/>
        <w:rPr>
          <w:rFonts w:ascii="Times New Roman" w:hAnsi="Times New Roman"/>
          <w:sz w:val="24"/>
          <w:szCs w:val="24"/>
          <w:highlight w:val="none"/>
        </w:rPr>
      </w:pPr>
      <w:r>
        <w:rPr>
          <w:rFonts w:ascii="Times New Roman" w:hAnsi="Times New Roman"/>
          <w:sz w:val="24"/>
          <w:szCs w:val="24"/>
          <w:highlight w:val="none"/>
        </w:rPr>
        <w:t>1  熔融盐作为显热储热介质时，宜采用冷、热双罐存储</w:t>
      </w:r>
      <w:r>
        <w:rPr>
          <w:rFonts w:hint="eastAsia" w:ascii="Times New Roman" w:hAnsi="Times New Roman"/>
          <w:sz w:val="24"/>
          <w:szCs w:val="24"/>
          <w:highlight w:val="none"/>
        </w:rPr>
        <w:t>，</w:t>
      </w:r>
      <w:r>
        <w:rPr>
          <w:rFonts w:ascii="Times New Roman" w:hAnsi="Times New Roman"/>
          <w:sz w:val="24"/>
          <w:szCs w:val="24"/>
          <w:highlight w:val="none"/>
        </w:rPr>
        <w:t>熔融盐作为潜热储热介质时，宜采用单罐存储</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熔融盐显热储热应采用拱顶储罐</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储罐有效容积应为熔融盐总体积的1.15倍～1.20倍</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罐体高径比应根据熔盐泵体长度确定。</w:t>
      </w:r>
    </w:p>
    <w:p>
      <w:pPr>
        <w:ind w:firstLine="480"/>
        <w:rPr>
          <w:rFonts w:ascii="Times New Roman" w:hAnsi="Times New Roman"/>
          <w:sz w:val="24"/>
          <w:szCs w:val="24"/>
          <w:highlight w:val="none"/>
        </w:rPr>
      </w:pPr>
      <w:r>
        <w:rPr>
          <w:rFonts w:hint="eastAsia" w:ascii="Times New Roman" w:hAnsi="Times New Roman"/>
          <w:sz w:val="24"/>
          <w:szCs w:val="24"/>
          <w:highlight w:val="none"/>
        </w:rPr>
        <w:t xml:space="preserve">5  </w:t>
      </w:r>
      <w:r>
        <w:rPr>
          <w:rFonts w:ascii="Times New Roman" w:hAnsi="Times New Roman"/>
          <w:sz w:val="24"/>
          <w:szCs w:val="24"/>
          <w:highlight w:val="none"/>
        </w:rPr>
        <w:t>罐体内宜设温度均衡装置</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hint="eastAsia" w:ascii="Times New Roman" w:hAnsi="Times New Roman"/>
          <w:sz w:val="24"/>
          <w:szCs w:val="24"/>
          <w:highlight w:val="none"/>
        </w:rPr>
        <w:t xml:space="preserve">6  </w:t>
      </w:r>
      <w:r>
        <w:rPr>
          <w:rFonts w:ascii="Times New Roman" w:hAnsi="Times New Roman"/>
          <w:sz w:val="24"/>
          <w:szCs w:val="24"/>
          <w:highlight w:val="none"/>
        </w:rPr>
        <w:t>罐体应设置熔融盐疏放口和保温式安全阀</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hint="eastAsia" w:ascii="Times New Roman" w:hAnsi="Times New Roman"/>
          <w:sz w:val="24"/>
          <w:szCs w:val="24"/>
          <w:highlight w:val="none"/>
        </w:rPr>
        <w:t>7  储罐</w:t>
      </w:r>
      <w:r>
        <w:rPr>
          <w:rFonts w:ascii="Times New Roman" w:hAnsi="Times New Roman"/>
          <w:sz w:val="24"/>
          <w:szCs w:val="24"/>
          <w:highlight w:val="none"/>
        </w:rPr>
        <w:t>材料应满足介质工作温度范围内的许用应力要求和熔融盐对材料的长期腐蚀特性</w:t>
      </w:r>
      <w:r>
        <w:rPr>
          <w:rFonts w:hint="eastAsia" w:ascii="Times New Roman" w:hAnsi="Times New Roman"/>
          <w:sz w:val="24"/>
          <w:szCs w:val="24"/>
          <w:highlight w:val="none"/>
        </w:rPr>
        <w:t>。</w:t>
      </w:r>
    </w:p>
    <w:p>
      <w:pPr>
        <w:ind w:firstLine="480"/>
        <w:rPr>
          <w:rFonts w:ascii="Times New Roman" w:hAnsi="Times New Roman"/>
          <w:sz w:val="24"/>
          <w:highlight w:val="none"/>
        </w:rPr>
      </w:pPr>
      <w:r>
        <w:rPr>
          <w:rFonts w:hint="eastAsia" w:ascii="Times New Roman" w:hAnsi="Times New Roman"/>
          <w:sz w:val="24"/>
          <w:szCs w:val="24"/>
          <w:highlight w:val="none"/>
        </w:rPr>
        <w:t xml:space="preserve">8  </w:t>
      </w:r>
      <w:r>
        <w:rPr>
          <w:rFonts w:ascii="Times New Roman" w:hAnsi="Times New Roman"/>
          <w:sz w:val="24"/>
          <w:szCs w:val="24"/>
          <w:highlight w:val="none"/>
        </w:rPr>
        <w:t>罐壁厚度应根据罐体尺寸、材料性能、载荷条件、设计寿命和腐蚀速率等确定</w:t>
      </w:r>
      <w:r>
        <w:rPr>
          <w:rFonts w:hint="eastAsia" w:ascii="Times New Roman" w:hAnsi="Times New Roman"/>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39" w:name="_Toc20638623"/>
      <w:bookmarkStart w:id="240" w:name="_Toc512938054"/>
      <w:bookmarkStart w:id="241" w:name="_Toc19091255"/>
      <w:bookmarkStart w:id="242" w:name="_Toc520109584"/>
      <w:bookmarkStart w:id="243" w:name="_Toc31033"/>
      <w:r>
        <w:rPr>
          <w:rFonts w:ascii="黑体" w:hAnsi="黑体" w:eastAsia="黑体" w:cstheme="majorBidi"/>
          <w:bCs/>
          <w:sz w:val="24"/>
          <w:szCs w:val="24"/>
          <w:highlight w:val="none"/>
        </w:rPr>
        <w:t>12.3  储热介质传热系统</w:t>
      </w:r>
      <w:bookmarkEnd w:id="239"/>
      <w:bookmarkEnd w:id="240"/>
      <w:bookmarkEnd w:id="241"/>
      <w:bookmarkEnd w:id="242"/>
      <w:bookmarkEnd w:id="243"/>
    </w:p>
    <w:p>
      <w:pPr>
        <w:ind w:firstLine="0" w:firstLineChars="0"/>
        <w:rPr>
          <w:rFonts w:ascii="Times New Roman" w:hAnsi="Times New Roman"/>
          <w:sz w:val="24"/>
          <w:szCs w:val="24"/>
          <w:highlight w:val="none"/>
        </w:rPr>
      </w:pPr>
      <w:r>
        <w:rPr>
          <w:rFonts w:ascii="Times New Roman" w:hAnsi="Times New Roman"/>
          <w:sz w:val="24"/>
          <w:szCs w:val="24"/>
          <w:highlight w:val="none"/>
        </w:rPr>
        <w:t>12</w:t>
      </w:r>
      <w:r>
        <w:rPr>
          <w:rFonts w:hint="eastAsia" w:ascii="Times New Roman" w:hAnsi="Times New Roman"/>
          <w:sz w:val="24"/>
          <w:szCs w:val="24"/>
          <w:highlight w:val="none"/>
        </w:rPr>
        <w:t>.</w:t>
      </w:r>
      <w:r>
        <w:rPr>
          <w:rFonts w:ascii="Times New Roman" w:hAnsi="Times New Roman"/>
          <w:sz w:val="24"/>
          <w:szCs w:val="24"/>
          <w:highlight w:val="none"/>
        </w:rPr>
        <w:t>3</w:t>
      </w:r>
      <w:r>
        <w:rPr>
          <w:rFonts w:hint="eastAsia" w:ascii="Times New Roman" w:hAnsi="Times New Roman"/>
          <w:sz w:val="24"/>
          <w:szCs w:val="24"/>
          <w:highlight w:val="none"/>
        </w:rPr>
        <w:t>.</w:t>
      </w:r>
      <w:r>
        <w:rPr>
          <w:rFonts w:ascii="Times New Roman" w:hAnsi="Times New Roman"/>
          <w:sz w:val="24"/>
          <w:szCs w:val="24"/>
          <w:highlight w:val="none"/>
        </w:rPr>
        <w:t xml:space="preserve">1  </w:t>
      </w:r>
      <w:r>
        <w:rPr>
          <w:rFonts w:hint="eastAsia" w:ascii="Times New Roman" w:hAnsi="Times New Roman"/>
          <w:sz w:val="24"/>
          <w:szCs w:val="24"/>
          <w:highlight w:val="none"/>
        </w:rPr>
        <w:t>耐热混凝土</w:t>
      </w:r>
      <w:r>
        <w:rPr>
          <w:rFonts w:ascii="Times New Roman" w:hAnsi="Times New Roman"/>
          <w:sz w:val="24"/>
          <w:szCs w:val="24"/>
          <w:highlight w:val="none"/>
        </w:rPr>
        <w:t>传热系统</w:t>
      </w:r>
      <w:r>
        <w:rPr>
          <w:rFonts w:hint="eastAsia" w:ascii="Times New Roman" w:hAnsi="Times New Roman"/>
          <w:sz w:val="24"/>
          <w:szCs w:val="24"/>
          <w:highlight w:val="none"/>
        </w:rPr>
        <w:t>的换热组件应</w:t>
      </w:r>
      <w:r>
        <w:rPr>
          <w:rFonts w:ascii="Times New Roman" w:hAnsi="Times New Roman"/>
          <w:sz w:val="24"/>
          <w:szCs w:val="24"/>
          <w:highlight w:val="none"/>
        </w:rPr>
        <w:t>选用承压</w:t>
      </w:r>
      <w:r>
        <w:rPr>
          <w:rFonts w:hint="eastAsia" w:ascii="Times New Roman" w:hAnsi="Times New Roman"/>
          <w:sz w:val="24"/>
          <w:szCs w:val="24"/>
          <w:highlight w:val="none"/>
        </w:rPr>
        <w:t>金属</w:t>
      </w:r>
      <w:r>
        <w:rPr>
          <w:rFonts w:ascii="Times New Roman" w:hAnsi="Times New Roman"/>
          <w:sz w:val="24"/>
          <w:szCs w:val="24"/>
          <w:highlight w:val="none"/>
        </w:rPr>
        <w:t>换热管道，并</w:t>
      </w:r>
      <w:r>
        <w:rPr>
          <w:rFonts w:hint="eastAsia" w:ascii="Times New Roman" w:hAnsi="Times New Roman"/>
          <w:sz w:val="24"/>
          <w:szCs w:val="24"/>
          <w:highlight w:val="none"/>
        </w:rPr>
        <w:t>应</w:t>
      </w:r>
      <w:r>
        <w:rPr>
          <w:rFonts w:ascii="Times New Roman" w:hAnsi="Times New Roman"/>
          <w:sz w:val="24"/>
          <w:szCs w:val="24"/>
          <w:highlight w:val="none"/>
        </w:rPr>
        <w:t>符合下列规定：</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换热组件</w:t>
      </w:r>
      <w:r>
        <w:rPr>
          <w:rFonts w:ascii="Times New Roman" w:hAnsi="Times New Roman"/>
          <w:sz w:val="24"/>
          <w:szCs w:val="24"/>
          <w:highlight w:val="none"/>
        </w:rPr>
        <w:t>宜采用带</w:t>
      </w:r>
      <w:r>
        <w:rPr>
          <w:rFonts w:hint="eastAsia" w:ascii="Times New Roman" w:hAnsi="Times New Roman"/>
          <w:sz w:val="24"/>
          <w:szCs w:val="24"/>
          <w:highlight w:val="none"/>
        </w:rPr>
        <w:t>增</w:t>
      </w:r>
      <w:r>
        <w:rPr>
          <w:rFonts w:ascii="Times New Roman" w:hAnsi="Times New Roman"/>
          <w:sz w:val="24"/>
          <w:szCs w:val="24"/>
          <w:highlight w:val="none"/>
        </w:rPr>
        <w:t>强换热片</w:t>
      </w:r>
      <w:r>
        <w:rPr>
          <w:rFonts w:hint="eastAsia" w:ascii="Times New Roman" w:hAnsi="Times New Roman"/>
          <w:sz w:val="24"/>
          <w:szCs w:val="24"/>
          <w:highlight w:val="none"/>
        </w:rPr>
        <w:t>类</w:t>
      </w:r>
      <w:r>
        <w:rPr>
          <w:rFonts w:ascii="Times New Roman" w:hAnsi="Times New Roman"/>
          <w:sz w:val="24"/>
          <w:szCs w:val="24"/>
          <w:highlight w:val="none"/>
        </w:rPr>
        <w:t>的结构</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2  </w:t>
      </w:r>
      <w:r>
        <w:rPr>
          <w:rFonts w:hint="eastAsia" w:ascii="Times New Roman" w:hAnsi="Times New Roman"/>
          <w:sz w:val="24"/>
          <w:szCs w:val="24"/>
          <w:highlight w:val="none"/>
        </w:rPr>
        <w:t>浇</w:t>
      </w:r>
      <w:r>
        <w:rPr>
          <w:rFonts w:ascii="Times New Roman" w:hAnsi="Times New Roman"/>
          <w:sz w:val="24"/>
          <w:szCs w:val="24"/>
          <w:highlight w:val="none"/>
        </w:rPr>
        <w:t>筑在混凝土</w:t>
      </w:r>
      <w:r>
        <w:rPr>
          <w:rFonts w:hint="eastAsia" w:ascii="Times New Roman" w:hAnsi="Times New Roman"/>
          <w:sz w:val="24"/>
          <w:szCs w:val="24"/>
          <w:highlight w:val="none"/>
        </w:rPr>
        <w:t>内</w:t>
      </w:r>
      <w:r>
        <w:rPr>
          <w:rFonts w:ascii="Times New Roman" w:hAnsi="Times New Roman"/>
          <w:sz w:val="24"/>
          <w:szCs w:val="24"/>
          <w:highlight w:val="none"/>
        </w:rPr>
        <w:t>的</w:t>
      </w:r>
      <w:r>
        <w:rPr>
          <w:rFonts w:hint="eastAsia" w:ascii="Times New Roman" w:hAnsi="Times New Roman"/>
          <w:sz w:val="24"/>
          <w:szCs w:val="24"/>
          <w:highlight w:val="none"/>
        </w:rPr>
        <w:t>换热组</w:t>
      </w:r>
      <w:r>
        <w:rPr>
          <w:rFonts w:ascii="Times New Roman" w:hAnsi="Times New Roman"/>
          <w:sz w:val="24"/>
          <w:szCs w:val="24"/>
          <w:highlight w:val="none"/>
        </w:rPr>
        <w:t>件应</w:t>
      </w:r>
      <w:r>
        <w:rPr>
          <w:rFonts w:hint="eastAsia" w:ascii="Times New Roman" w:hAnsi="Times New Roman"/>
          <w:sz w:val="24"/>
          <w:szCs w:val="24"/>
          <w:highlight w:val="none"/>
        </w:rPr>
        <w:t>满足</w:t>
      </w:r>
      <w:r>
        <w:rPr>
          <w:rFonts w:ascii="Times New Roman" w:hAnsi="Times New Roman"/>
          <w:sz w:val="24"/>
          <w:szCs w:val="24"/>
          <w:highlight w:val="none"/>
        </w:rPr>
        <w:t>在设计年限内正常使用不更换</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传热系统宜采用水/蒸汽作为传热流体</w:t>
      </w:r>
      <w:r>
        <w:rPr>
          <w:rFonts w:hint="eastAsia" w:ascii="Times New Roman" w:hAnsi="Times New Roman"/>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12.3.2  熔融盐-导热油传热系统的熔融盐流量选择应根据汽轮机额定工况主蒸汽流量条件、热交换器进出口的导热油温度、导热油流量、热交换器效率、冷/热罐熔融盐运行温度等确定。</w:t>
      </w:r>
    </w:p>
    <w:p>
      <w:pPr>
        <w:ind w:firstLine="0" w:firstLineChars="0"/>
        <w:rPr>
          <w:rFonts w:ascii="Times New Roman" w:hAnsi="Times New Roman"/>
          <w:sz w:val="24"/>
          <w:szCs w:val="24"/>
          <w:highlight w:val="none"/>
        </w:rPr>
      </w:pPr>
      <w:r>
        <w:rPr>
          <w:rFonts w:ascii="Times New Roman" w:hAnsi="Times New Roman"/>
          <w:sz w:val="24"/>
          <w:szCs w:val="24"/>
          <w:highlight w:val="none"/>
        </w:rPr>
        <w:t>12.3.3  熔盐泵选型应符合下列规定：</w:t>
      </w:r>
    </w:p>
    <w:p>
      <w:pPr>
        <w:ind w:firstLine="480"/>
        <w:rPr>
          <w:rFonts w:ascii="Times New Roman" w:hAnsi="Times New Roman"/>
          <w:sz w:val="24"/>
          <w:szCs w:val="24"/>
          <w:highlight w:val="none"/>
        </w:rPr>
      </w:pPr>
      <w:r>
        <w:rPr>
          <w:rFonts w:ascii="Times New Roman" w:hAnsi="Times New Roman"/>
          <w:sz w:val="24"/>
          <w:szCs w:val="24"/>
          <w:highlight w:val="none"/>
        </w:rPr>
        <w:t>1  热、冷熔盐泵数量应分别不少于2台，其中1台备用。当其中任何1台停用时，其余热/冷熔盐泵应满足总容量的110%</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当处于热释放状态时，高温熔盐泵扬程应为下列各项之和：</w:t>
      </w:r>
    </w:p>
    <w:p>
      <w:pPr>
        <w:ind w:firstLine="600" w:firstLineChars="250"/>
        <w:rPr>
          <w:rFonts w:ascii="Times New Roman" w:hAnsi="Times New Roman"/>
          <w:sz w:val="24"/>
          <w:szCs w:val="24"/>
          <w:highlight w:val="none"/>
        </w:rPr>
      </w:pPr>
      <w:r>
        <w:rPr>
          <w:rFonts w:ascii="Times New Roman" w:hAnsi="Times New Roman"/>
          <w:sz w:val="24"/>
          <w:szCs w:val="24"/>
          <w:highlight w:val="none"/>
        </w:rPr>
        <w:t>1）高温储罐最低工作液位时的高-低温储罐内液位间静压差</w:t>
      </w:r>
      <w:r>
        <w:rPr>
          <w:rFonts w:hint="eastAsia" w:ascii="Times New Roman" w:hAnsi="Times New Roman"/>
          <w:sz w:val="24"/>
          <w:szCs w:val="24"/>
          <w:highlight w:val="none"/>
        </w:rPr>
        <w:t>；</w:t>
      </w:r>
    </w:p>
    <w:p>
      <w:pPr>
        <w:ind w:firstLine="600" w:firstLineChars="250"/>
        <w:rPr>
          <w:rFonts w:ascii="Times New Roman" w:hAnsi="Times New Roman"/>
          <w:sz w:val="24"/>
          <w:szCs w:val="24"/>
          <w:highlight w:val="none"/>
        </w:rPr>
      </w:pPr>
      <w:r>
        <w:rPr>
          <w:rFonts w:ascii="Times New Roman" w:hAnsi="Times New Roman"/>
          <w:sz w:val="24"/>
          <w:szCs w:val="24"/>
          <w:highlight w:val="none"/>
        </w:rPr>
        <w:t>2）熔盐泵出口到熔融盐-导热油换热器进口之间管段流动总阻力</w:t>
      </w:r>
      <w:r>
        <w:rPr>
          <w:rFonts w:hint="eastAsia" w:ascii="Times New Roman" w:hAnsi="Times New Roman"/>
          <w:sz w:val="24"/>
          <w:szCs w:val="24"/>
          <w:highlight w:val="none"/>
        </w:rPr>
        <w:t>，</w:t>
      </w:r>
      <w:r>
        <w:rPr>
          <w:rFonts w:ascii="Times New Roman" w:hAnsi="Times New Roman"/>
          <w:sz w:val="24"/>
          <w:szCs w:val="24"/>
          <w:highlight w:val="none"/>
        </w:rPr>
        <w:t>加10%的裕量</w:t>
      </w:r>
      <w:r>
        <w:rPr>
          <w:rFonts w:hint="eastAsia" w:ascii="Times New Roman" w:hAnsi="Times New Roman"/>
          <w:sz w:val="24"/>
          <w:szCs w:val="24"/>
          <w:highlight w:val="none"/>
        </w:rPr>
        <w:t>；</w:t>
      </w:r>
    </w:p>
    <w:p>
      <w:pPr>
        <w:ind w:firstLine="600" w:firstLineChars="250"/>
        <w:rPr>
          <w:rFonts w:ascii="Times New Roman" w:hAnsi="Times New Roman"/>
          <w:sz w:val="24"/>
          <w:szCs w:val="24"/>
          <w:highlight w:val="none"/>
        </w:rPr>
      </w:pPr>
      <w:r>
        <w:rPr>
          <w:rFonts w:ascii="Times New Roman" w:hAnsi="Times New Roman"/>
          <w:sz w:val="24"/>
          <w:szCs w:val="24"/>
          <w:highlight w:val="none"/>
        </w:rPr>
        <w:t>3）熔融盐在换热器中的流动总阻力</w:t>
      </w:r>
      <w:r>
        <w:rPr>
          <w:rFonts w:hint="eastAsia" w:ascii="Times New Roman" w:hAnsi="Times New Roman"/>
          <w:sz w:val="24"/>
          <w:szCs w:val="24"/>
          <w:highlight w:val="none"/>
        </w:rPr>
        <w:t>，</w:t>
      </w:r>
      <w:r>
        <w:rPr>
          <w:rFonts w:ascii="Times New Roman" w:hAnsi="Times New Roman"/>
          <w:sz w:val="24"/>
          <w:szCs w:val="24"/>
          <w:highlight w:val="none"/>
        </w:rPr>
        <w:t>另加10%的裕量</w:t>
      </w:r>
      <w:r>
        <w:rPr>
          <w:rFonts w:hint="eastAsia" w:ascii="Times New Roman" w:hAnsi="Times New Roman"/>
          <w:sz w:val="24"/>
          <w:szCs w:val="24"/>
          <w:highlight w:val="none"/>
        </w:rPr>
        <w:t>；</w:t>
      </w:r>
    </w:p>
    <w:p>
      <w:pPr>
        <w:ind w:firstLine="600" w:firstLineChars="250"/>
        <w:rPr>
          <w:rFonts w:ascii="Times New Roman" w:hAnsi="Times New Roman"/>
          <w:sz w:val="24"/>
          <w:szCs w:val="24"/>
          <w:highlight w:val="none"/>
        </w:rPr>
      </w:pPr>
      <w:r>
        <w:rPr>
          <w:rFonts w:ascii="Times New Roman" w:hAnsi="Times New Roman"/>
          <w:sz w:val="24"/>
          <w:szCs w:val="24"/>
          <w:highlight w:val="none"/>
        </w:rPr>
        <w:t>4）熔融盐-导热油换热器出口到低温罐熔融盐出口之间管段的流动总阻力，另加10%的裕量</w:t>
      </w:r>
      <w:r>
        <w:rPr>
          <w:rFonts w:hint="eastAsia" w:ascii="Times New Roman" w:hAnsi="Times New Roman"/>
          <w:sz w:val="24"/>
          <w:szCs w:val="24"/>
          <w:highlight w:val="none"/>
        </w:rPr>
        <w:t>；</w:t>
      </w:r>
    </w:p>
    <w:p>
      <w:pPr>
        <w:ind w:firstLine="600" w:firstLineChars="250"/>
        <w:rPr>
          <w:rFonts w:ascii="Times New Roman" w:hAnsi="Times New Roman"/>
          <w:sz w:val="24"/>
          <w:szCs w:val="24"/>
          <w:highlight w:val="none"/>
        </w:rPr>
      </w:pPr>
      <w:r>
        <w:rPr>
          <w:rFonts w:ascii="Times New Roman" w:hAnsi="Times New Roman"/>
          <w:sz w:val="24"/>
          <w:szCs w:val="24"/>
          <w:highlight w:val="none"/>
        </w:rPr>
        <w:t>5）冷储罐熔融盐出口压力。</w:t>
      </w:r>
    </w:p>
    <w:p>
      <w:pPr>
        <w:ind w:firstLine="480"/>
        <w:rPr>
          <w:rFonts w:ascii="Times New Roman" w:hAnsi="Times New Roman"/>
          <w:sz w:val="24"/>
          <w:szCs w:val="24"/>
          <w:highlight w:val="none"/>
        </w:rPr>
      </w:pPr>
      <w:r>
        <w:rPr>
          <w:rFonts w:ascii="Times New Roman" w:hAnsi="Times New Roman"/>
          <w:sz w:val="24"/>
          <w:szCs w:val="24"/>
          <w:highlight w:val="none"/>
        </w:rPr>
        <w:t>3  当处于满负荷储热状态时，冷熔盐泵扬程应为下列各项之和：</w:t>
      </w:r>
    </w:p>
    <w:p>
      <w:pPr>
        <w:ind w:firstLine="600" w:firstLineChars="250"/>
        <w:rPr>
          <w:rFonts w:ascii="Times New Roman" w:hAnsi="Times New Roman"/>
          <w:sz w:val="24"/>
          <w:szCs w:val="24"/>
          <w:highlight w:val="none"/>
        </w:rPr>
      </w:pPr>
      <w:r>
        <w:rPr>
          <w:rFonts w:ascii="Times New Roman" w:hAnsi="Times New Roman"/>
          <w:sz w:val="24"/>
          <w:szCs w:val="24"/>
          <w:highlight w:val="none"/>
        </w:rPr>
        <w:t>1）冷储罐最低工作液位时的高-低温储罐内液位间静压差</w:t>
      </w:r>
      <w:r>
        <w:rPr>
          <w:rFonts w:hint="eastAsia" w:ascii="Times New Roman" w:hAnsi="Times New Roman"/>
          <w:sz w:val="24"/>
          <w:szCs w:val="24"/>
          <w:highlight w:val="none"/>
        </w:rPr>
        <w:t>；</w:t>
      </w:r>
    </w:p>
    <w:p>
      <w:pPr>
        <w:ind w:firstLine="600" w:firstLineChars="250"/>
        <w:rPr>
          <w:rFonts w:ascii="Times New Roman" w:hAnsi="Times New Roman"/>
          <w:sz w:val="24"/>
          <w:szCs w:val="24"/>
          <w:highlight w:val="none"/>
        </w:rPr>
      </w:pPr>
      <w:r>
        <w:rPr>
          <w:rFonts w:ascii="Times New Roman" w:hAnsi="Times New Roman"/>
          <w:sz w:val="24"/>
          <w:szCs w:val="24"/>
          <w:highlight w:val="none"/>
        </w:rPr>
        <w:t>2）熔盐泵出口到熔融盐-导热油换热器进口之间管段的流动总阻力，加10%的裕量</w:t>
      </w:r>
      <w:r>
        <w:rPr>
          <w:rFonts w:hint="eastAsia" w:ascii="Times New Roman" w:hAnsi="Times New Roman"/>
          <w:sz w:val="24"/>
          <w:szCs w:val="24"/>
          <w:highlight w:val="none"/>
        </w:rPr>
        <w:t>；</w:t>
      </w:r>
    </w:p>
    <w:p>
      <w:pPr>
        <w:ind w:firstLine="600" w:firstLineChars="250"/>
        <w:rPr>
          <w:rFonts w:ascii="Times New Roman" w:hAnsi="Times New Roman"/>
          <w:sz w:val="24"/>
          <w:szCs w:val="24"/>
          <w:highlight w:val="none"/>
        </w:rPr>
      </w:pPr>
      <w:r>
        <w:rPr>
          <w:rFonts w:ascii="Times New Roman" w:hAnsi="Times New Roman"/>
          <w:sz w:val="24"/>
          <w:szCs w:val="24"/>
          <w:highlight w:val="none"/>
        </w:rPr>
        <w:t>3）熔融盐在换热器中的流动总阻力，另加10%的裕量</w:t>
      </w:r>
      <w:r>
        <w:rPr>
          <w:rFonts w:hint="eastAsia" w:ascii="Times New Roman" w:hAnsi="Times New Roman"/>
          <w:sz w:val="24"/>
          <w:szCs w:val="24"/>
          <w:highlight w:val="none"/>
        </w:rPr>
        <w:t>；</w:t>
      </w:r>
    </w:p>
    <w:p>
      <w:pPr>
        <w:ind w:firstLine="600" w:firstLineChars="250"/>
        <w:rPr>
          <w:rFonts w:ascii="Times New Roman" w:hAnsi="Times New Roman"/>
          <w:sz w:val="24"/>
          <w:szCs w:val="24"/>
          <w:highlight w:val="none"/>
        </w:rPr>
      </w:pPr>
      <w:r>
        <w:rPr>
          <w:rFonts w:ascii="Times New Roman" w:hAnsi="Times New Roman"/>
          <w:sz w:val="24"/>
          <w:szCs w:val="24"/>
          <w:highlight w:val="none"/>
        </w:rPr>
        <w:t>4）熔融盐</w:t>
      </w:r>
      <w:r>
        <w:rPr>
          <w:rFonts w:hint="eastAsia" w:ascii="Times New Roman" w:hAnsi="Times New Roman"/>
          <w:sz w:val="24"/>
          <w:szCs w:val="24"/>
          <w:highlight w:val="none"/>
        </w:rPr>
        <w:t>-</w:t>
      </w:r>
      <w:r>
        <w:rPr>
          <w:rFonts w:ascii="Times New Roman" w:hAnsi="Times New Roman"/>
          <w:sz w:val="24"/>
          <w:szCs w:val="24"/>
          <w:highlight w:val="none"/>
        </w:rPr>
        <w:t>导热油换热器出口到热罐熔融盐出口之间管段的流动总阻力，另加10%的裕量</w:t>
      </w:r>
      <w:r>
        <w:rPr>
          <w:rFonts w:hint="eastAsia" w:ascii="Times New Roman" w:hAnsi="Times New Roman"/>
          <w:sz w:val="24"/>
          <w:szCs w:val="24"/>
          <w:highlight w:val="none"/>
        </w:rPr>
        <w:t>；</w:t>
      </w:r>
    </w:p>
    <w:p>
      <w:pPr>
        <w:ind w:firstLine="600" w:firstLineChars="250"/>
        <w:rPr>
          <w:rFonts w:ascii="Times New Roman" w:hAnsi="Times New Roman"/>
          <w:sz w:val="24"/>
          <w:szCs w:val="24"/>
          <w:highlight w:val="none"/>
        </w:rPr>
      </w:pPr>
      <w:r>
        <w:rPr>
          <w:rFonts w:ascii="Times New Roman" w:hAnsi="Times New Roman"/>
          <w:sz w:val="24"/>
          <w:szCs w:val="24"/>
          <w:highlight w:val="none"/>
        </w:rPr>
        <w:t>5）热罐熔融盐出口压力</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熔盐泵宜采用立式液下泵，应采用变频调速形式</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5  熔盐泵与管路连接宜采用焊接方式。</w:t>
      </w:r>
    </w:p>
    <w:p>
      <w:pPr>
        <w:ind w:firstLine="0" w:firstLineChars="0"/>
        <w:rPr>
          <w:rFonts w:ascii="Times New Roman" w:hAnsi="Times New Roman"/>
          <w:sz w:val="24"/>
          <w:szCs w:val="24"/>
          <w:highlight w:val="none"/>
        </w:rPr>
      </w:pPr>
      <w:r>
        <w:rPr>
          <w:rFonts w:ascii="Times New Roman" w:hAnsi="Times New Roman"/>
          <w:sz w:val="24"/>
          <w:szCs w:val="24"/>
          <w:highlight w:val="none"/>
        </w:rPr>
        <w:t>12.3.4  熔融盐-导热油换热器选型应符合下列规定：</w:t>
      </w:r>
    </w:p>
    <w:p>
      <w:pPr>
        <w:ind w:firstLine="480"/>
        <w:rPr>
          <w:rFonts w:ascii="Times New Roman" w:hAnsi="Times New Roman"/>
          <w:sz w:val="24"/>
          <w:szCs w:val="24"/>
          <w:highlight w:val="none"/>
        </w:rPr>
      </w:pPr>
      <w:r>
        <w:rPr>
          <w:rFonts w:ascii="Times New Roman" w:hAnsi="Times New Roman"/>
          <w:sz w:val="24"/>
          <w:szCs w:val="24"/>
          <w:highlight w:val="none"/>
        </w:rPr>
        <w:t>1  换热器双向流动、双向换热</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换热器出力应根据汽轮机额定工况主蒸汽流量条件确定</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可选择管式换热器或板式换热器</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设置熔融盐疏放系统。</w:t>
      </w:r>
    </w:p>
    <w:p>
      <w:pPr>
        <w:ind w:firstLine="0" w:firstLineChars="0"/>
        <w:rPr>
          <w:rFonts w:ascii="Times New Roman" w:hAnsi="Times New Roman"/>
          <w:sz w:val="24"/>
          <w:szCs w:val="24"/>
          <w:highlight w:val="none"/>
        </w:rPr>
      </w:pPr>
      <w:r>
        <w:rPr>
          <w:rFonts w:ascii="Times New Roman" w:hAnsi="Times New Roman"/>
          <w:sz w:val="24"/>
          <w:szCs w:val="24"/>
          <w:highlight w:val="none"/>
        </w:rPr>
        <w:t>12.3.5  传热系统</w:t>
      </w:r>
      <w:r>
        <w:rPr>
          <w:rFonts w:hint="eastAsia" w:ascii="Times New Roman" w:hAnsi="Times New Roman"/>
          <w:sz w:val="24"/>
          <w:szCs w:val="24"/>
          <w:highlight w:val="none"/>
        </w:rPr>
        <w:t>管路</w:t>
      </w:r>
      <w:r>
        <w:rPr>
          <w:rFonts w:ascii="Times New Roman" w:hAnsi="Times New Roman"/>
          <w:sz w:val="24"/>
          <w:szCs w:val="24"/>
          <w:highlight w:val="none"/>
        </w:rPr>
        <w:t>设计应符合下列规定：</w:t>
      </w:r>
    </w:p>
    <w:p>
      <w:pPr>
        <w:ind w:firstLine="480"/>
        <w:rPr>
          <w:rFonts w:ascii="Times New Roman" w:hAnsi="Times New Roman"/>
          <w:sz w:val="24"/>
          <w:szCs w:val="24"/>
          <w:highlight w:val="none"/>
        </w:rPr>
      </w:pPr>
      <w:r>
        <w:rPr>
          <w:rFonts w:ascii="Times New Roman" w:hAnsi="Times New Roman"/>
          <w:sz w:val="24"/>
          <w:szCs w:val="24"/>
          <w:highlight w:val="none"/>
        </w:rPr>
        <w:t>1  熔融盐系统应设置旁路系统</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熔融盐系统管道应设置能使热储存系统停止运行时将管道内熔融盐全部回流至储罐体内，防止有熔融盐在管道内滞留的机构</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设置低位熔融盐疏放口，引接至熔融盐疏放容器</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设置绝热层和电伴热。</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12.</w:t>
      </w:r>
      <w:r>
        <w:rPr>
          <w:rFonts w:ascii="Times New Roman" w:hAnsi="Times New Roman"/>
          <w:sz w:val="24"/>
          <w:szCs w:val="24"/>
          <w:highlight w:val="none"/>
        </w:rPr>
        <w:t>3</w:t>
      </w:r>
      <w:r>
        <w:rPr>
          <w:rFonts w:hint="eastAsia" w:ascii="Times New Roman" w:hAnsi="Times New Roman"/>
          <w:sz w:val="24"/>
          <w:szCs w:val="24"/>
          <w:highlight w:val="none"/>
        </w:rPr>
        <w:t>.</w:t>
      </w:r>
      <w:r>
        <w:rPr>
          <w:rFonts w:ascii="Times New Roman" w:hAnsi="Times New Roman"/>
          <w:sz w:val="24"/>
          <w:szCs w:val="24"/>
          <w:highlight w:val="none"/>
        </w:rPr>
        <w:t>6</w:t>
      </w:r>
      <w:r>
        <w:rPr>
          <w:rFonts w:hint="eastAsia" w:ascii="Times New Roman" w:hAnsi="Times New Roman"/>
          <w:sz w:val="24"/>
          <w:szCs w:val="24"/>
          <w:highlight w:val="none"/>
        </w:rPr>
        <w:t xml:space="preserve">  耐热混</w:t>
      </w:r>
      <w:r>
        <w:rPr>
          <w:rFonts w:ascii="Times New Roman" w:hAnsi="Times New Roman"/>
          <w:sz w:val="24"/>
          <w:szCs w:val="24"/>
          <w:highlight w:val="none"/>
        </w:rPr>
        <w:t>凝土热储存系统应设置高压凝结水箱，并符合下列规定</w:t>
      </w:r>
      <w:r>
        <w:rPr>
          <w:rFonts w:hint="eastAsia" w:ascii="Times New Roman" w:hAnsi="Times New Roman"/>
          <w:sz w:val="24"/>
          <w:szCs w:val="24"/>
          <w:highlight w:val="none"/>
        </w:rPr>
        <w:t>：</w:t>
      </w:r>
    </w:p>
    <w:p>
      <w:pPr>
        <w:ind w:firstLine="480" w:firstLineChars="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凝</w:t>
      </w:r>
      <w:r>
        <w:rPr>
          <w:rFonts w:ascii="Times New Roman" w:hAnsi="Times New Roman"/>
          <w:sz w:val="24"/>
          <w:szCs w:val="24"/>
          <w:highlight w:val="none"/>
        </w:rPr>
        <w:t>结水箱液位顶标高宜低于固态储热模块底标高</w:t>
      </w:r>
      <w:r>
        <w:rPr>
          <w:rFonts w:hint="eastAsia" w:ascii="Times New Roman" w:hAnsi="Times New Roman"/>
          <w:sz w:val="24"/>
          <w:szCs w:val="24"/>
          <w:highlight w:val="none"/>
        </w:rPr>
        <w:t>。</w:t>
      </w:r>
    </w:p>
    <w:p>
      <w:pPr>
        <w:ind w:firstLine="480" w:firstLineChars="0"/>
        <w:rPr>
          <w:rFonts w:ascii="Times New Roman" w:hAnsi="Times New Roman"/>
          <w:sz w:val="24"/>
          <w:szCs w:val="24"/>
          <w:highlight w:val="none"/>
        </w:rPr>
      </w:pPr>
      <w:r>
        <w:rPr>
          <w:rFonts w:ascii="Times New Roman" w:hAnsi="Times New Roman"/>
          <w:sz w:val="24"/>
          <w:szCs w:val="24"/>
          <w:highlight w:val="none"/>
        </w:rPr>
        <w:t xml:space="preserve">2  </w:t>
      </w:r>
      <w:r>
        <w:rPr>
          <w:rFonts w:hint="eastAsia" w:ascii="Times New Roman" w:hAnsi="Times New Roman"/>
          <w:sz w:val="24"/>
          <w:szCs w:val="24"/>
          <w:highlight w:val="none"/>
        </w:rPr>
        <w:t>凝</w:t>
      </w:r>
      <w:r>
        <w:rPr>
          <w:rFonts w:ascii="Times New Roman" w:hAnsi="Times New Roman"/>
          <w:sz w:val="24"/>
          <w:szCs w:val="24"/>
          <w:highlight w:val="none"/>
        </w:rPr>
        <w:t>结水箱容</w:t>
      </w:r>
      <w:r>
        <w:rPr>
          <w:rFonts w:hint="eastAsia" w:ascii="Times New Roman" w:hAnsi="Times New Roman"/>
          <w:sz w:val="24"/>
          <w:szCs w:val="24"/>
          <w:highlight w:val="none"/>
        </w:rPr>
        <w:t>积应</w:t>
      </w:r>
      <w:r>
        <w:rPr>
          <w:rFonts w:ascii="Times New Roman" w:hAnsi="Times New Roman"/>
          <w:sz w:val="24"/>
          <w:szCs w:val="24"/>
          <w:highlight w:val="none"/>
        </w:rPr>
        <w:t>结合集热场循环</w:t>
      </w:r>
      <w:r>
        <w:rPr>
          <w:rFonts w:hint="eastAsia" w:ascii="Times New Roman" w:hAnsi="Times New Roman"/>
          <w:sz w:val="24"/>
          <w:szCs w:val="24"/>
          <w:highlight w:val="none"/>
        </w:rPr>
        <w:t>泵额定</w:t>
      </w:r>
      <w:r>
        <w:rPr>
          <w:rFonts w:ascii="Times New Roman" w:hAnsi="Times New Roman"/>
          <w:sz w:val="24"/>
          <w:szCs w:val="24"/>
          <w:highlight w:val="none"/>
        </w:rPr>
        <w:t>流量确定。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44" w:name="_Toc512938055"/>
      <w:bookmarkStart w:id="245" w:name="_Toc20638624"/>
      <w:bookmarkStart w:id="246" w:name="_Toc19091256"/>
      <w:bookmarkStart w:id="247" w:name="_Toc520109585"/>
      <w:bookmarkStart w:id="248" w:name="_Toc16847"/>
      <w:r>
        <w:rPr>
          <w:rFonts w:ascii="黑体" w:hAnsi="黑体" w:eastAsia="黑体" w:cstheme="majorBidi"/>
          <w:bCs/>
          <w:sz w:val="24"/>
          <w:szCs w:val="24"/>
          <w:highlight w:val="none"/>
        </w:rPr>
        <w:t>12.4  辅助设施</w:t>
      </w:r>
      <w:bookmarkEnd w:id="244"/>
      <w:bookmarkEnd w:id="245"/>
      <w:bookmarkEnd w:id="246"/>
      <w:bookmarkEnd w:id="247"/>
      <w:bookmarkEnd w:id="248"/>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w:t>
      </w:r>
      <w:r>
        <w:rPr>
          <w:rFonts w:ascii="Times New Roman" w:hAnsi="Times New Roman"/>
          <w:sz w:val="24"/>
          <w:szCs w:val="24"/>
          <w:highlight w:val="none"/>
        </w:rPr>
        <w:t xml:space="preserve">2.4.1  </w:t>
      </w:r>
      <w:r>
        <w:rPr>
          <w:rFonts w:hint="eastAsia" w:ascii="Times New Roman" w:hAnsi="Times New Roman"/>
          <w:sz w:val="24"/>
          <w:szCs w:val="24"/>
          <w:highlight w:val="none"/>
        </w:rPr>
        <w:t> 耐热</w:t>
      </w:r>
      <w:r>
        <w:rPr>
          <w:rFonts w:ascii="Times New Roman" w:hAnsi="Times New Roman"/>
          <w:sz w:val="24"/>
          <w:szCs w:val="24"/>
          <w:highlight w:val="none"/>
        </w:rPr>
        <w:t>混凝土热储存系统应设置</w:t>
      </w:r>
      <w:r>
        <w:rPr>
          <w:rFonts w:hint="eastAsia" w:ascii="Times New Roman" w:hAnsi="Times New Roman"/>
          <w:sz w:val="24"/>
          <w:szCs w:val="24"/>
          <w:highlight w:val="none"/>
        </w:rPr>
        <w:t>混凝土</w:t>
      </w:r>
      <w:r>
        <w:rPr>
          <w:rFonts w:ascii="Times New Roman" w:hAnsi="Times New Roman"/>
          <w:sz w:val="24"/>
          <w:szCs w:val="24"/>
          <w:highlight w:val="none"/>
        </w:rPr>
        <w:t>烘干系统，并应符合下列规定</w:t>
      </w:r>
      <w:r>
        <w:rPr>
          <w:rFonts w:hint="eastAsia" w:ascii="Times New Roman" w:hAnsi="Times New Roman"/>
          <w:sz w:val="24"/>
          <w:szCs w:val="24"/>
          <w:highlight w:val="none"/>
        </w:rPr>
        <w:t>：</w:t>
      </w:r>
    </w:p>
    <w:p>
      <w:pPr>
        <w:ind w:firstLine="480" w:firstLineChars="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烘干</w:t>
      </w:r>
      <w:r>
        <w:rPr>
          <w:rFonts w:ascii="Times New Roman" w:hAnsi="Times New Roman"/>
          <w:sz w:val="24"/>
          <w:szCs w:val="24"/>
          <w:highlight w:val="none"/>
        </w:rPr>
        <w:t>系统宜采用</w:t>
      </w:r>
      <w:r>
        <w:rPr>
          <w:rFonts w:hint="eastAsia" w:ascii="Times New Roman" w:hAnsi="Times New Roman"/>
          <w:sz w:val="24"/>
          <w:szCs w:val="24"/>
          <w:highlight w:val="none"/>
        </w:rPr>
        <w:t>电</w:t>
      </w:r>
      <w:r>
        <w:rPr>
          <w:rFonts w:ascii="Times New Roman" w:hAnsi="Times New Roman"/>
          <w:sz w:val="24"/>
          <w:szCs w:val="24"/>
          <w:highlight w:val="none"/>
        </w:rPr>
        <w:t>站集热场提供</w:t>
      </w:r>
      <w:r>
        <w:rPr>
          <w:rFonts w:hint="eastAsia" w:ascii="Times New Roman" w:hAnsi="Times New Roman"/>
          <w:sz w:val="24"/>
          <w:szCs w:val="24"/>
          <w:highlight w:val="none"/>
        </w:rPr>
        <w:t>作为</w:t>
      </w:r>
      <w:r>
        <w:rPr>
          <w:rFonts w:ascii="Times New Roman" w:hAnsi="Times New Roman"/>
          <w:sz w:val="24"/>
          <w:szCs w:val="24"/>
          <w:highlight w:val="none"/>
        </w:rPr>
        <w:t>热量</w:t>
      </w:r>
      <w:r>
        <w:rPr>
          <w:rFonts w:hint="eastAsia" w:ascii="Times New Roman" w:hAnsi="Times New Roman"/>
          <w:sz w:val="24"/>
          <w:szCs w:val="24"/>
          <w:highlight w:val="none"/>
        </w:rPr>
        <w:t>来</w:t>
      </w:r>
      <w:r>
        <w:rPr>
          <w:rFonts w:ascii="Times New Roman" w:hAnsi="Times New Roman"/>
          <w:sz w:val="24"/>
          <w:szCs w:val="24"/>
          <w:highlight w:val="none"/>
        </w:rPr>
        <w:t>源</w:t>
      </w:r>
      <w:r>
        <w:rPr>
          <w:rFonts w:hint="eastAsia" w:ascii="Times New Roman" w:hAnsi="Times New Roman"/>
          <w:sz w:val="24"/>
          <w:szCs w:val="24"/>
          <w:highlight w:val="none"/>
        </w:rPr>
        <w:t>。</w:t>
      </w:r>
    </w:p>
    <w:p>
      <w:pPr>
        <w:ind w:firstLine="480" w:firstLineChars="0"/>
        <w:rPr>
          <w:rFonts w:ascii="Times New Roman" w:hAnsi="Times New Roman"/>
          <w:sz w:val="24"/>
          <w:szCs w:val="24"/>
          <w:highlight w:val="none"/>
        </w:rPr>
      </w:pPr>
      <w:r>
        <w:rPr>
          <w:rFonts w:ascii="Times New Roman" w:hAnsi="Times New Roman"/>
          <w:sz w:val="24"/>
          <w:szCs w:val="24"/>
          <w:highlight w:val="none"/>
        </w:rPr>
        <w:t>2  烘干</w:t>
      </w:r>
      <w:r>
        <w:rPr>
          <w:rFonts w:hint="eastAsia" w:ascii="Times New Roman" w:hAnsi="Times New Roman"/>
          <w:sz w:val="24"/>
          <w:szCs w:val="24"/>
          <w:highlight w:val="none"/>
        </w:rPr>
        <w:t>蒸汽升</w:t>
      </w:r>
      <w:r>
        <w:rPr>
          <w:rFonts w:ascii="Times New Roman" w:hAnsi="Times New Roman"/>
          <w:sz w:val="24"/>
          <w:szCs w:val="24"/>
          <w:highlight w:val="none"/>
        </w:rPr>
        <w:t>温系统</w:t>
      </w:r>
      <w:r>
        <w:rPr>
          <w:rFonts w:hint="eastAsia" w:ascii="Times New Roman" w:hAnsi="Times New Roman"/>
          <w:sz w:val="24"/>
          <w:szCs w:val="24"/>
          <w:highlight w:val="none"/>
        </w:rPr>
        <w:t>出</w:t>
      </w:r>
      <w:r>
        <w:rPr>
          <w:rFonts w:ascii="Times New Roman" w:hAnsi="Times New Roman"/>
          <w:sz w:val="24"/>
          <w:szCs w:val="24"/>
          <w:highlight w:val="none"/>
        </w:rPr>
        <w:t>力应根据</w:t>
      </w:r>
      <w:r>
        <w:rPr>
          <w:rFonts w:hint="eastAsia" w:ascii="Times New Roman" w:hAnsi="Times New Roman"/>
          <w:sz w:val="24"/>
          <w:szCs w:val="24"/>
          <w:highlight w:val="none"/>
        </w:rPr>
        <w:t>储热</w:t>
      </w:r>
      <w:r>
        <w:rPr>
          <w:rFonts w:ascii="Times New Roman" w:hAnsi="Times New Roman"/>
          <w:sz w:val="24"/>
          <w:szCs w:val="24"/>
          <w:highlight w:val="none"/>
        </w:rPr>
        <w:t>容量、</w:t>
      </w:r>
      <w:r>
        <w:rPr>
          <w:rFonts w:hint="eastAsia" w:ascii="Times New Roman" w:hAnsi="Times New Roman"/>
          <w:sz w:val="24"/>
          <w:szCs w:val="24"/>
          <w:highlight w:val="none"/>
        </w:rPr>
        <w:t>蒸</w:t>
      </w:r>
      <w:r>
        <w:rPr>
          <w:rFonts w:ascii="Times New Roman" w:hAnsi="Times New Roman"/>
          <w:sz w:val="24"/>
          <w:szCs w:val="24"/>
          <w:highlight w:val="none"/>
        </w:rPr>
        <w:t>水时长、</w:t>
      </w:r>
      <w:r>
        <w:rPr>
          <w:rFonts w:hint="eastAsia" w:ascii="Times New Roman" w:hAnsi="Times New Roman"/>
          <w:sz w:val="24"/>
          <w:szCs w:val="24"/>
          <w:highlight w:val="none"/>
        </w:rPr>
        <w:t>含</w:t>
      </w:r>
      <w:r>
        <w:rPr>
          <w:rFonts w:ascii="Times New Roman" w:hAnsi="Times New Roman"/>
          <w:sz w:val="24"/>
          <w:szCs w:val="24"/>
          <w:highlight w:val="none"/>
        </w:rPr>
        <w:t>水率等确定</w:t>
      </w:r>
      <w:r>
        <w:rPr>
          <w:rFonts w:hint="eastAsia" w:ascii="Times New Roman" w:hAnsi="Times New Roman"/>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12.4.2  熔融盐初始熔化系统应符合下列规定：</w:t>
      </w:r>
    </w:p>
    <w:p>
      <w:pPr>
        <w:ind w:firstLine="480"/>
        <w:rPr>
          <w:rFonts w:ascii="Times New Roman" w:hAnsi="Times New Roman"/>
          <w:sz w:val="24"/>
          <w:szCs w:val="24"/>
          <w:highlight w:val="none"/>
        </w:rPr>
      </w:pPr>
      <w:r>
        <w:rPr>
          <w:rFonts w:ascii="Times New Roman" w:hAnsi="Times New Roman"/>
          <w:sz w:val="24"/>
          <w:szCs w:val="24"/>
          <w:highlight w:val="none"/>
        </w:rPr>
        <w:t>1  熔融盐初始熔化炉台数不宜少于2台</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熔融盐熔化炉出力应综合熔融盐量、加注时长等因素</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熔融盐熔化炉的燃料可采用天然气等清洁燃料</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熔融盐熔化炉烟气排放应符合</w:t>
      </w:r>
      <w:r>
        <w:rPr>
          <w:rFonts w:hint="eastAsia" w:ascii="Times New Roman" w:hAnsi="Times New Roman"/>
          <w:kern w:val="0"/>
          <w:sz w:val="24"/>
          <w:szCs w:val="24"/>
          <w:highlight w:val="none"/>
        </w:rPr>
        <w:t>现行</w:t>
      </w:r>
      <w:r>
        <w:rPr>
          <w:rFonts w:ascii="Times New Roman" w:hAnsi="Times New Roman"/>
          <w:kern w:val="0"/>
          <w:sz w:val="24"/>
          <w:szCs w:val="24"/>
          <w:highlight w:val="none"/>
        </w:rPr>
        <w:t>国家标准</w:t>
      </w:r>
      <w:r>
        <w:rPr>
          <w:rFonts w:ascii="Times New Roman" w:hAnsi="Times New Roman"/>
          <w:sz w:val="24"/>
          <w:szCs w:val="24"/>
          <w:highlight w:val="none"/>
        </w:rPr>
        <w:t>《锅炉大气污染物排放标准》GB 13271的规定。</w:t>
      </w:r>
    </w:p>
    <w:p>
      <w:pPr>
        <w:ind w:firstLine="0" w:firstLineChars="0"/>
        <w:rPr>
          <w:rFonts w:ascii="Times New Roman" w:hAnsi="Times New Roman"/>
          <w:sz w:val="24"/>
          <w:szCs w:val="24"/>
          <w:highlight w:val="none"/>
        </w:rPr>
      </w:pPr>
      <w:r>
        <w:rPr>
          <w:rFonts w:ascii="Times New Roman" w:hAnsi="Times New Roman"/>
          <w:sz w:val="24"/>
          <w:szCs w:val="24"/>
          <w:highlight w:val="none"/>
        </w:rPr>
        <w:t>12.4.3  氮气系统设计应符合</w:t>
      </w:r>
      <w:r>
        <w:rPr>
          <w:rFonts w:hint="eastAsia" w:ascii="Times New Roman" w:hAnsi="Times New Roman"/>
          <w:sz w:val="24"/>
          <w:szCs w:val="24"/>
          <w:highlight w:val="none"/>
        </w:rPr>
        <w:t>下列</w:t>
      </w:r>
      <w:r>
        <w:rPr>
          <w:rFonts w:ascii="Times New Roman" w:hAnsi="Times New Roman"/>
          <w:sz w:val="24"/>
          <w:szCs w:val="24"/>
          <w:highlight w:val="none"/>
        </w:rPr>
        <w:t>规定：</w:t>
      </w:r>
    </w:p>
    <w:p>
      <w:pPr>
        <w:ind w:firstLine="480"/>
        <w:rPr>
          <w:rFonts w:ascii="Times New Roman" w:hAnsi="Times New Roman"/>
          <w:sz w:val="24"/>
          <w:szCs w:val="24"/>
          <w:highlight w:val="none"/>
        </w:rPr>
      </w:pPr>
      <w:r>
        <w:rPr>
          <w:rFonts w:ascii="Times New Roman" w:hAnsi="Times New Roman"/>
          <w:sz w:val="24"/>
          <w:szCs w:val="24"/>
          <w:highlight w:val="none"/>
        </w:rPr>
        <w:t>1  热储存系统氮气系统宜与全厂氮气系统合用</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热罐和冷罐间应设氮气平衡管</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储热区宜设氮气缓冲装置</w:t>
      </w:r>
      <w:r>
        <w:rPr>
          <w:rFonts w:hint="eastAsia" w:ascii="Times New Roman" w:hAnsi="Times New Roman"/>
          <w:sz w:val="24"/>
          <w:szCs w:val="24"/>
          <w:highlight w:val="none"/>
        </w:rPr>
        <w:t>；</w:t>
      </w:r>
      <w:r>
        <w:rPr>
          <w:rFonts w:ascii="Times New Roman" w:hAnsi="Times New Roman"/>
          <w:sz w:val="24"/>
          <w:szCs w:val="24"/>
          <w:highlight w:val="none"/>
        </w:rPr>
        <w:t>应设氮气泄压装置。</w:t>
      </w:r>
    </w:p>
    <w:p>
      <w:pPr>
        <w:ind w:firstLine="0" w:firstLineChars="0"/>
        <w:rPr>
          <w:rFonts w:ascii="Times New Roman" w:hAnsi="Times New Roman"/>
          <w:sz w:val="24"/>
          <w:szCs w:val="24"/>
          <w:highlight w:val="none"/>
        </w:rPr>
      </w:pPr>
      <w:r>
        <w:rPr>
          <w:rFonts w:ascii="Times New Roman" w:hAnsi="Times New Roman"/>
          <w:sz w:val="24"/>
          <w:szCs w:val="24"/>
          <w:highlight w:val="none"/>
        </w:rPr>
        <w:t>12.4.4  防凝系统设计应符合</w:t>
      </w:r>
      <w:r>
        <w:rPr>
          <w:rFonts w:hint="eastAsia" w:ascii="Times New Roman" w:hAnsi="Times New Roman"/>
          <w:sz w:val="24"/>
          <w:szCs w:val="24"/>
          <w:highlight w:val="none"/>
        </w:rPr>
        <w:t>下列要求</w:t>
      </w:r>
      <w:r>
        <w:rPr>
          <w:rFonts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1  可采用电加热，也可采用辅助燃烧加热</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熔融盐储罐内应设电加热装置。</w:t>
      </w:r>
    </w:p>
    <w:p>
      <w:pPr>
        <w:ind w:firstLine="0" w:firstLineChars="0"/>
        <w:rPr>
          <w:rFonts w:ascii="Times New Roman" w:hAnsi="Times New Roman"/>
          <w:sz w:val="24"/>
          <w:szCs w:val="24"/>
          <w:highlight w:val="none"/>
        </w:rPr>
      </w:pPr>
      <w:r>
        <w:rPr>
          <w:rFonts w:ascii="Times New Roman" w:hAnsi="Times New Roman"/>
          <w:sz w:val="24"/>
          <w:szCs w:val="24"/>
          <w:highlight w:val="none"/>
        </w:rPr>
        <w:t>12.4.5  在储热罐区应设熔融盐隔离区域，隔离区域的容积应能够容纳全部储热介质，隔离墙体的材料选用根据存储介质的特性确定，应采用阻燃和防泄漏材料。</w:t>
      </w:r>
    </w:p>
    <w:p>
      <w:pPr>
        <w:ind w:firstLine="0" w:firstLineChars="0"/>
        <w:rPr>
          <w:rFonts w:ascii="Times New Roman" w:hAnsi="Times New Roman"/>
          <w:sz w:val="24"/>
          <w:szCs w:val="24"/>
          <w:highlight w:val="none"/>
        </w:rPr>
      </w:pPr>
      <w:r>
        <w:rPr>
          <w:rFonts w:ascii="Times New Roman" w:hAnsi="Times New Roman"/>
          <w:sz w:val="24"/>
          <w:szCs w:val="24"/>
          <w:highlight w:val="none"/>
        </w:rPr>
        <w:t>12.4.6  储热罐区的熔盐泵、熔</w:t>
      </w:r>
      <w:r>
        <w:rPr>
          <w:rFonts w:hint="eastAsia" w:ascii="Times New Roman" w:hAnsi="Times New Roman"/>
          <w:sz w:val="24"/>
          <w:szCs w:val="24"/>
          <w:highlight w:val="none"/>
        </w:rPr>
        <w:t>融</w:t>
      </w:r>
      <w:r>
        <w:rPr>
          <w:rFonts w:ascii="Times New Roman" w:hAnsi="Times New Roman"/>
          <w:sz w:val="24"/>
          <w:szCs w:val="24"/>
          <w:highlight w:val="none"/>
        </w:rPr>
        <w:t>盐管道和熔</w:t>
      </w:r>
      <w:r>
        <w:rPr>
          <w:rFonts w:hint="eastAsia" w:ascii="Times New Roman" w:hAnsi="Times New Roman"/>
          <w:sz w:val="24"/>
          <w:szCs w:val="24"/>
          <w:highlight w:val="none"/>
        </w:rPr>
        <w:t>融</w:t>
      </w:r>
      <w:r>
        <w:rPr>
          <w:rFonts w:ascii="Times New Roman" w:hAnsi="Times New Roman"/>
          <w:sz w:val="24"/>
          <w:szCs w:val="24"/>
          <w:highlight w:val="none"/>
        </w:rPr>
        <w:t>盐阀门的设置应方便检查和操作。</w:t>
      </w:r>
    </w:p>
    <w:p>
      <w:pPr>
        <w:ind w:firstLine="0" w:firstLineChars="0"/>
        <w:rPr>
          <w:rFonts w:ascii="Times New Roman" w:hAnsi="Times New Roman"/>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sz w:val="24"/>
          <w:szCs w:val="24"/>
          <w:highlight w:val="none"/>
        </w:rPr>
        <w:t>12.4.7  换热</w:t>
      </w:r>
      <w:r>
        <w:rPr>
          <w:rFonts w:hint="eastAsia" w:ascii="Times New Roman" w:hAnsi="Times New Roman"/>
          <w:sz w:val="24"/>
          <w:szCs w:val="24"/>
          <w:highlight w:val="none"/>
        </w:rPr>
        <w:t>器</w:t>
      </w:r>
      <w:r>
        <w:rPr>
          <w:rFonts w:ascii="Times New Roman" w:hAnsi="Times New Roman"/>
          <w:sz w:val="24"/>
          <w:szCs w:val="24"/>
          <w:highlight w:val="none"/>
        </w:rPr>
        <w:t>区域应设置支撑平台、检修平台和楼梯。</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249" w:name="_Toc20638625"/>
      <w:bookmarkStart w:id="250" w:name="_Toc19091257"/>
      <w:bookmarkStart w:id="251" w:name="_Toc520109586"/>
      <w:bookmarkStart w:id="252" w:name="_Toc1178"/>
      <w:r>
        <w:rPr>
          <w:rFonts w:ascii="黑体" w:hAnsi="黑体" w:eastAsia="黑体"/>
          <w:bCs/>
          <w:kern w:val="44"/>
          <w:sz w:val="28"/>
          <w:szCs w:val="44"/>
          <w:highlight w:val="none"/>
        </w:rPr>
        <w:t>13</w:t>
      </w:r>
      <w:r>
        <w:rPr>
          <w:rFonts w:hint="eastAsia" w:ascii="黑体" w:hAnsi="黑体" w:eastAsia="黑体"/>
          <w:bCs/>
          <w:kern w:val="44"/>
          <w:sz w:val="28"/>
          <w:szCs w:val="44"/>
          <w:highlight w:val="none"/>
        </w:rPr>
        <w:t xml:space="preserve">  蒸汽发生</w:t>
      </w:r>
      <w:r>
        <w:rPr>
          <w:rFonts w:ascii="黑体" w:hAnsi="黑体" w:eastAsia="黑体"/>
          <w:bCs/>
          <w:kern w:val="44"/>
          <w:sz w:val="28"/>
          <w:szCs w:val="44"/>
          <w:highlight w:val="none"/>
        </w:rPr>
        <w:t>系统及设备</w:t>
      </w:r>
      <w:bookmarkEnd w:id="249"/>
      <w:bookmarkEnd w:id="250"/>
      <w:bookmarkEnd w:id="251"/>
      <w:bookmarkEnd w:id="252"/>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53" w:name="_Toc20638626"/>
      <w:bookmarkStart w:id="254" w:name="_Toc19091258"/>
      <w:bookmarkStart w:id="255" w:name="_Toc520109587"/>
      <w:bookmarkStart w:id="256" w:name="_Toc17155"/>
      <w:r>
        <w:rPr>
          <w:rFonts w:ascii="黑体" w:hAnsi="黑体" w:eastAsia="黑体" w:cstheme="majorBidi"/>
          <w:bCs/>
          <w:sz w:val="24"/>
          <w:szCs w:val="24"/>
          <w:highlight w:val="none"/>
        </w:rPr>
        <w:t>13.1  一般规定</w:t>
      </w:r>
      <w:bookmarkEnd w:id="253"/>
      <w:bookmarkEnd w:id="254"/>
      <w:bookmarkEnd w:id="255"/>
      <w:bookmarkEnd w:id="256"/>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13.1.</w:t>
      </w:r>
      <w:r>
        <w:rPr>
          <w:rFonts w:hint="eastAsia" w:ascii="Times New Roman" w:hAnsi="Times New Roman" w:eastAsia="黑体"/>
          <w:kern w:val="0"/>
          <w:sz w:val="24"/>
          <w:highlight w:val="none"/>
        </w:rPr>
        <w:t xml:space="preserve">1  </w:t>
      </w:r>
      <w:r>
        <w:rPr>
          <w:rFonts w:hint="eastAsia" w:ascii="Times New Roman" w:hAnsi="Times New Roman"/>
          <w:color w:val="000000"/>
          <w:kern w:val="0"/>
          <w:sz w:val="24"/>
          <w:szCs w:val="24"/>
          <w:highlight w:val="none"/>
        </w:rPr>
        <w:t>蒸汽发生系统</w:t>
      </w:r>
      <w:r>
        <w:rPr>
          <w:rFonts w:ascii="Times New Roman" w:hAnsi="Times New Roman"/>
          <w:color w:val="000000"/>
          <w:kern w:val="0"/>
          <w:sz w:val="24"/>
          <w:szCs w:val="24"/>
          <w:highlight w:val="none"/>
        </w:rPr>
        <w:t>应根据热传输系统出口和入口处传热流体的工作压力和温度，</w:t>
      </w:r>
      <w:r>
        <w:rPr>
          <w:rFonts w:hint="eastAsia" w:ascii="Times New Roman" w:hAnsi="Times New Roman"/>
          <w:color w:val="000000"/>
          <w:kern w:val="0"/>
          <w:sz w:val="24"/>
          <w:szCs w:val="24"/>
          <w:highlight w:val="none"/>
        </w:rPr>
        <w:t>在</w:t>
      </w:r>
      <w:r>
        <w:rPr>
          <w:rFonts w:ascii="Times New Roman" w:hAnsi="Times New Roman"/>
          <w:color w:val="000000"/>
          <w:kern w:val="0"/>
          <w:sz w:val="24"/>
          <w:szCs w:val="24"/>
          <w:highlight w:val="none"/>
        </w:rPr>
        <w:t>确定新蒸汽温度和给水温度后，结合汽轮机设计，确定系统的设置和设备选型。</w:t>
      </w:r>
    </w:p>
    <w:p>
      <w:pPr>
        <w:ind w:firstLine="0" w:firstLineChars="0"/>
        <w:jc w:val="left"/>
        <w:rPr>
          <w:rFonts w:ascii="Times New Roman" w:hAnsi="Times New Roman"/>
          <w:color w:val="000000"/>
          <w:kern w:val="0"/>
          <w:sz w:val="24"/>
          <w:szCs w:val="24"/>
          <w:highlight w:val="none"/>
        </w:rPr>
      </w:pPr>
      <w:r>
        <w:rPr>
          <w:rFonts w:ascii="Times New Roman" w:hAnsi="Times New Roman" w:eastAsia="黑体"/>
          <w:kern w:val="0"/>
          <w:sz w:val="24"/>
          <w:highlight w:val="none"/>
        </w:rPr>
        <w:t>13.1.</w:t>
      </w:r>
      <w:r>
        <w:rPr>
          <w:rFonts w:hint="eastAsia" w:ascii="Times New Roman" w:hAnsi="Times New Roman" w:eastAsia="黑体"/>
          <w:kern w:val="0"/>
          <w:sz w:val="24"/>
          <w:highlight w:val="none"/>
        </w:rPr>
        <w:t>2</w:t>
      </w:r>
      <w:r>
        <w:rPr>
          <w:rFonts w:ascii="Times New Roman" w:hAnsi="Times New Roman" w:eastAsia="黑体"/>
          <w:kern w:val="0"/>
          <w:sz w:val="24"/>
          <w:highlight w:val="none"/>
        </w:rPr>
        <w:t xml:space="preserve"> </w:t>
      </w:r>
      <w:r>
        <w:rPr>
          <w:rFonts w:ascii="Times New Roman" w:hAnsi="Times New Roman"/>
          <w:color w:val="000000"/>
          <w:kern w:val="0"/>
          <w:sz w:val="24"/>
          <w:szCs w:val="24"/>
          <w:highlight w:val="none"/>
        </w:rPr>
        <w:t xml:space="preserve"> 蒸汽发生系统最大连续蒸发量宜与汽轮机调节阀全开</w:t>
      </w:r>
      <w:r>
        <w:rPr>
          <w:rFonts w:hint="eastAsia" w:ascii="Times New Roman" w:hAnsi="Times New Roman"/>
          <w:color w:val="000000"/>
          <w:kern w:val="0"/>
          <w:sz w:val="24"/>
          <w:szCs w:val="24"/>
          <w:highlight w:val="none"/>
        </w:rPr>
        <w:t>时</w:t>
      </w:r>
      <w:r>
        <w:rPr>
          <w:rFonts w:ascii="Times New Roman" w:hAnsi="Times New Roman"/>
          <w:color w:val="000000"/>
          <w:kern w:val="0"/>
          <w:sz w:val="24"/>
          <w:szCs w:val="24"/>
          <w:highlight w:val="none"/>
        </w:rPr>
        <w:t>的进汽</w:t>
      </w:r>
      <w:r>
        <w:rPr>
          <w:rFonts w:hint="eastAsia" w:ascii="Times New Roman" w:hAnsi="Times New Roman"/>
          <w:color w:val="000000"/>
          <w:kern w:val="0"/>
          <w:sz w:val="24"/>
          <w:szCs w:val="24"/>
          <w:highlight w:val="none"/>
        </w:rPr>
        <w:t>量</w:t>
      </w:r>
      <w:r>
        <w:rPr>
          <w:rFonts w:ascii="Times New Roman" w:hAnsi="Times New Roman"/>
          <w:color w:val="000000"/>
          <w:kern w:val="0"/>
          <w:sz w:val="24"/>
          <w:szCs w:val="24"/>
          <w:highlight w:val="none"/>
        </w:rPr>
        <w:t>相匹</w:t>
      </w:r>
      <w:r>
        <w:rPr>
          <w:rFonts w:hint="eastAsia" w:ascii="Times New Roman" w:hAnsi="Times New Roman"/>
          <w:color w:val="000000"/>
          <w:kern w:val="0"/>
          <w:sz w:val="24"/>
          <w:szCs w:val="24"/>
          <w:highlight w:val="none"/>
        </w:rPr>
        <w:t>配</w:t>
      </w:r>
      <w:r>
        <w:rPr>
          <w:rFonts w:ascii="Times New Roman" w:hAnsi="Times New Roman"/>
          <w:color w:val="000000"/>
          <w:kern w:val="0"/>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57" w:name="_Toc20638627"/>
      <w:bookmarkStart w:id="258" w:name="_Toc520109588"/>
      <w:bookmarkStart w:id="259" w:name="_Toc19091259"/>
      <w:bookmarkStart w:id="260" w:name="_Toc512938058"/>
      <w:bookmarkStart w:id="261" w:name="_Toc7705"/>
      <w:r>
        <w:rPr>
          <w:rFonts w:ascii="黑体" w:hAnsi="黑体" w:eastAsia="黑体" w:cstheme="majorBidi"/>
          <w:bCs/>
          <w:sz w:val="24"/>
          <w:szCs w:val="24"/>
          <w:highlight w:val="none"/>
        </w:rPr>
        <w:t>13.2  蒸汽发生系统</w:t>
      </w:r>
      <w:bookmarkEnd w:id="257"/>
      <w:bookmarkEnd w:id="258"/>
      <w:bookmarkEnd w:id="259"/>
      <w:bookmarkEnd w:id="260"/>
      <w:bookmarkEnd w:id="261"/>
    </w:p>
    <w:p>
      <w:pPr>
        <w:ind w:firstLine="0" w:firstLineChars="0"/>
        <w:jc w:val="left"/>
        <w:rPr>
          <w:rFonts w:ascii="Times New Roman" w:hAnsi="Times New Roman"/>
          <w:color w:val="000000"/>
          <w:kern w:val="0"/>
          <w:sz w:val="24"/>
          <w:szCs w:val="24"/>
          <w:highlight w:val="none"/>
        </w:rPr>
      </w:pPr>
      <w:r>
        <w:rPr>
          <w:rFonts w:ascii="Times New Roman" w:hAnsi="Times New Roman" w:eastAsia="黑体"/>
          <w:kern w:val="0"/>
          <w:sz w:val="24"/>
          <w:highlight w:val="none"/>
        </w:rPr>
        <w:t>13.2.</w:t>
      </w:r>
      <w:r>
        <w:rPr>
          <w:rFonts w:hint="eastAsia" w:ascii="Times New Roman" w:hAnsi="Times New Roman" w:eastAsia="黑体"/>
          <w:kern w:val="0"/>
          <w:sz w:val="24"/>
          <w:highlight w:val="none"/>
        </w:rPr>
        <w:t xml:space="preserve">1  </w:t>
      </w:r>
      <w:r>
        <w:rPr>
          <w:rFonts w:ascii="Times New Roman" w:hAnsi="Times New Roman"/>
          <w:color w:val="000000"/>
          <w:kern w:val="0"/>
          <w:sz w:val="24"/>
          <w:szCs w:val="24"/>
          <w:highlight w:val="none"/>
        </w:rPr>
        <w:t>采用导热油和熔融盐作为传热流体的蒸汽发生系统，主要换热设备宜按2</w:t>
      </w:r>
      <w:r>
        <w:rPr>
          <w:rFonts w:hint="eastAsia" w:ascii="Times New Roman" w:hAnsi="Times New Roman"/>
          <w:color w:val="000000"/>
          <w:kern w:val="0"/>
          <w:sz w:val="24"/>
          <w:szCs w:val="24"/>
          <w:highlight w:val="none"/>
        </w:rPr>
        <w:t>×</w:t>
      </w:r>
      <w:r>
        <w:rPr>
          <w:rFonts w:ascii="Times New Roman" w:hAnsi="Times New Roman"/>
          <w:color w:val="000000"/>
          <w:kern w:val="0"/>
          <w:sz w:val="24"/>
          <w:szCs w:val="24"/>
          <w:highlight w:val="none"/>
        </w:rPr>
        <w:t>50%容量配置。</w:t>
      </w:r>
    </w:p>
    <w:p>
      <w:pPr>
        <w:ind w:firstLine="0" w:firstLineChars="0"/>
        <w:jc w:val="left"/>
        <w:rPr>
          <w:rFonts w:ascii="Times New Roman" w:hAnsi="Times New Roman"/>
          <w:color w:val="000000"/>
          <w:kern w:val="0"/>
          <w:sz w:val="24"/>
          <w:szCs w:val="24"/>
          <w:highlight w:val="none"/>
        </w:rPr>
      </w:pPr>
      <w:r>
        <w:rPr>
          <w:rFonts w:ascii="Times New Roman" w:hAnsi="Times New Roman" w:eastAsia="黑体"/>
          <w:kern w:val="0"/>
          <w:sz w:val="24"/>
          <w:highlight w:val="none"/>
        </w:rPr>
        <w:t>13.2.</w:t>
      </w:r>
      <w:r>
        <w:rPr>
          <w:rFonts w:hint="eastAsia" w:ascii="Times New Roman" w:hAnsi="Times New Roman" w:eastAsia="黑体"/>
          <w:kern w:val="0"/>
          <w:sz w:val="24"/>
          <w:highlight w:val="none"/>
        </w:rPr>
        <w:t xml:space="preserve">2  </w:t>
      </w:r>
      <w:r>
        <w:rPr>
          <w:rFonts w:ascii="Times New Roman" w:hAnsi="Times New Roman"/>
          <w:color w:val="000000"/>
          <w:kern w:val="0"/>
          <w:sz w:val="24"/>
          <w:szCs w:val="24"/>
          <w:highlight w:val="none"/>
        </w:rPr>
        <w:t>蒸汽发生系统应具备过热器、再热器汽温控制调节手段。</w:t>
      </w:r>
    </w:p>
    <w:p>
      <w:pPr>
        <w:ind w:firstLine="0" w:firstLineChars="0"/>
        <w:jc w:val="left"/>
        <w:rPr>
          <w:rFonts w:ascii="Times New Roman" w:hAnsi="Times New Roman"/>
          <w:color w:val="000000"/>
          <w:kern w:val="0"/>
          <w:sz w:val="24"/>
          <w:szCs w:val="24"/>
          <w:highlight w:val="none"/>
        </w:rPr>
      </w:pPr>
      <w:r>
        <w:rPr>
          <w:rFonts w:ascii="Times New Roman" w:hAnsi="Times New Roman" w:eastAsia="黑体"/>
          <w:kern w:val="0"/>
          <w:sz w:val="24"/>
          <w:highlight w:val="none"/>
        </w:rPr>
        <w:t>13.2.</w:t>
      </w:r>
      <w:r>
        <w:rPr>
          <w:rFonts w:hint="eastAsia" w:ascii="Times New Roman" w:hAnsi="Times New Roman" w:eastAsia="黑体"/>
          <w:kern w:val="0"/>
          <w:sz w:val="24"/>
          <w:highlight w:val="none"/>
        </w:rPr>
        <w:t xml:space="preserve">3  </w:t>
      </w:r>
      <w:r>
        <w:rPr>
          <w:rFonts w:ascii="Times New Roman" w:hAnsi="Times New Roman"/>
          <w:color w:val="000000"/>
          <w:kern w:val="0"/>
          <w:sz w:val="24"/>
          <w:szCs w:val="24"/>
          <w:highlight w:val="none"/>
        </w:rPr>
        <w:t>配套辅助系统应具备低温防凝、易凝结介质排空等功能措施。</w:t>
      </w:r>
    </w:p>
    <w:p>
      <w:pPr>
        <w:ind w:firstLine="0" w:firstLineChars="0"/>
        <w:rPr>
          <w:rFonts w:ascii="Times New Roman" w:hAnsi="Times New Roman"/>
          <w:sz w:val="24"/>
          <w:szCs w:val="24"/>
          <w:highlight w:val="none"/>
        </w:rPr>
      </w:pPr>
      <w:r>
        <w:rPr>
          <w:rFonts w:hint="eastAsia" w:ascii="Times New Roman" w:hAnsi="Times New Roman"/>
          <w:color w:val="000000"/>
          <w:kern w:val="0"/>
          <w:sz w:val="24"/>
          <w:szCs w:val="24"/>
          <w:highlight w:val="none"/>
        </w:rPr>
        <w:t xml:space="preserve">13.2.4  </w:t>
      </w:r>
      <w:r>
        <w:rPr>
          <w:rFonts w:hint="eastAsia" w:ascii="Times New Roman" w:hAnsi="Times New Roman"/>
          <w:sz w:val="24"/>
          <w:szCs w:val="24"/>
          <w:highlight w:val="none"/>
        </w:rPr>
        <w:t>热</w:t>
      </w:r>
      <w:r>
        <w:rPr>
          <w:rFonts w:ascii="Times New Roman" w:hAnsi="Times New Roman"/>
          <w:sz w:val="24"/>
          <w:szCs w:val="24"/>
          <w:highlight w:val="none"/>
        </w:rPr>
        <w:t>储存</w:t>
      </w:r>
      <w:r>
        <w:rPr>
          <w:rFonts w:hint="eastAsia" w:ascii="Times New Roman" w:hAnsi="Times New Roman"/>
          <w:sz w:val="24"/>
          <w:szCs w:val="24"/>
          <w:highlight w:val="none"/>
        </w:rPr>
        <w:t>系统采用混凝土型式时，</w:t>
      </w:r>
      <w:r>
        <w:rPr>
          <w:rFonts w:ascii="Times New Roman" w:hAnsi="Times New Roman"/>
          <w:sz w:val="24"/>
          <w:szCs w:val="24"/>
          <w:highlight w:val="none"/>
        </w:rPr>
        <w:t>内换热管与储热混凝土应设置缓冲层</w:t>
      </w:r>
      <w:r>
        <w:rPr>
          <w:rFonts w:hint="eastAsia" w:ascii="Times New Roman" w:hAnsi="Times New Roman"/>
          <w:sz w:val="24"/>
          <w:szCs w:val="24"/>
          <w:highlight w:val="none"/>
        </w:rPr>
        <w:t>匹配</w:t>
      </w:r>
      <w:r>
        <w:rPr>
          <w:rFonts w:ascii="Times New Roman" w:hAnsi="Times New Roman"/>
          <w:sz w:val="24"/>
          <w:szCs w:val="24"/>
          <w:highlight w:val="none"/>
        </w:rPr>
        <w:t>热膨胀</w:t>
      </w:r>
      <w:r>
        <w:rPr>
          <w:rFonts w:hint="eastAsia" w:ascii="Times New Roman" w:hAnsi="Times New Roman"/>
          <w:sz w:val="24"/>
          <w:szCs w:val="24"/>
          <w:highlight w:val="none"/>
        </w:rPr>
        <w:t>。</w:t>
      </w:r>
    </w:p>
    <w:p>
      <w:pPr>
        <w:ind w:firstLine="0" w:firstLineChars="0"/>
        <w:rPr>
          <w:rFonts w:ascii="Times New Roman" w:hAnsi="Times New Roman"/>
          <w:sz w:val="24"/>
          <w:szCs w:val="24"/>
          <w:highlight w:val="none"/>
        </w:rPr>
      </w:pPr>
      <w:r>
        <w:rPr>
          <w:rFonts w:hint="eastAsia" w:ascii="Times New Roman"/>
          <w:sz w:val="24"/>
          <w:szCs w:val="24"/>
          <w:highlight w:val="none"/>
        </w:rPr>
        <w:t>13.2.5  蒸汽发生器熔融盐循环泵组出口流量应按蒸汽发生器最大设计热负荷确定。</w:t>
      </w:r>
    </w:p>
    <w:p>
      <w:pPr>
        <w:ind w:firstLine="0" w:firstLineChars="0"/>
        <w:rPr>
          <w:rFonts w:ascii="Times New Roman" w:hAnsi="Times New Roman"/>
          <w:sz w:val="24"/>
          <w:szCs w:val="24"/>
          <w:highlight w:val="none"/>
        </w:rPr>
      </w:pPr>
      <w:r>
        <w:rPr>
          <w:rFonts w:hint="eastAsia" w:ascii="Times New Roman"/>
          <w:sz w:val="24"/>
          <w:szCs w:val="24"/>
          <w:highlight w:val="none"/>
        </w:rPr>
        <w:t>13.2.6  蒸汽发生器熔融盐循环泵组应采用调速泵，其配置宜与给水泵配置相协调，应不少于2台，且1台备用。</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13.2.7</w:t>
      </w:r>
      <w:r>
        <w:rPr>
          <w:rFonts w:ascii="Times New Roman" w:hAnsi="Times New Roman"/>
          <w:sz w:val="24"/>
          <w:szCs w:val="24"/>
          <w:highlight w:val="none"/>
        </w:rPr>
        <w:t xml:space="preserve"> </w:t>
      </w:r>
      <w:r>
        <w:rPr>
          <w:rFonts w:hint="eastAsia" w:ascii="Times New Roman" w:hAnsi="Times New Roman"/>
          <w:sz w:val="24"/>
          <w:szCs w:val="24"/>
          <w:highlight w:val="none"/>
        </w:rPr>
        <w:t xml:space="preserve"> </w:t>
      </w:r>
      <w:r>
        <w:rPr>
          <w:rFonts w:hint="eastAsia" w:ascii="Times New Roman"/>
          <w:sz w:val="24"/>
          <w:szCs w:val="24"/>
          <w:highlight w:val="none"/>
        </w:rPr>
        <w:t>蒸汽发生器熔融盐循环泵的扬程应按蒸汽发生器熔融盐最大流量工况，计算包括熔融盐输送管道、阀门以及设备的各项阻力。总扬程应按下列各项之和计算：</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sz w:val="24"/>
          <w:szCs w:val="24"/>
          <w:highlight w:val="none"/>
        </w:rPr>
        <w:t>高温熔融盐储罐内熔融盐最低工作液面至泵吸入口的静压，取负值。</w:t>
      </w:r>
    </w:p>
    <w:p>
      <w:pPr>
        <w:ind w:firstLine="480"/>
        <w:rPr>
          <w:rFonts w:ascii="Times New Roman" w:hAnsi="Times New Roman"/>
          <w:sz w:val="24"/>
          <w:szCs w:val="24"/>
          <w:highlight w:val="none"/>
        </w:rPr>
      </w:pPr>
      <w:r>
        <w:rPr>
          <w:rFonts w:ascii="Times New Roman" w:hAnsi="Times New Roman"/>
          <w:sz w:val="24"/>
          <w:szCs w:val="24"/>
          <w:highlight w:val="none"/>
        </w:rPr>
        <w:t xml:space="preserve">2  </w:t>
      </w:r>
      <w:r>
        <w:rPr>
          <w:rFonts w:hint="eastAsia" w:ascii="Times New Roman"/>
          <w:sz w:val="24"/>
          <w:szCs w:val="24"/>
          <w:highlight w:val="none"/>
        </w:rPr>
        <w:t>高温熔融盐储罐最低工作液面与泵出口至低温熔融盐储罐入口熔融盐系统流程中最高位置之间的静压，熔融盐系统应包括泵出口至低温熔融盐储罐熔融盐入口熔融盐流程内所有管道及设备。</w:t>
      </w:r>
    </w:p>
    <w:p>
      <w:pPr>
        <w:ind w:firstLine="480"/>
        <w:rPr>
          <w:rFonts w:ascii="Times New Roman"/>
          <w:sz w:val="24"/>
          <w:szCs w:val="24"/>
          <w:highlight w:val="none"/>
        </w:rPr>
      </w:pPr>
      <w:r>
        <w:rPr>
          <w:rFonts w:hint="eastAsia" w:ascii="Times New Roman"/>
          <w:sz w:val="24"/>
          <w:szCs w:val="24"/>
          <w:highlight w:val="none"/>
        </w:rPr>
        <w:t>3</w:t>
      </w:r>
      <w:r>
        <w:rPr>
          <w:rFonts w:ascii="Times New Roman"/>
          <w:sz w:val="24"/>
          <w:szCs w:val="24"/>
          <w:highlight w:val="none"/>
        </w:rPr>
        <w:t xml:space="preserve">  </w:t>
      </w:r>
      <w:r>
        <w:rPr>
          <w:rFonts w:hint="eastAsia" w:ascii="Times New Roman"/>
          <w:sz w:val="24"/>
          <w:szCs w:val="24"/>
          <w:highlight w:val="none"/>
        </w:rPr>
        <w:t>泵本体出口与泵本体出口至低温熔融盐储罐内熔融盐分配管出口熔融盐系统流程中最高位置之间管道沿程阻力、局部阻力及设备本体阻力，并考虑1</w:t>
      </w:r>
      <w:r>
        <w:rPr>
          <w:rFonts w:ascii="Times New Roman"/>
          <w:sz w:val="24"/>
          <w:szCs w:val="24"/>
          <w:highlight w:val="none"/>
        </w:rPr>
        <w:t>0%</w:t>
      </w:r>
      <w:r>
        <w:rPr>
          <w:rFonts w:hint="eastAsia" w:ascii="Times New Roman"/>
          <w:sz w:val="24"/>
          <w:szCs w:val="24"/>
          <w:highlight w:val="none"/>
        </w:rPr>
        <w:t>的裕量。</w:t>
      </w:r>
    </w:p>
    <w:p>
      <w:pPr>
        <w:ind w:firstLine="480"/>
        <w:rPr>
          <w:rFonts w:ascii="Times New Roman"/>
          <w:sz w:val="24"/>
          <w:szCs w:val="24"/>
          <w:highlight w:val="none"/>
        </w:rPr>
      </w:pPr>
      <w:r>
        <w:rPr>
          <w:rFonts w:hint="eastAsia" w:ascii="Times New Roman" w:hAnsi="Times New Roman"/>
          <w:sz w:val="24"/>
          <w:szCs w:val="24"/>
          <w:highlight w:val="none"/>
        </w:rPr>
        <w:t>4</w:t>
      </w:r>
      <w:r>
        <w:rPr>
          <w:rFonts w:ascii="Times New Roman" w:hAnsi="Times New Roman"/>
          <w:sz w:val="24"/>
          <w:szCs w:val="24"/>
          <w:highlight w:val="none"/>
        </w:rPr>
        <w:t xml:space="preserve"> </w:t>
      </w:r>
      <w:r>
        <w:rPr>
          <w:rFonts w:hint="eastAsia" w:ascii="Times New Roman"/>
          <w:sz w:val="24"/>
          <w:szCs w:val="24"/>
          <w:highlight w:val="none"/>
        </w:rPr>
        <w:t xml:space="preserve"> 低温熔融盐储罐</w:t>
      </w:r>
      <w:r>
        <w:rPr>
          <w:rFonts w:hint="eastAsia" w:ascii="Times New Roman" w:hAnsi="Times New Roman"/>
          <w:sz w:val="24"/>
          <w:szCs w:val="24"/>
          <w:highlight w:val="none"/>
        </w:rPr>
        <w:t>分配管出口</w:t>
      </w:r>
      <w:r>
        <w:rPr>
          <w:rFonts w:hint="eastAsia" w:ascii="Times New Roman"/>
          <w:sz w:val="24"/>
          <w:szCs w:val="24"/>
          <w:highlight w:val="none"/>
        </w:rPr>
        <w:t>与低温熔融盐储罐最高液位之间的静压。</w:t>
      </w:r>
    </w:p>
    <w:p>
      <w:pPr>
        <w:ind w:firstLine="480"/>
        <w:rPr>
          <w:rFonts w:ascii="Times New Roman" w:hAnsi="Times New Roman"/>
          <w:sz w:val="24"/>
          <w:szCs w:val="24"/>
          <w:highlight w:val="none"/>
        </w:rPr>
      </w:pPr>
      <w:r>
        <w:rPr>
          <w:rFonts w:hint="eastAsia" w:ascii="Times New Roman"/>
          <w:sz w:val="24"/>
          <w:szCs w:val="24"/>
          <w:highlight w:val="none"/>
        </w:rPr>
        <w:t>5</w:t>
      </w:r>
      <w:r>
        <w:rPr>
          <w:rFonts w:ascii="Times New Roman"/>
          <w:sz w:val="24"/>
          <w:szCs w:val="24"/>
          <w:highlight w:val="none"/>
        </w:rPr>
        <w:t xml:space="preserve">  </w:t>
      </w:r>
      <w:r>
        <w:rPr>
          <w:rFonts w:hint="eastAsia" w:ascii="Times New Roman"/>
          <w:sz w:val="24"/>
          <w:szCs w:val="24"/>
          <w:highlight w:val="none"/>
        </w:rPr>
        <w:t>泵本体出口至低温熔融盐储罐内熔融盐分配管出口熔融盐系统流程中最高位置与低温熔融盐储罐内熔融盐分配管出口之间管道沿程阻力、局部阻力及设备本体阻力，并考虑1</w:t>
      </w:r>
      <w:r>
        <w:rPr>
          <w:rFonts w:ascii="Times New Roman"/>
          <w:sz w:val="24"/>
          <w:szCs w:val="24"/>
          <w:highlight w:val="none"/>
        </w:rPr>
        <w:t>0%</w:t>
      </w:r>
      <w:r>
        <w:rPr>
          <w:rFonts w:hint="eastAsia" w:ascii="Times New Roman"/>
          <w:sz w:val="24"/>
          <w:szCs w:val="24"/>
          <w:highlight w:val="none"/>
        </w:rPr>
        <w:t>的裕量。当泵本体出口至低温熔融盐储罐内熔融盐分配管出口熔融盐系统流程中最高位置与低温熔融盐储罐最高液位的高度差产生的静压大于计算值时，则泵总扬程计算中不需要计入。</w:t>
      </w:r>
    </w:p>
    <w:p>
      <w:pPr>
        <w:ind w:firstLine="0" w:firstLineChars="0"/>
        <w:rPr>
          <w:rFonts w:ascii="Times New Roman"/>
          <w:sz w:val="24"/>
          <w:szCs w:val="24"/>
          <w:highlight w:val="none"/>
        </w:rPr>
      </w:pPr>
      <w:r>
        <w:rPr>
          <w:rFonts w:hint="eastAsia" w:ascii="Times New Roman"/>
          <w:sz w:val="24"/>
          <w:szCs w:val="24"/>
          <w:highlight w:val="none"/>
        </w:rPr>
        <w:t>13.2.8  调温泵宜设置2台，且1台备用，并应采用调速泵。</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 xml:space="preserve">13.2.9  </w:t>
      </w:r>
      <w:r>
        <w:rPr>
          <w:rFonts w:hint="eastAsia" w:ascii="Times New Roman"/>
          <w:sz w:val="24"/>
          <w:szCs w:val="24"/>
          <w:highlight w:val="none"/>
        </w:rPr>
        <w:t>调温泵的流量应满足各级换热器熔融盐入口温度不超过换热器设计温度的要求，同时满足汽轮机组变负荷时，过热器及再热器出口蒸汽温度不超过汽轮机入口允许值。</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62" w:name="_Toc20638628"/>
      <w:bookmarkStart w:id="263" w:name="_Toc520109589"/>
      <w:bookmarkStart w:id="264" w:name="_Toc19091260"/>
      <w:bookmarkStart w:id="265" w:name="_Toc512938059"/>
      <w:bookmarkStart w:id="266" w:name="_Toc2521"/>
      <w:r>
        <w:rPr>
          <w:rFonts w:ascii="黑体" w:hAnsi="黑体" w:eastAsia="黑体" w:cstheme="majorBidi"/>
          <w:bCs/>
          <w:sz w:val="24"/>
          <w:szCs w:val="24"/>
          <w:highlight w:val="none"/>
        </w:rPr>
        <w:t>13.3  蒸汽发生设备</w:t>
      </w:r>
      <w:bookmarkEnd w:id="262"/>
      <w:bookmarkEnd w:id="263"/>
      <w:bookmarkEnd w:id="264"/>
      <w:bookmarkEnd w:id="265"/>
      <w:bookmarkEnd w:id="266"/>
    </w:p>
    <w:p>
      <w:pPr>
        <w:ind w:firstLine="0" w:firstLineChars="0"/>
        <w:jc w:val="left"/>
        <w:rPr>
          <w:rFonts w:ascii="Times New Roman" w:hAnsi="Times New Roman"/>
          <w:color w:val="000000"/>
          <w:kern w:val="0"/>
          <w:sz w:val="24"/>
          <w:szCs w:val="24"/>
          <w:highlight w:val="none"/>
        </w:rPr>
      </w:pPr>
      <w:r>
        <w:rPr>
          <w:rFonts w:ascii="Times New Roman" w:hAnsi="Times New Roman" w:eastAsia="黑体"/>
          <w:kern w:val="0"/>
          <w:sz w:val="24"/>
          <w:highlight w:val="none"/>
        </w:rPr>
        <w:t>13.3.1</w:t>
      </w:r>
      <w:r>
        <w:rPr>
          <w:rFonts w:hint="eastAsia" w:ascii="Times New Roman" w:hAnsi="Times New Roman" w:eastAsia="黑体"/>
          <w:kern w:val="0"/>
          <w:sz w:val="24"/>
          <w:highlight w:val="none"/>
        </w:rPr>
        <w:t xml:space="preserve">  </w:t>
      </w:r>
      <w:r>
        <w:rPr>
          <w:rFonts w:ascii="Times New Roman" w:hAnsi="Times New Roman"/>
          <w:color w:val="000000"/>
          <w:kern w:val="0"/>
          <w:sz w:val="24"/>
          <w:szCs w:val="24"/>
          <w:highlight w:val="none"/>
        </w:rPr>
        <w:t>蒸汽发生系统设备应符合</w:t>
      </w:r>
      <w:r>
        <w:rPr>
          <w:rFonts w:hint="eastAsia" w:ascii="Times New Roman" w:hAnsi="Times New Roman"/>
          <w:color w:val="000000"/>
          <w:kern w:val="0"/>
          <w:sz w:val="24"/>
          <w:szCs w:val="24"/>
          <w:highlight w:val="none"/>
        </w:rPr>
        <w:t>现行</w:t>
      </w:r>
      <w:r>
        <w:rPr>
          <w:rFonts w:ascii="Times New Roman" w:hAnsi="Times New Roman"/>
          <w:color w:val="000000"/>
          <w:kern w:val="0"/>
          <w:sz w:val="24"/>
          <w:szCs w:val="24"/>
          <w:highlight w:val="none"/>
        </w:rPr>
        <w:t>行业标准《锅炉安全技术监察规程》</w:t>
      </w:r>
      <w:r>
        <w:rPr>
          <w:rFonts w:hint="eastAsia" w:ascii="Times New Roman" w:hAnsi="Times New Roman"/>
          <w:color w:val="000000"/>
          <w:kern w:val="0"/>
          <w:sz w:val="24"/>
          <w:szCs w:val="24"/>
          <w:highlight w:val="none"/>
        </w:rPr>
        <w:t xml:space="preserve">TSG </w:t>
      </w:r>
      <w:r>
        <w:rPr>
          <w:rFonts w:ascii="Times New Roman" w:hAnsi="Times New Roman"/>
          <w:color w:val="000000"/>
          <w:kern w:val="0"/>
          <w:sz w:val="24"/>
          <w:szCs w:val="24"/>
          <w:highlight w:val="none"/>
        </w:rPr>
        <w:t>G0001、《固定式压力容器安全技术监察规程》</w:t>
      </w:r>
      <w:r>
        <w:rPr>
          <w:rFonts w:hint="eastAsia" w:ascii="Times New Roman" w:hAnsi="Times New Roman"/>
          <w:color w:val="000000"/>
          <w:kern w:val="0"/>
          <w:sz w:val="24"/>
          <w:szCs w:val="24"/>
          <w:highlight w:val="none"/>
        </w:rPr>
        <w:t xml:space="preserve">TSG </w:t>
      </w:r>
      <w:r>
        <w:rPr>
          <w:rFonts w:ascii="Times New Roman" w:hAnsi="Times New Roman"/>
          <w:color w:val="000000"/>
          <w:kern w:val="0"/>
          <w:sz w:val="24"/>
          <w:szCs w:val="24"/>
          <w:highlight w:val="none"/>
        </w:rPr>
        <w:t>R0004、《电力工业锅炉压力容器监察规程》DL</w:t>
      </w:r>
      <w:r>
        <w:rPr>
          <w:rFonts w:hint="eastAsia" w:ascii="Times New Roman" w:hAnsi="Times New Roman"/>
          <w:color w:val="000000"/>
          <w:kern w:val="0"/>
          <w:sz w:val="24"/>
          <w:szCs w:val="24"/>
          <w:highlight w:val="none"/>
        </w:rPr>
        <w:t xml:space="preserve"> </w:t>
      </w:r>
      <w:r>
        <w:rPr>
          <w:rFonts w:ascii="Times New Roman" w:hAnsi="Times New Roman"/>
          <w:color w:val="000000"/>
          <w:kern w:val="0"/>
          <w:sz w:val="24"/>
          <w:szCs w:val="24"/>
          <w:highlight w:val="none"/>
        </w:rPr>
        <w:t>612和《电站锅炉压力容器检验规程》DL 647的有关规定。</w:t>
      </w:r>
    </w:p>
    <w:p>
      <w:pPr>
        <w:ind w:firstLine="0" w:firstLineChars="0"/>
        <w:jc w:val="left"/>
        <w:rPr>
          <w:rFonts w:ascii="Times New Roman" w:hAnsi="Times New Roman"/>
          <w:color w:val="000000"/>
          <w:kern w:val="0"/>
          <w:sz w:val="24"/>
          <w:szCs w:val="24"/>
          <w:highlight w:val="none"/>
        </w:rPr>
      </w:pPr>
      <w:r>
        <w:rPr>
          <w:rFonts w:ascii="Times New Roman" w:hAnsi="Times New Roman" w:eastAsia="黑体"/>
          <w:kern w:val="0"/>
          <w:sz w:val="24"/>
          <w:highlight w:val="none"/>
        </w:rPr>
        <w:t>13.3.2</w:t>
      </w:r>
      <w:r>
        <w:rPr>
          <w:rFonts w:hint="eastAsia" w:ascii="Times New Roman" w:hAnsi="Times New Roman" w:eastAsia="黑体"/>
          <w:kern w:val="0"/>
          <w:sz w:val="24"/>
          <w:highlight w:val="none"/>
        </w:rPr>
        <w:t xml:space="preserve">  </w:t>
      </w:r>
      <w:r>
        <w:rPr>
          <w:rFonts w:ascii="Times New Roman" w:hAnsi="Times New Roman"/>
          <w:color w:val="000000"/>
          <w:kern w:val="0"/>
          <w:sz w:val="24"/>
          <w:szCs w:val="24"/>
          <w:highlight w:val="none"/>
        </w:rPr>
        <w:t>过热蒸汽及再热蒸汽系统压降及温降应符合下列规定：</w:t>
      </w:r>
    </w:p>
    <w:p>
      <w:pPr>
        <w:ind w:firstLine="480"/>
        <w:jc w:val="left"/>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1  过热器出口及汽轮机进口的压降，不宜大于汽轮机额定进汽压力的5%</w:t>
      </w:r>
      <w:r>
        <w:rPr>
          <w:rFonts w:hint="eastAsia" w:ascii="Times New Roman" w:hAnsi="Times New Roman"/>
          <w:color w:val="000000"/>
          <w:kern w:val="0"/>
          <w:sz w:val="24"/>
          <w:szCs w:val="24"/>
          <w:highlight w:val="none"/>
        </w:rPr>
        <w:t>。</w:t>
      </w:r>
    </w:p>
    <w:p>
      <w:pPr>
        <w:ind w:firstLine="480"/>
        <w:jc w:val="left"/>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2  过热器出口额定蒸汽温度，宜高于汽轮机额定进汽温度5</w:t>
      </w:r>
      <w:r>
        <w:rPr>
          <w:rFonts w:hint="eastAsia" w:ascii="宋体" w:hAnsi="宋体" w:cs="宋体"/>
          <w:color w:val="000000"/>
          <w:kern w:val="0"/>
          <w:sz w:val="24"/>
          <w:szCs w:val="24"/>
          <w:highlight w:val="none"/>
        </w:rPr>
        <w:t>℃</w:t>
      </w:r>
      <w:r>
        <w:rPr>
          <w:rFonts w:hint="eastAsia" w:ascii="Times New Roman" w:hAnsi="Times New Roman"/>
          <w:color w:val="000000"/>
          <w:kern w:val="0"/>
          <w:sz w:val="24"/>
          <w:szCs w:val="24"/>
          <w:highlight w:val="none"/>
        </w:rPr>
        <w:t>。</w:t>
      </w:r>
    </w:p>
    <w:p>
      <w:pPr>
        <w:ind w:firstLine="480"/>
        <w:jc w:val="left"/>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3  再热蒸汽系统总压降，宜按照汽轮机额定功率工况下高压缸排汽压力的10%取值，其中冷再热蒸汽管道、再热器、热</w:t>
      </w:r>
      <w:r>
        <w:rPr>
          <w:rFonts w:hint="eastAsia" w:ascii="Times New Roman" w:hAnsi="Times New Roman"/>
          <w:color w:val="000000"/>
          <w:kern w:val="0"/>
          <w:sz w:val="24"/>
          <w:szCs w:val="24"/>
          <w:highlight w:val="none"/>
        </w:rPr>
        <w:t>再</w:t>
      </w:r>
      <w:r>
        <w:rPr>
          <w:rFonts w:ascii="Times New Roman" w:hAnsi="Times New Roman"/>
          <w:color w:val="000000"/>
          <w:kern w:val="0"/>
          <w:sz w:val="24"/>
          <w:szCs w:val="24"/>
          <w:highlight w:val="none"/>
        </w:rPr>
        <w:t>热蒸汽管道的压力降宜分别为汽轮机额定功率工况下高压缸排汽压力的1.5%～2.0%、5%、3.0%～3.5%</w:t>
      </w:r>
      <w:r>
        <w:rPr>
          <w:rFonts w:hint="eastAsia" w:ascii="Times New Roman" w:hAnsi="Times New Roman"/>
          <w:color w:val="000000"/>
          <w:kern w:val="0"/>
          <w:sz w:val="24"/>
          <w:szCs w:val="24"/>
          <w:highlight w:val="none"/>
        </w:rPr>
        <w:t>。</w:t>
      </w:r>
    </w:p>
    <w:p>
      <w:pPr>
        <w:ind w:firstLine="480"/>
        <w:jc w:val="left"/>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4  再热器出口额定蒸汽温度宜高于汽轮机中压缸额定进汽温度2</w:t>
      </w:r>
      <w:r>
        <w:rPr>
          <w:rFonts w:hint="eastAsia" w:ascii="宋体" w:hAnsi="宋体" w:cs="宋体"/>
          <w:color w:val="000000"/>
          <w:kern w:val="0"/>
          <w:sz w:val="24"/>
          <w:szCs w:val="24"/>
          <w:highlight w:val="none"/>
        </w:rPr>
        <w:t>℃</w:t>
      </w:r>
      <w:r>
        <w:rPr>
          <w:rFonts w:ascii="Times New Roman" w:hAnsi="Times New Roman"/>
          <w:color w:val="000000"/>
          <w:kern w:val="0"/>
          <w:sz w:val="24"/>
          <w:szCs w:val="24"/>
          <w:highlight w:val="none"/>
        </w:rPr>
        <w:t>。</w:t>
      </w:r>
    </w:p>
    <w:p>
      <w:pPr>
        <w:ind w:firstLine="0" w:firstLineChars="0"/>
        <w:jc w:val="left"/>
        <w:rPr>
          <w:rFonts w:ascii="Times New Roman" w:hAnsi="Times New Roman"/>
          <w:color w:val="000000"/>
          <w:kern w:val="0"/>
          <w:sz w:val="24"/>
          <w:szCs w:val="24"/>
          <w:highlight w:val="none"/>
        </w:rPr>
      </w:pPr>
      <w:r>
        <w:rPr>
          <w:rFonts w:ascii="Times New Roman" w:hAnsi="Times New Roman" w:eastAsia="黑体"/>
          <w:kern w:val="0"/>
          <w:sz w:val="24"/>
          <w:highlight w:val="none"/>
        </w:rPr>
        <w:t>13.3.3</w:t>
      </w:r>
      <w:r>
        <w:rPr>
          <w:rFonts w:hint="eastAsia" w:ascii="Times New Roman" w:hAnsi="Times New Roman" w:eastAsia="黑体"/>
          <w:kern w:val="0"/>
          <w:sz w:val="24"/>
          <w:highlight w:val="none"/>
        </w:rPr>
        <w:t xml:space="preserve">  </w:t>
      </w:r>
      <w:r>
        <w:rPr>
          <w:rFonts w:ascii="Times New Roman" w:hAnsi="Times New Roman"/>
          <w:color w:val="000000"/>
          <w:kern w:val="0"/>
          <w:sz w:val="24"/>
          <w:szCs w:val="24"/>
          <w:highlight w:val="none"/>
        </w:rPr>
        <w:t>蒸汽发生系统汽水侧安全阀配置应符合下列规定：</w:t>
      </w:r>
    </w:p>
    <w:p>
      <w:pPr>
        <w:ind w:firstLine="480"/>
        <w:jc w:val="left"/>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1  蒸汽发生系统的蒸汽发生设备、过热器、再热器系统均应装设安全阀，其要求应符合</w:t>
      </w:r>
      <w:r>
        <w:rPr>
          <w:rFonts w:hint="eastAsia" w:ascii="Times New Roman" w:hAnsi="Times New Roman"/>
          <w:color w:val="000000"/>
          <w:kern w:val="0"/>
          <w:sz w:val="24"/>
          <w:szCs w:val="24"/>
          <w:highlight w:val="none"/>
        </w:rPr>
        <w:t>现行</w:t>
      </w:r>
      <w:r>
        <w:rPr>
          <w:rFonts w:ascii="Times New Roman" w:hAnsi="Times New Roman"/>
          <w:color w:val="000000"/>
          <w:kern w:val="0"/>
          <w:sz w:val="24"/>
          <w:szCs w:val="24"/>
          <w:highlight w:val="none"/>
        </w:rPr>
        <w:t>行业标准《电站锅炉安全阀应用导则》DL/T</w:t>
      </w:r>
      <w:r>
        <w:rPr>
          <w:rFonts w:hint="eastAsia" w:ascii="Times New Roman" w:hAnsi="Times New Roman"/>
          <w:color w:val="000000"/>
          <w:kern w:val="0"/>
          <w:sz w:val="24"/>
          <w:szCs w:val="24"/>
          <w:highlight w:val="none"/>
        </w:rPr>
        <w:t xml:space="preserve"> </w:t>
      </w:r>
      <w:r>
        <w:rPr>
          <w:rFonts w:ascii="Times New Roman" w:hAnsi="Times New Roman"/>
          <w:color w:val="000000"/>
          <w:kern w:val="0"/>
          <w:sz w:val="24"/>
          <w:szCs w:val="24"/>
          <w:highlight w:val="none"/>
        </w:rPr>
        <w:t>959的有关规定</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2  采用100%带安全阀功能的减温、减压、安全三用阀高压旁路，当高压路具有独立的安全保护功能控制回路并符合</w:t>
      </w:r>
      <w:r>
        <w:rPr>
          <w:rFonts w:hint="eastAsia" w:ascii="Times New Roman" w:hAnsi="Times New Roman"/>
          <w:color w:val="000000"/>
          <w:kern w:val="0"/>
          <w:sz w:val="24"/>
          <w:szCs w:val="24"/>
          <w:highlight w:val="none"/>
        </w:rPr>
        <w:t>现行</w:t>
      </w:r>
      <w:r>
        <w:rPr>
          <w:rFonts w:ascii="Times New Roman" w:hAnsi="Times New Roman"/>
          <w:color w:val="000000"/>
          <w:kern w:val="0"/>
          <w:sz w:val="24"/>
          <w:szCs w:val="24"/>
          <w:highlight w:val="none"/>
        </w:rPr>
        <w:t>行业标准《电力工业锅炉压力容器监察规程》DL</w:t>
      </w:r>
      <w:r>
        <w:rPr>
          <w:rFonts w:hint="eastAsia" w:ascii="Times New Roman" w:hAnsi="Times New Roman"/>
          <w:color w:val="000000"/>
          <w:kern w:val="0"/>
          <w:sz w:val="24"/>
          <w:szCs w:val="24"/>
          <w:highlight w:val="none"/>
        </w:rPr>
        <w:t xml:space="preserve"> </w:t>
      </w:r>
      <w:r>
        <w:rPr>
          <w:rFonts w:ascii="Times New Roman" w:hAnsi="Times New Roman"/>
          <w:color w:val="000000"/>
          <w:kern w:val="0"/>
          <w:sz w:val="24"/>
          <w:szCs w:val="24"/>
          <w:highlight w:val="none"/>
        </w:rPr>
        <w:t>612的有关规定时，蒸汽发生系统中的过热器系统安全阀可由高压旁路阀代替。</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13.3.4</w:t>
      </w:r>
      <w:r>
        <w:rPr>
          <w:rFonts w:hint="eastAsia" w:ascii="Times New Roman" w:hAnsi="Times New Roman" w:eastAsia="黑体"/>
          <w:kern w:val="0"/>
          <w:sz w:val="24"/>
          <w:highlight w:val="none"/>
        </w:rPr>
        <w:t xml:space="preserve">  </w:t>
      </w:r>
      <w:r>
        <w:rPr>
          <w:rFonts w:ascii="Times New Roman" w:hAnsi="Times New Roman"/>
          <w:color w:val="000000"/>
          <w:kern w:val="0"/>
          <w:sz w:val="24"/>
          <w:szCs w:val="24"/>
          <w:highlight w:val="none"/>
        </w:rPr>
        <w:t>蒸汽发生系统导热油、熔融盐侧安全阀配置应符合下列规定：</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1</w:t>
      </w:r>
      <w:r>
        <w:rPr>
          <w:rFonts w:hint="eastAsia" w:ascii="Times New Roman" w:hAnsi="Times New Roman"/>
          <w:color w:val="000000"/>
          <w:kern w:val="0"/>
          <w:sz w:val="24"/>
          <w:szCs w:val="24"/>
          <w:highlight w:val="none"/>
        </w:rPr>
        <w:t xml:space="preserve"> </w:t>
      </w:r>
      <w:r>
        <w:rPr>
          <w:rFonts w:ascii="Times New Roman" w:hAnsi="Times New Roman"/>
          <w:color w:val="000000"/>
          <w:kern w:val="0"/>
          <w:sz w:val="24"/>
          <w:szCs w:val="24"/>
          <w:highlight w:val="none"/>
        </w:rPr>
        <w:t xml:space="preserve"> 蒸汽发生系统设备安全阀设置应</w:t>
      </w:r>
      <w:r>
        <w:rPr>
          <w:rFonts w:hint="eastAsia" w:ascii="Times New Roman" w:hAnsi="Times New Roman"/>
          <w:color w:val="000000"/>
          <w:kern w:val="0"/>
          <w:sz w:val="24"/>
          <w:szCs w:val="24"/>
          <w:highlight w:val="none"/>
        </w:rPr>
        <w:t>符合现行</w:t>
      </w:r>
      <w:r>
        <w:rPr>
          <w:rFonts w:ascii="Times New Roman" w:hAnsi="Times New Roman"/>
          <w:color w:val="000000"/>
          <w:kern w:val="0"/>
          <w:sz w:val="24"/>
          <w:szCs w:val="24"/>
          <w:highlight w:val="none"/>
        </w:rPr>
        <w:t>行业标准《固定式压力容器安全技术监察规程》</w:t>
      </w:r>
      <w:r>
        <w:rPr>
          <w:rFonts w:hint="eastAsia" w:ascii="Times New Roman" w:hAnsi="Times New Roman"/>
          <w:color w:val="000000"/>
          <w:kern w:val="0"/>
          <w:sz w:val="24"/>
          <w:szCs w:val="24"/>
          <w:highlight w:val="none"/>
        </w:rPr>
        <w:t xml:space="preserve">TSG </w:t>
      </w:r>
      <w:r>
        <w:rPr>
          <w:rFonts w:ascii="Times New Roman" w:hAnsi="Times New Roman"/>
          <w:color w:val="000000"/>
          <w:kern w:val="0"/>
          <w:sz w:val="24"/>
          <w:szCs w:val="24"/>
          <w:highlight w:val="none"/>
        </w:rPr>
        <w:t>R0004的有关规定</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color w:val="000000"/>
          <w:kern w:val="0"/>
          <w:sz w:val="24"/>
          <w:szCs w:val="24"/>
          <w:highlight w:val="none"/>
        </w:rPr>
        <w:t xml:space="preserve">2 </w:t>
      </w:r>
      <w:r>
        <w:rPr>
          <w:rFonts w:hint="eastAsia" w:ascii="Times New Roman" w:hAnsi="Times New Roman"/>
          <w:color w:val="000000"/>
          <w:kern w:val="0"/>
          <w:sz w:val="24"/>
          <w:szCs w:val="24"/>
          <w:highlight w:val="none"/>
        </w:rPr>
        <w:t xml:space="preserve"> </w:t>
      </w:r>
      <w:r>
        <w:rPr>
          <w:rFonts w:ascii="Times New Roman" w:hAnsi="Times New Roman"/>
          <w:color w:val="000000"/>
          <w:kern w:val="0"/>
          <w:sz w:val="24"/>
          <w:szCs w:val="24"/>
          <w:highlight w:val="none"/>
        </w:rPr>
        <w:t>蒸汽发生系统设备出口管道设有关断阀的，应设置相应的泄压旁路装置。</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267" w:name="_Toc20638629"/>
      <w:bookmarkStart w:id="268" w:name="_Toc19091261"/>
      <w:bookmarkStart w:id="269" w:name="_Toc520109590"/>
      <w:bookmarkStart w:id="270" w:name="_Toc488138013"/>
      <w:bookmarkStart w:id="271" w:name="_Toc469653464"/>
      <w:bookmarkStart w:id="272" w:name="_Toc20417"/>
      <w:r>
        <w:rPr>
          <w:rFonts w:ascii="黑体" w:hAnsi="黑体" w:eastAsia="黑体"/>
          <w:bCs/>
          <w:kern w:val="44"/>
          <w:sz w:val="28"/>
          <w:szCs w:val="44"/>
          <w:highlight w:val="none"/>
        </w:rPr>
        <w:t>14  汽轮机设备及系统</w:t>
      </w:r>
      <w:bookmarkEnd w:id="267"/>
      <w:bookmarkEnd w:id="268"/>
      <w:bookmarkEnd w:id="269"/>
      <w:bookmarkEnd w:id="270"/>
      <w:bookmarkEnd w:id="271"/>
      <w:bookmarkEnd w:id="272"/>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73" w:name="_Toc20638630"/>
      <w:bookmarkStart w:id="274" w:name="_Toc19091262"/>
      <w:bookmarkStart w:id="275" w:name="_Toc520109591"/>
      <w:bookmarkStart w:id="276" w:name="_Toc488138015"/>
      <w:bookmarkStart w:id="277" w:name="_Toc469653465"/>
      <w:bookmarkStart w:id="278" w:name="_Toc8704"/>
      <w:r>
        <w:rPr>
          <w:rFonts w:ascii="黑体" w:hAnsi="黑体" w:eastAsia="黑体" w:cstheme="majorBidi"/>
          <w:bCs/>
          <w:sz w:val="24"/>
          <w:szCs w:val="24"/>
          <w:highlight w:val="none"/>
        </w:rPr>
        <w:t>14.1  汽轮机设备</w:t>
      </w:r>
      <w:bookmarkEnd w:id="273"/>
      <w:bookmarkEnd w:id="274"/>
      <w:bookmarkEnd w:id="275"/>
      <w:bookmarkEnd w:id="276"/>
      <w:bookmarkEnd w:id="277"/>
      <w:bookmarkEnd w:id="278"/>
    </w:p>
    <w:p>
      <w:pPr>
        <w:ind w:firstLine="0" w:firstLineChars="0"/>
        <w:rPr>
          <w:rFonts w:ascii="Times New Roman" w:hAnsi="Times New Roman"/>
          <w:sz w:val="24"/>
          <w:szCs w:val="24"/>
          <w:highlight w:val="none"/>
        </w:rPr>
      </w:pPr>
      <w:r>
        <w:rPr>
          <w:rFonts w:ascii="Times New Roman" w:hAnsi="Times New Roman" w:eastAsia="黑体"/>
          <w:kern w:val="0"/>
          <w:sz w:val="24"/>
          <w:highlight w:val="none"/>
        </w:rPr>
        <w:t>14.1.1</w:t>
      </w:r>
      <w:r>
        <w:rPr>
          <w:rFonts w:ascii="Times New Roman" w:hAnsi="Times New Roman"/>
          <w:sz w:val="24"/>
          <w:szCs w:val="24"/>
          <w:highlight w:val="none"/>
        </w:rPr>
        <w:t xml:space="preserve">  汽轮机蒸汽参数应以提高机组循环效率为原则确定。蒸汽温度应根据吸热介质设计温度、储热工艺确定。</w:t>
      </w:r>
    </w:p>
    <w:p>
      <w:pPr>
        <w:ind w:firstLine="0" w:firstLineChars="0"/>
        <w:rPr>
          <w:rFonts w:ascii="Times New Roman" w:hAnsi="Times New Roman"/>
          <w:sz w:val="24"/>
          <w:szCs w:val="24"/>
          <w:highlight w:val="none"/>
        </w:rPr>
      </w:pPr>
      <w:r>
        <w:rPr>
          <w:rFonts w:ascii="Times New Roman" w:hAnsi="Times New Roman" w:eastAsia="黑体"/>
          <w:kern w:val="0"/>
          <w:sz w:val="24"/>
          <w:highlight w:val="none"/>
        </w:rPr>
        <w:t xml:space="preserve">14.1.2 </w:t>
      </w:r>
      <w:r>
        <w:rPr>
          <w:rFonts w:ascii="Times New Roman" w:hAnsi="Times New Roman"/>
          <w:sz w:val="24"/>
          <w:szCs w:val="24"/>
          <w:highlight w:val="none"/>
        </w:rPr>
        <w:t xml:space="preserve"> 采用熔融盐储热时，汽轮机回热系统加热器宜采用小旁路。</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14.1.3 </w:t>
      </w:r>
      <w:r>
        <w:rPr>
          <w:rFonts w:ascii="Times New Roman" w:hAnsi="Times New Roman"/>
          <w:color w:val="000000"/>
          <w:kern w:val="0"/>
          <w:sz w:val="24"/>
          <w:szCs w:val="24"/>
          <w:highlight w:val="none"/>
        </w:rPr>
        <w:t xml:space="preserve"> 汽轮机设备的选型和技术要求应符合</w:t>
      </w:r>
      <w:r>
        <w:rPr>
          <w:rFonts w:hint="eastAsia" w:ascii="Times New Roman" w:hAnsi="Times New Roman"/>
          <w:color w:val="000000"/>
          <w:kern w:val="0"/>
          <w:sz w:val="24"/>
          <w:szCs w:val="24"/>
          <w:highlight w:val="none"/>
        </w:rPr>
        <w:t>国家</w:t>
      </w:r>
      <w:r>
        <w:rPr>
          <w:rFonts w:ascii="Times New Roman" w:hAnsi="Times New Roman"/>
          <w:color w:val="000000"/>
          <w:kern w:val="0"/>
          <w:sz w:val="24"/>
          <w:szCs w:val="24"/>
          <w:highlight w:val="none"/>
        </w:rPr>
        <w:t>现行标准《电站汽轮机技术条件》DL/T 892和《固定式发电用汽轮机规范》GB/T 5578的有关规定，汽轮机及汽水系统的设计应符合</w:t>
      </w:r>
      <w:r>
        <w:rPr>
          <w:rFonts w:hint="eastAsia" w:ascii="Times New Roman" w:hAnsi="Times New Roman"/>
          <w:color w:val="000000"/>
          <w:kern w:val="0"/>
          <w:sz w:val="24"/>
          <w:szCs w:val="24"/>
          <w:highlight w:val="none"/>
        </w:rPr>
        <w:t>现行</w:t>
      </w:r>
      <w:r>
        <w:rPr>
          <w:rFonts w:ascii="Times New Roman" w:hAnsi="Times New Roman"/>
          <w:color w:val="000000"/>
          <w:kern w:val="0"/>
          <w:sz w:val="24"/>
          <w:szCs w:val="24"/>
          <w:highlight w:val="none"/>
        </w:rPr>
        <w:t>行业标准《火力发电厂汽轮机防进水和冷蒸汽导则》DL/T 834的有关规定。</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14.1.4 </w:t>
      </w:r>
      <w:r>
        <w:rPr>
          <w:rFonts w:ascii="Times New Roman" w:hAnsi="Times New Roman"/>
          <w:color w:val="000000"/>
          <w:kern w:val="0"/>
          <w:sz w:val="24"/>
          <w:szCs w:val="24"/>
          <w:highlight w:val="none"/>
        </w:rPr>
        <w:t xml:space="preserve"> 汽轮机应按照电力系统负荷的要求，承担不同性质负荷，应满足电站频繁、快速启动的要求</w:t>
      </w:r>
      <w:r>
        <w:rPr>
          <w:rFonts w:hint="eastAsia" w:ascii="Times New Roman" w:hAnsi="Times New Roman"/>
          <w:color w:val="000000"/>
          <w:kern w:val="0"/>
          <w:sz w:val="24"/>
          <w:szCs w:val="24"/>
          <w:highlight w:val="none"/>
        </w:rPr>
        <w:t>，具</w:t>
      </w:r>
      <w:r>
        <w:rPr>
          <w:rFonts w:ascii="Times New Roman" w:hAnsi="Times New Roman"/>
          <w:color w:val="000000"/>
          <w:kern w:val="0"/>
          <w:sz w:val="24"/>
          <w:szCs w:val="24"/>
          <w:highlight w:val="none"/>
        </w:rPr>
        <w:t>有在低负荷工况下稳定运行能力</w:t>
      </w:r>
      <w:r>
        <w:rPr>
          <w:rFonts w:hint="eastAsia" w:ascii="Times New Roman" w:hAnsi="Times New Roman"/>
          <w:color w:val="000000"/>
          <w:kern w:val="0"/>
          <w:sz w:val="24"/>
          <w:szCs w:val="24"/>
          <w:highlight w:val="none"/>
        </w:rPr>
        <w:t>。</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14.1.5</w:t>
      </w:r>
      <w:r>
        <w:rPr>
          <w:rFonts w:ascii="Times New Roman" w:hAnsi="Times New Roman"/>
          <w:color w:val="000000"/>
          <w:kern w:val="0"/>
          <w:sz w:val="24"/>
          <w:szCs w:val="24"/>
          <w:highlight w:val="none"/>
        </w:rPr>
        <w:t xml:space="preserve">  汽轮机的背压和凝汽器的面积，应按工程水文气象条件，结合机组运行模式计算后确定。空冷汽轮机的额定背压应根据空冷系统的设计气温经冷端优化计算后确定；湿冷汽轮机的额定背压应根据循环水系统的设计水温经冷端优化计算后确定。</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14.1.6 </w:t>
      </w:r>
      <w:r>
        <w:rPr>
          <w:rFonts w:ascii="Times New Roman" w:hAnsi="Times New Roman"/>
          <w:color w:val="000000"/>
          <w:kern w:val="0"/>
          <w:sz w:val="24"/>
          <w:szCs w:val="24"/>
          <w:highlight w:val="none"/>
        </w:rPr>
        <w:t xml:space="preserve"> 干旱指数大于1.5的缺水地区，宜选用空冷式汽轮机。 </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14.1.7 </w:t>
      </w:r>
      <w:r>
        <w:rPr>
          <w:rFonts w:ascii="Times New Roman" w:hAnsi="Times New Roman"/>
          <w:color w:val="000000"/>
          <w:kern w:val="0"/>
          <w:sz w:val="24"/>
          <w:szCs w:val="24"/>
          <w:highlight w:val="none"/>
        </w:rPr>
        <w:t xml:space="preserve"> 汽轮机额定功率及其他功率宜符合</w:t>
      </w:r>
      <w:r>
        <w:rPr>
          <w:rFonts w:hint="eastAsia" w:ascii="Times New Roman" w:hAnsi="Times New Roman"/>
          <w:color w:val="000000"/>
          <w:kern w:val="0"/>
          <w:sz w:val="24"/>
          <w:szCs w:val="24"/>
          <w:highlight w:val="none"/>
        </w:rPr>
        <w:t>现行国家</w:t>
      </w:r>
      <w:r>
        <w:rPr>
          <w:rFonts w:ascii="Times New Roman" w:hAnsi="Times New Roman"/>
          <w:color w:val="000000"/>
          <w:kern w:val="0"/>
          <w:sz w:val="24"/>
          <w:szCs w:val="24"/>
          <w:highlight w:val="none"/>
        </w:rPr>
        <w:t>标准《固定式发电用汽轮机规范》GB/T 5578的有关规定</w:t>
      </w:r>
      <w:r>
        <w:rPr>
          <w:rFonts w:hint="eastAsia" w:ascii="Times New Roman" w:hAnsi="Times New Roman"/>
          <w:kern w:val="0"/>
          <w:sz w:val="24"/>
          <w:highlight w:val="none"/>
        </w:rPr>
        <w:t>。</w:t>
      </w:r>
      <w:r>
        <w:rPr>
          <w:rFonts w:ascii="Times New Roman" w:hAnsi="Times New Roman"/>
          <w:kern w:val="0"/>
          <w:sz w:val="24"/>
          <w:highlight w:val="none"/>
        </w:rPr>
        <w:t>空冷机组额定功率和最大功率</w:t>
      </w:r>
      <w:r>
        <w:rPr>
          <w:rFonts w:hint="eastAsia" w:ascii="Times New Roman" w:hAnsi="Times New Roman"/>
          <w:kern w:val="0"/>
          <w:sz w:val="24"/>
          <w:highlight w:val="none"/>
        </w:rPr>
        <w:t>应</w:t>
      </w:r>
      <w:r>
        <w:rPr>
          <w:rFonts w:ascii="Times New Roman" w:hAnsi="Times New Roman"/>
          <w:kern w:val="0"/>
          <w:sz w:val="24"/>
          <w:highlight w:val="none"/>
        </w:rPr>
        <w:t>按下列要求确定：</w:t>
      </w:r>
    </w:p>
    <w:p>
      <w:pPr>
        <w:ind w:firstLine="480"/>
        <w:rPr>
          <w:rFonts w:ascii="Times New Roman" w:hAnsi="Times New Roman"/>
          <w:kern w:val="0"/>
          <w:sz w:val="24"/>
          <w:highlight w:val="none"/>
        </w:rPr>
      </w:pPr>
      <w:r>
        <w:rPr>
          <w:rFonts w:ascii="Times New Roman" w:hAnsi="Times New Roman"/>
          <w:kern w:val="0"/>
          <w:sz w:val="24"/>
          <w:highlight w:val="none"/>
        </w:rPr>
        <w:t>1  额定功率的确定宜符合下列条件：</w:t>
      </w:r>
    </w:p>
    <w:p>
      <w:pPr>
        <w:ind w:firstLine="600" w:firstLineChars="250"/>
        <w:rPr>
          <w:rFonts w:ascii="Times New Roman" w:hAnsi="Times New Roman"/>
          <w:kern w:val="0"/>
          <w:sz w:val="24"/>
          <w:highlight w:val="none"/>
        </w:rPr>
      </w:pPr>
      <w:r>
        <w:rPr>
          <w:rFonts w:ascii="Times New Roman" w:hAnsi="Times New Roman"/>
          <w:kern w:val="0"/>
          <w:sz w:val="24"/>
          <w:highlight w:val="none"/>
        </w:rPr>
        <w:t>1）在额定的主蒸汽和再热蒸汽参数及规定的背压和补给水率条件下</w:t>
      </w:r>
      <w:r>
        <w:rPr>
          <w:rFonts w:hint="eastAsia" w:ascii="Times New Roman" w:hAnsi="Times New Roman"/>
          <w:kern w:val="0"/>
          <w:sz w:val="24"/>
          <w:highlight w:val="none"/>
        </w:rPr>
        <w:t>。</w:t>
      </w:r>
    </w:p>
    <w:p>
      <w:pPr>
        <w:ind w:firstLine="600" w:firstLineChars="250"/>
        <w:rPr>
          <w:rFonts w:ascii="Times New Roman" w:hAnsi="Times New Roman"/>
          <w:kern w:val="0"/>
          <w:sz w:val="24"/>
          <w:highlight w:val="none"/>
        </w:rPr>
      </w:pPr>
      <w:r>
        <w:rPr>
          <w:rFonts w:ascii="Times New Roman" w:hAnsi="Times New Roman"/>
          <w:kern w:val="0"/>
          <w:sz w:val="24"/>
          <w:highlight w:val="none"/>
        </w:rPr>
        <w:t>2）主蒸汽流量为额定进汽量</w:t>
      </w:r>
      <w:r>
        <w:rPr>
          <w:rFonts w:hint="eastAsia" w:ascii="Times New Roman" w:hAnsi="Times New Roman"/>
          <w:kern w:val="0"/>
          <w:sz w:val="24"/>
          <w:highlight w:val="none"/>
        </w:rPr>
        <w:t>。</w:t>
      </w:r>
    </w:p>
    <w:p>
      <w:pPr>
        <w:ind w:firstLine="600" w:firstLineChars="250"/>
        <w:rPr>
          <w:rFonts w:ascii="Times New Roman" w:hAnsi="Times New Roman"/>
          <w:kern w:val="0"/>
          <w:sz w:val="24"/>
          <w:highlight w:val="none"/>
        </w:rPr>
      </w:pPr>
      <w:r>
        <w:rPr>
          <w:rFonts w:ascii="Times New Roman" w:hAnsi="Times New Roman"/>
          <w:kern w:val="0"/>
          <w:sz w:val="24"/>
          <w:highlight w:val="none"/>
        </w:rPr>
        <w:t>3）扣除非同轴励磁、润滑及密封油泵等的功耗</w:t>
      </w:r>
      <w:r>
        <w:rPr>
          <w:rFonts w:hint="eastAsia" w:ascii="Times New Roman" w:hAnsi="Times New Roman"/>
          <w:kern w:val="0"/>
          <w:sz w:val="24"/>
          <w:highlight w:val="none"/>
        </w:rPr>
        <w:t>。</w:t>
      </w:r>
    </w:p>
    <w:p>
      <w:pPr>
        <w:ind w:firstLine="600" w:firstLineChars="250"/>
        <w:rPr>
          <w:rFonts w:ascii="Times New Roman" w:hAnsi="Times New Roman"/>
          <w:kern w:val="0"/>
          <w:sz w:val="24"/>
          <w:highlight w:val="none"/>
        </w:rPr>
      </w:pPr>
      <w:r>
        <w:rPr>
          <w:rFonts w:ascii="Times New Roman" w:hAnsi="Times New Roman"/>
          <w:kern w:val="0"/>
          <w:sz w:val="24"/>
          <w:highlight w:val="none"/>
        </w:rPr>
        <w:t>4）在发电机额定功率因数、额定冷却水温条件下</w:t>
      </w:r>
      <w:r>
        <w:rPr>
          <w:rFonts w:hint="eastAsia" w:ascii="Times New Roman" w:hAnsi="Times New Roman"/>
          <w:kern w:val="0"/>
          <w:sz w:val="24"/>
          <w:highlight w:val="none"/>
        </w:rPr>
        <w:t>。</w:t>
      </w:r>
    </w:p>
    <w:p>
      <w:pPr>
        <w:ind w:firstLine="600" w:firstLineChars="250"/>
        <w:rPr>
          <w:rFonts w:ascii="Times New Roman" w:hAnsi="Times New Roman"/>
          <w:kern w:val="0"/>
          <w:sz w:val="24"/>
          <w:highlight w:val="none"/>
        </w:rPr>
      </w:pPr>
      <w:r>
        <w:rPr>
          <w:rFonts w:ascii="Times New Roman" w:hAnsi="Times New Roman"/>
          <w:kern w:val="0"/>
          <w:sz w:val="24"/>
          <w:highlight w:val="none"/>
        </w:rPr>
        <w:t>5）在寿命期内保证的发电机端输出的连续功率</w:t>
      </w:r>
      <w:r>
        <w:rPr>
          <w:rFonts w:hint="eastAsia" w:ascii="Times New Roman" w:hAnsi="Times New Roman"/>
          <w:kern w:val="0"/>
          <w:sz w:val="24"/>
          <w:highlight w:val="none"/>
        </w:rPr>
        <w:t>。</w:t>
      </w:r>
    </w:p>
    <w:p>
      <w:pPr>
        <w:ind w:firstLine="600" w:firstLineChars="250"/>
        <w:rPr>
          <w:rFonts w:ascii="Times New Roman" w:hAnsi="Times New Roman"/>
          <w:kern w:val="0"/>
          <w:sz w:val="24"/>
          <w:highlight w:val="none"/>
        </w:rPr>
      </w:pPr>
      <w:r>
        <w:rPr>
          <w:rFonts w:ascii="Times New Roman" w:hAnsi="Times New Roman"/>
          <w:kern w:val="0"/>
          <w:sz w:val="24"/>
          <w:highlight w:val="none"/>
        </w:rPr>
        <w:t>6）在该功率下考核机组热耗率。</w:t>
      </w:r>
    </w:p>
    <w:p>
      <w:pPr>
        <w:spacing w:line="240" w:lineRule="auto"/>
        <w:ind w:left="840" w:leftChars="200" w:hanging="420" w:hangingChars="200"/>
        <w:contextualSpacing/>
        <w:rPr>
          <w:rFonts w:asciiTheme="minorEastAsia" w:hAnsiTheme="minorEastAsia" w:eastAsiaTheme="minorEastAsia"/>
          <w:kern w:val="0"/>
          <w:szCs w:val="21"/>
          <w:highlight w:val="none"/>
        </w:rPr>
      </w:pPr>
      <w:r>
        <w:rPr>
          <w:rFonts w:hint="eastAsia" w:asciiTheme="minorEastAsia" w:hAnsiTheme="minorEastAsia" w:eastAsiaTheme="minorEastAsia"/>
          <w:kern w:val="0"/>
          <w:szCs w:val="21"/>
          <w:highlight w:val="none"/>
        </w:rPr>
        <w:t>注：规定的背压指额定背压；规定的补给水率亚临界及以下参数机组为3%，亚临界以上参数为1.5%，当考核机组热耗时，补给水率为0。</w:t>
      </w:r>
    </w:p>
    <w:p>
      <w:pPr>
        <w:ind w:firstLine="480"/>
        <w:rPr>
          <w:rFonts w:ascii="Times New Roman" w:hAnsi="Times New Roman"/>
          <w:kern w:val="0"/>
          <w:sz w:val="24"/>
          <w:highlight w:val="none"/>
        </w:rPr>
      </w:pPr>
      <w:r>
        <w:rPr>
          <w:rFonts w:ascii="Times New Roman" w:hAnsi="Times New Roman"/>
          <w:kern w:val="0"/>
          <w:sz w:val="24"/>
          <w:highlight w:val="none"/>
        </w:rPr>
        <w:t>2  最大功率的确定宜符合下列条件：</w:t>
      </w:r>
    </w:p>
    <w:p>
      <w:pPr>
        <w:ind w:firstLine="600" w:firstLineChars="250"/>
        <w:rPr>
          <w:rFonts w:ascii="Times New Roman" w:hAnsi="Times New Roman"/>
          <w:kern w:val="0"/>
          <w:sz w:val="24"/>
          <w:highlight w:val="none"/>
        </w:rPr>
      </w:pPr>
      <w:r>
        <w:rPr>
          <w:rFonts w:ascii="Times New Roman" w:hAnsi="Times New Roman"/>
          <w:kern w:val="0"/>
          <w:sz w:val="24"/>
          <w:highlight w:val="none"/>
        </w:rPr>
        <w:t>1）在规定的主蒸汽和再热蒸汽参数及规定的背压和补给水率条件下</w:t>
      </w:r>
      <w:r>
        <w:rPr>
          <w:rFonts w:hint="eastAsia" w:ascii="Times New Roman" w:hAnsi="Times New Roman"/>
          <w:kern w:val="0"/>
          <w:sz w:val="24"/>
          <w:highlight w:val="none"/>
        </w:rPr>
        <w:t>；</w:t>
      </w:r>
    </w:p>
    <w:p>
      <w:pPr>
        <w:ind w:firstLine="600" w:firstLineChars="250"/>
        <w:rPr>
          <w:rFonts w:ascii="Times New Roman" w:hAnsi="Times New Roman"/>
          <w:kern w:val="0"/>
          <w:sz w:val="24"/>
          <w:highlight w:val="none"/>
        </w:rPr>
      </w:pPr>
      <w:r>
        <w:rPr>
          <w:rFonts w:ascii="Times New Roman" w:hAnsi="Times New Roman"/>
          <w:kern w:val="0"/>
          <w:sz w:val="24"/>
          <w:highlight w:val="none"/>
        </w:rPr>
        <w:t>2）主蒸汽流量为汽轮机最大进汽量</w:t>
      </w:r>
      <w:r>
        <w:rPr>
          <w:rFonts w:hint="eastAsia" w:ascii="Times New Roman" w:hAnsi="Times New Roman"/>
          <w:kern w:val="0"/>
          <w:sz w:val="24"/>
          <w:highlight w:val="none"/>
        </w:rPr>
        <w:t>；</w:t>
      </w:r>
    </w:p>
    <w:p>
      <w:pPr>
        <w:ind w:firstLine="600" w:firstLineChars="250"/>
        <w:rPr>
          <w:rFonts w:ascii="Times New Roman" w:hAnsi="Times New Roman"/>
          <w:kern w:val="0"/>
          <w:sz w:val="24"/>
          <w:highlight w:val="none"/>
        </w:rPr>
      </w:pPr>
      <w:r>
        <w:rPr>
          <w:rFonts w:ascii="Times New Roman" w:hAnsi="Times New Roman"/>
          <w:kern w:val="0"/>
          <w:sz w:val="24"/>
          <w:highlight w:val="none"/>
        </w:rPr>
        <w:t>3）扣除非同轴励磁、润滑及密封油泵等的功耗</w:t>
      </w:r>
      <w:r>
        <w:rPr>
          <w:rFonts w:hint="eastAsia" w:ascii="Times New Roman" w:hAnsi="Times New Roman"/>
          <w:kern w:val="0"/>
          <w:sz w:val="24"/>
          <w:highlight w:val="none"/>
        </w:rPr>
        <w:t>；</w:t>
      </w:r>
    </w:p>
    <w:p>
      <w:pPr>
        <w:ind w:firstLine="600" w:firstLineChars="250"/>
        <w:contextualSpacing/>
        <w:rPr>
          <w:rFonts w:ascii="Times New Roman" w:hAnsi="Times New Roman"/>
          <w:kern w:val="0"/>
          <w:sz w:val="24"/>
          <w:highlight w:val="none"/>
        </w:rPr>
      </w:pPr>
      <w:r>
        <w:rPr>
          <w:rFonts w:ascii="Times New Roman" w:hAnsi="Times New Roman"/>
          <w:kern w:val="0"/>
          <w:sz w:val="24"/>
          <w:highlight w:val="none"/>
        </w:rPr>
        <w:t>4）在发电机额定功率因数、额定冷却水温条件下，发电机端输出的功率。</w:t>
      </w:r>
    </w:p>
    <w:p>
      <w:pPr>
        <w:ind w:firstLine="1050" w:firstLineChars="500"/>
        <w:rPr>
          <w:rFonts w:ascii="Times New Roman" w:hAnsi="Times New Roman"/>
          <w:color w:val="000000"/>
          <w:kern w:val="0"/>
          <w:sz w:val="24"/>
          <w:szCs w:val="24"/>
          <w:highlight w:val="none"/>
        </w:rPr>
      </w:pPr>
      <w:r>
        <w:rPr>
          <w:rFonts w:ascii="Times New Roman" w:hAnsi="Times New Roman"/>
          <w:kern w:val="0"/>
          <w:szCs w:val="21"/>
          <w:highlight w:val="none"/>
        </w:rPr>
        <w:t>注：规定的背压</w:t>
      </w:r>
      <w:r>
        <w:rPr>
          <w:rFonts w:hint="eastAsia" w:ascii="Times New Roman" w:hAnsi="Times New Roman"/>
          <w:kern w:val="0"/>
          <w:szCs w:val="21"/>
          <w:highlight w:val="none"/>
        </w:rPr>
        <w:t>指</w:t>
      </w:r>
      <w:r>
        <w:rPr>
          <w:rFonts w:ascii="Times New Roman" w:hAnsi="Times New Roman"/>
          <w:kern w:val="0"/>
          <w:szCs w:val="21"/>
          <w:highlight w:val="none"/>
        </w:rPr>
        <w:t>额定背压，规定的补给水率</w:t>
      </w:r>
      <w:r>
        <w:rPr>
          <w:rFonts w:hint="eastAsia" w:ascii="Times New Roman" w:hAnsi="Times New Roman"/>
          <w:kern w:val="0"/>
          <w:szCs w:val="21"/>
          <w:highlight w:val="none"/>
        </w:rPr>
        <w:t>为</w:t>
      </w:r>
      <w:r>
        <w:rPr>
          <w:rFonts w:ascii="Times New Roman" w:hAnsi="Times New Roman"/>
          <w:kern w:val="0"/>
          <w:szCs w:val="21"/>
          <w:highlight w:val="none"/>
        </w:rPr>
        <w:t>0。</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14.1.8  </w:t>
      </w:r>
      <w:r>
        <w:rPr>
          <w:rFonts w:ascii="Times New Roman" w:hAnsi="Times New Roman"/>
          <w:color w:val="000000"/>
          <w:kern w:val="0"/>
          <w:sz w:val="24"/>
          <w:szCs w:val="24"/>
          <w:highlight w:val="none"/>
        </w:rPr>
        <w:t>再热</w:t>
      </w:r>
      <w:r>
        <w:rPr>
          <w:rFonts w:hint="eastAsia" w:ascii="Times New Roman" w:hAnsi="Times New Roman"/>
          <w:color w:val="000000"/>
          <w:kern w:val="0"/>
          <w:sz w:val="24"/>
          <w:szCs w:val="24"/>
          <w:highlight w:val="none"/>
        </w:rPr>
        <w:t>系统</w:t>
      </w:r>
      <w:r>
        <w:rPr>
          <w:rFonts w:ascii="Times New Roman" w:hAnsi="Times New Roman"/>
          <w:color w:val="000000"/>
          <w:kern w:val="0"/>
          <w:sz w:val="24"/>
          <w:szCs w:val="24"/>
          <w:highlight w:val="none"/>
        </w:rPr>
        <w:t>参数和回热系统参数</w:t>
      </w:r>
      <w:r>
        <w:rPr>
          <w:rFonts w:hint="eastAsia" w:ascii="Times New Roman" w:hAnsi="Times New Roman"/>
          <w:color w:val="000000"/>
          <w:kern w:val="0"/>
          <w:sz w:val="24"/>
          <w:szCs w:val="24"/>
          <w:highlight w:val="none"/>
        </w:rPr>
        <w:t>应</w:t>
      </w:r>
      <w:r>
        <w:rPr>
          <w:rFonts w:ascii="Times New Roman" w:hAnsi="Times New Roman"/>
          <w:color w:val="000000"/>
          <w:kern w:val="0"/>
          <w:sz w:val="24"/>
          <w:szCs w:val="24"/>
          <w:highlight w:val="none"/>
        </w:rPr>
        <w:t>根据</w:t>
      </w:r>
      <w:r>
        <w:rPr>
          <w:rFonts w:hint="eastAsia" w:ascii="Times New Roman" w:hAnsi="Times New Roman"/>
          <w:color w:val="000000"/>
          <w:kern w:val="0"/>
          <w:sz w:val="24"/>
          <w:szCs w:val="24"/>
          <w:highlight w:val="none"/>
        </w:rPr>
        <w:t>热</w:t>
      </w:r>
      <w:r>
        <w:rPr>
          <w:rFonts w:ascii="Times New Roman" w:hAnsi="Times New Roman"/>
          <w:color w:val="000000"/>
          <w:kern w:val="0"/>
          <w:sz w:val="24"/>
          <w:szCs w:val="24"/>
          <w:highlight w:val="none"/>
        </w:rPr>
        <w:t>储存系统和蒸汽发生系统参数确定。</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14.1.9 </w:t>
      </w:r>
      <w:r>
        <w:rPr>
          <w:rFonts w:ascii="Times New Roman" w:hAnsi="Times New Roman"/>
          <w:color w:val="000000"/>
          <w:kern w:val="0"/>
          <w:sz w:val="24"/>
          <w:szCs w:val="24"/>
          <w:highlight w:val="none"/>
        </w:rPr>
        <w:t xml:space="preserve"> 汽轮机进汽参数</w:t>
      </w:r>
      <w:r>
        <w:rPr>
          <w:rFonts w:hint="eastAsia" w:ascii="Times New Roman" w:hAnsi="Times New Roman"/>
          <w:color w:val="000000"/>
          <w:kern w:val="0"/>
          <w:sz w:val="24"/>
          <w:szCs w:val="24"/>
          <w:highlight w:val="none"/>
        </w:rPr>
        <w:t>应</w:t>
      </w:r>
      <w:r>
        <w:rPr>
          <w:rFonts w:ascii="Times New Roman" w:hAnsi="Times New Roman"/>
          <w:color w:val="000000"/>
          <w:kern w:val="0"/>
          <w:sz w:val="24"/>
          <w:szCs w:val="24"/>
          <w:highlight w:val="none"/>
        </w:rPr>
        <w:t>根据吸热器出口参数、管道传热过程中的压力和温度损失及</w:t>
      </w:r>
      <w:r>
        <w:rPr>
          <w:rFonts w:hint="eastAsia" w:ascii="Times New Roman" w:hAnsi="Times New Roman"/>
          <w:color w:val="000000"/>
          <w:kern w:val="0"/>
          <w:sz w:val="24"/>
          <w:szCs w:val="24"/>
          <w:highlight w:val="none"/>
        </w:rPr>
        <w:t>热储存</w:t>
      </w:r>
      <w:r>
        <w:rPr>
          <w:rFonts w:ascii="Times New Roman" w:hAnsi="Times New Roman"/>
          <w:color w:val="000000"/>
          <w:kern w:val="0"/>
          <w:sz w:val="24"/>
          <w:szCs w:val="24"/>
          <w:highlight w:val="none"/>
        </w:rPr>
        <w:t>系统</w:t>
      </w:r>
      <w:r>
        <w:rPr>
          <w:rFonts w:hint="eastAsia" w:ascii="Times New Roman" w:hAnsi="Times New Roman"/>
          <w:color w:val="000000"/>
          <w:kern w:val="0"/>
          <w:sz w:val="24"/>
          <w:szCs w:val="24"/>
          <w:highlight w:val="none"/>
        </w:rPr>
        <w:t>性能</w:t>
      </w:r>
      <w:r>
        <w:rPr>
          <w:rFonts w:ascii="Times New Roman" w:hAnsi="Times New Roman"/>
          <w:color w:val="000000"/>
          <w:kern w:val="0"/>
          <w:sz w:val="24"/>
          <w:szCs w:val="24"/>
          <w:highlight w:val="none"/>
        </w:rPr>
        <w:t>进行确定外，</w:t>
      </w:r>
      <w:r>
        <w:rPr>
          <w:rFonts w:hint="eastAsia" w:ascii="Times New Roman" w:hAnsi="Times New Roman"/>
          <w:color w:val="000000"/>
          <w:kern w:val="0"/>
          <w:sz w:val="24"/>
          <w:szCs w:val="24"/>
          <w:highlight w:val="none"/>
        </w:rPr>
        <w:t>并</w:t>
      </w:r>
      <w:r>
        <w:rPr>
          <w:rFonts w:ascii="Times New Roman" w:hAnsi="Times New Roman"/>
          <w:color w:val="000000"/>
          <w:kern w:val="0"/>
          <w:sz w:val="24"/>
          <w:szCs w:val="24"/>
          <w:highlight w:val="none"/>
        </w:rPr>
        <w:t>应符合下列规定：</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1  水作为吸热介质时，</w:t>
      </w:r>
      <w:r>
        <w:rPr>
          <w:rFonts w:hint="eastAsia" w:ascii="Times New Roman" w:hAnsi="Times New Roman"/>
          <w:color w:val="000000"/>
          <w:kern w:val="0"/>
          <w:sz w:val="24"/>
          <w:szCs w:val="24"/>
          <w:highlight w:val="none"/>
        </w:rPr>
        <w:t>宜根据主</w:t>
      </w:r>
      <w:r>
        <w:rPr>
          <w:rFonts w:ascii="Times New Roman" w:hAnsi="Times New Roman"/>
          <w:color w:val="000000"/>
          <w:kern w:val="0"/>
          <w:sz w:val="24"/>
          <w:szCs w:val="24"/>
          <w:highlight w:val="none"/>
        </w:rPr>
        <w:t>蒸汽管道的减温</w:t>
      </w:r>
      <w:r>
        <w:rPr>
          <w:rFonts w:hint="eastAsia" w:ascii="Times New Roman" w:hAnsi="Times New Roman"/>
          <w:color w:val="000000"/>
          <w:kern w:val="0"/>
          <w:sz w:val="24"/>
          <w:szCs w:val="24"/>
          <w:highlight w:val="none"/>
        </w:rPr>
        <w:t>、减</w:t>
      </w:r>
      <w:r>
        <w:rPr>
          <w:rFonts w:ascii="Times New Roman" w:hAnsi="Times New Roman"/>
          <w:color w:val="000000"/>
          <w:kern w:val="0"/>
          <w:sz w:val="24"/>
          <w:szCs w:val="24"/>
          <w:highlight w:val="none"/>
        </w:rPr>
        <w:t>压</w:t>
      </w:r>
      <w:r>
        <w:rPr>
          <w:rFonts w:hint="eastAsia" w:ascii="Times New Roman" w:hAnsi="Times New Roman"/>
          <w:color w:val="000000"/>
          <w:kern w:val="0"/>
          <w:sz w:val="24"/>
          <w:szCs w:val="24"/>
          <w:highlight w:val="none"/>
        </w:rPr>
        <w:t>设备确定</w:t>
      </w:r>
      <w:r>
        <w:rPr>
          <w:rFonts w:ascii="Times New Roman" w:hAnsi="Times New Roman"/>
          <w:color w:val="000000"/>
          <w:kern w:val="0"/>
          <w:sz w:val="24"/>
          <w:szCs w:val="24"/>
          <w:highlight w:val="none"/>
        </w:rPr>
        <w:t>汽轮机</w:t>
      </w:r>
      <w:r>
        <w:rPr>
          <w:rFonts w:hint="eastAsia" w:ascii="Times New Roman" w:hAnsi="Times New Roman"/>
          <w:color w:val="000000"/>
          <w:kern w:val="0"/>
          <w:sz w:val="24"/>
          <w:szCs w:val="24"/>
          <w:highlight w:val="none"/>
        </w:rPr>
        <w:t>的</w:t>
      </w:r>
      <w:r>
        <w:rPr>
          <w:rFonts w:ascii="Times New Roman" w:hAnsi="Times New Roman"/>
          <w:color w:val="000000"/>
          <w:kern w:val="0"/>
          <w:sz w:val="24"/>
          <w:szCs w:val="24"/>
          <w:highlight w:val="none"/>
        </w:rPr>
        <w:t>进汽参数</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2  水作为吸热介质时，</w:t>
      </w:r>
      <w:r>
        <w:rPr>
          <w:rFonts w:hint="eastAsia" w:ascii="Times New Roman" w:hAnsi="Times New Roman"/>
          <w:color w:val="000000"/>
          <w:kern w:val="0"/>
          <w:sz w:val="24"/>
          <w:szCs w:val="24"/>
          <w:highlight w:val="none"/>
        </w:rPr>
        <w:t>宜根据吸热</w:t>
      </w:r>
      <w:r>
        <w:rPr>
          <w:rFonts w:ascii="Times New Roman" w:hAnsi="Times New Roman"/>
          <w:color w:val="000000"/>
          <w:kern w:val="0"/>
          <w:sz w:val="24"/>
          <w:szCs w:val="24"/>
          <w:highlight w:val="none"/>
        </w:rPr>
        <w:t>器出口参数和混凝土</w:t>
      </w:r>
      <w:r>
        <w:rPr>
          <w:rFonts w:hint="eastAsia" w:ascii="Times New Roman" w:hAnsi="Times New Roman"/>
          <w:color w:val="000000"/>
          <w:kern w:val="0"/>
          <w:sz w:val="24"/>
          <w:szCs w:val="24"/>
          <w:highlight w:val="none"/>
        </w:rPr>
        <w:t>热储存</w:t>
      </w:r>
      <w:r>
        <w:rPr>
          <w:rFonts w:ascii="Times New Roman" w:hAnsi="Times New Roman"/>
          <w:color w:val="000000"/>
          <w:kern w:val="0"/>
          <w:sz w:val="24"/>
          <w:szCs w:val="24"/>
          <w:highlight w:val="none"/>
        </w:rPr>
        <w:t>系统</w:t>
      </w:r>
      <w:r>
        <w:rPr>
          <w:rFonts w:hint="eastAsia" w:ascii="Times New Roman" w:hAnsi="Times New Roman"/>
          <w:color w:val="000000"/>
          <w:kern w:val="0"/>
          <w:sz w:val="24"/>
          <w:szCs w:val="24"/>
          <w:highlight w:val="none"/>
        </w:rPr>
        <w:t>性能确定不同</w:t>
      </w:r>
      <w:r>
        <w:rPr>
          <w:rFonts w:ascii="Times New Roman" w:hAnsi="Times New Roman"/>
          <w:color w:val="000000"/>
          <w:kern w:val="0"/>
          <w:sz w:val="24"/>
          <w:szCs w:val="24"/>
          <w:highlight w:val="none"/>
        </w:rPr>
        <w:t>汽轮机</w:t>
      </w:r>
      <w:r>
        <w:rPr>
          <w:rFonts w:hint="eastAsia" w:ascii="Times New Roman" w:hAnsi="Times New Roman"/>
          <w:color w:val="000000"/>
          <w:kern w:val="0"/>
          <w:sz w:val="24"/>
          <w:szCs w:val="24"/>
          <w:highlight w:val="none"/>
        </w:rPr>
        <w:t>的</w:t>
      </w:r>
      <w:r>
        <w:rPr>
          <w:rFonts w:ascii="Times New Roman" w:hAnsi="Times New Roman"/>
          <w:color w:val="000000"/>
          <w:kern w:val="0"/>
          <w:sz w:val="24"/>
          <w:szCs w:val="24"/>
          <w:highlight w:val="none"/>
        </w:rPr>
        <w:t>进汽参数</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 xml:space="preserve">3  </w:t>
      </w:r>
      <w:r>
        <w:rPr>
          <w:rFonts w:hint="eastAsia" w:ascii="Times New Roman" w:hAnsi="Times New Roman"/>
          <w:color w:val="000000"/>
          <w:kern w:val="0"/>
          <w:sz w:val="24"/>
          <w:szCs w:val="24"/>
          <w:highlight w:val="none"/>
        </w:rPr>
        <w:t>导热</w:t>
      </w:r>
      <w:r>
        <w:rPr>
          <w:rFonts w:ascii="Times New Roman" w:hAnsi="Times New Roman"/>
          <w:color w:val="000000"/>
          <w:kern w:val="0"/>
          <w:sz w:val="24"/>
          <w:szCs w:val="24"/>
          <w:highlight w:val="none"/>
        </w:rPr>
        <w:t>油</w:t>
      </w:r>
      <w:r>
        <w:rPr>
          <w:rFonts w:hint="eastAsia" w:ascii="Times New Roman" w:hAnsi="Times New Roman"/>
          <w:color w:val="000000"/>
          <w:kern w:val="0"/>
          <w:sz w:val="24"/>
          <w:szCs w:val="24"/>
          <w:highlight w:val="none"/>
        </w:rPr>
        <w:t>/</w:t>
      </w:r>
      <w:r>
        <w:rPr>
          <w:rFonts w:ascii="Times New Roman" w:hAnsi="Times New Roman"/>
          <w:color w:val="000000"/>
          <w:kern w:val="0"/>
          <w:sz w:val="24"/>
          <w:szCs w:val="24"/>
          <w:highlight w:val="none"/>
        </w:rPr>
        <w:t>熔融盐作为</w:t>
      </w:r>
      <w:r>
        <w:rPr>
          <w:rFonts w:hint="eastAsia" w:ascii="Times New Roman" w:hAnsi="Times New Roman"/>
          <w:color w:val="000000"/>
          <w:kern w:val="0"/>
          <w:sz w:val="24"/>
          <w:szCs w:val="24"/>
          <w:highlight w:val="none"/>
        </w:rPr>
        <w:t>传热</w:t>
      </w:r>
      <w:r>
        <w:rPr>
          <w:rFonts w:ascii="Times New Roman" w:hAnsi="Times New Roman"/>
          <w:color w:val="000000"/>
          <w:kern w:val="0"/>
          <w:sz w:val="24"/>
          <w:szCs w:val="24"/>
          <w:highlight w:val="none"/>
        </w:rPr>
        <w:t>介质时，</w:t>
      </w:r>
      <w:r>
        <w:rPr>
          <w:rFonts w:hint="eastAsia" w:ascii="Times New Roman" w:hAnsi="Times New Roman"/>
          <w:color w:val="000000"/>
          <w:kern w:val="0"/>
          <w:sz w:val="24"/>
          <w:szCs w:val="24"/>
          <w:highlight w:val="none"/>
        </w:rPr>
        <w:t>宜根据</w:t>
      </w:r>
      <w:r>
        <w:rPr>
          <w:rFonts w:ascii="Times New Roman" w:hAnsi="Times New Roman"/>
          <w:color w:val="000000"/>
          <w:kern w:val="0"/>
          <w:sz w:val="24"/>
          <w:szCs w:val="24"/>
          <w:highlight w:val="none"/>
        </w:rPr>
        <w:t>蒸汽发生器</w:t>
      </w:r>
      <w:r>
        <w:rPr>
          <w:rFonts w:hint="eastAsia" w:ascii="Times New Roman" w:hAnsi="Times New Roman"/>
          <w:color w:val="000000"/>
          <w:kern w:val="0"/>
          <w:sz w:val="24"/>
          <w:szCs w:val="24"/>
          <w:highlight w:val="none"/>
        </w:rPr>
        <w:t>性能确定</w:t>
      </w:r>
      <w:r>
        <w:rPr>
          <w:rFonts w:ascii="Times New Roman" w:hAnsi="Times New Roman"/>
          <w:color w:val="000000"/>
          <w:kern w:val="0"/>
          <w:sz w:val="24"/>
          <w:szCs w:val="24"/>
          <w:highlight w:val="none"/>
        </w:rPr>
        <w:t>汽轮机</w:t>
      </w:r>
      <w:r>
        <w:rPr>
          <w:rFonts w:hint="eastAsia" w:ascii="Times New Roman" w:hAnsi="Times New Roman"/>
          <w:color w:val="000000"/>
          <w:kern w:val="0"/>
          <w:sz w:val="24"/>
          <w:szCs w:val="24"/>
          <w:highlight w:val="none"/>
        </w:rPr>
        <w:t>的</w:t>
      </w:r>
      <w:r>
        <w:rPr>
          <w:rFonts w:ascii="Times New Roman" w:hAnsi="Times New Roman"/>
          <w:color w:val="000000"/>
          <w:kern w:val="0"/>
          <w:sz w:val="24"/>
          <w:szCs w:val="24"/>
          <w:highlight w:val="none"/>
        </w:rPr>
        <w:t>进汽参数</w:t>
      </w:r>
      <w:r>
        <w:rPr>
          <w:rFonts w:hint="eastAsia" w:ascii="Times New Roman" w:hAnsi="Times New Roman"/>
          <w:color w:val="000000"/>
          <w:kern w:val="0"/>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79" w:name="_Toc469653466"/>
      <w:bookmarkStart w:id="280" w:name="_Toc488138016"/>
      <w:bookmarkStart w:id="281" w:name="_Toc520109592"/>
      <w:bookmarkStart w:id="282" w:name="_Toc19091263"/>
      <w:bookmarkStart w:id="283" w:name="_Toc20638631"/>
      <w:bookmarkStart w:id="284" w:name="_Toc16661"/>
      <w:r>
        <w:rPr>
          <w:rFonts w:ascii="黑体" w:hAnsi="黑体" w:eastAsia="黑体" w:cstheme="majorBidi"/>
          <w:bCs/>
          <w:sz w:val="24"/>
          <w:szCs w:val="24"/>
          <w:highlight w:val="none"/>
        </w:rPr>
        <w:t>14.2  主蒸汽、再热蒸汽和旁路系统</w:t>
      </w:r>
      <w:bookmarkEnd w:id="279"/>
      <w:bookmarkEnd w:id="280"/>
      <w:bookmarkEnd w:id="281"/>
      <w:bookmarkEnd w:id="282"/>
      <w:bookmarkEnd w:id="283"/>
      <w:bookmarkEnd w:id="284"/>
    </w:p>
    <w:p>
      <w:pPr>
        <w:ind w:firstLine="0" w:firstLineChars="0"/>
        <w:rPr>
          <w:rFonts w:ascii="Times New Roman" w:hAnsi="Times New Roman"/>
          <w:sz w:val="24"/>
          <w:szCs w:val="24"/>
          <w:highlight w:val="none"/>
        </w:rPr>
      </w:pPr>
      <w:r>
        <w:rPr>
          <w:rFonts w:ascii="Times New Roman" w:hAnsi="Times New Roman" w:eastAsia="黑体"/>
          <w:kern w:val="0"/>
          <w:sz w:val="24"/>
          <w:highlight w:val="none"/>
        </w:rPr>
        <w:t xml:space="preserve">14.2.1  </w:t>
      </w:r>
      <w:r>
        <w:rPr>
          <w:rFonts w:ascii="Times New Roman" w:hAnsi="Times New Roman"/>
          <w:sz w:val="24"/>
          <w:szCs w:val="24"/>
          <w:highlight w:val="none"/>
        </w:rPr>
        <w:t>主蒸汽、再热蒸汽等管道的管径及管路根数，应经优化计算确定。</w:t>
      </w:r>
    </w:p>
    <w:p>
      <w:pPr>
        <w:ind w:firstLine="0" w:firstLineChars="0"/>
        <w:rPr>
          <w:rFonts w:ascii="Times New Roman" w:hAnsi="Times New Roman"/>
          <w:sz w:val="24"/>
          <w:szCs w:val="24"/>
          <w:highlight w:val="none"/>
        </w:rPr>
      </w:pPr>
      <w:r>
        <w:rPr>
          <w:rFonts w:ascii="Times New Roman" w:hAnsi="Times New Roman" w:eastAsia="黑体"/>
          <w:kern w:val="0"/>
          <w:sz w:val="24"/>
          <w:highlight w:val="none"/>
        </w:rPr>
        <w:t>14.2.2</w:t>
      </w:r>
      <w:r>
        <w:rPr>
          <w:rFonts w:ascii="Times New Roman" w:hAnsi="Times New Roman"/>
          <w:sz w:val="24"/>
          <w:szCs w:val="24"/>
          <w:highlight w:val="none"/>
        </w:rPr>
        <w:t xml:space="preserve">  汽轮机旁路系统的设置及其功能、型式和容量应根据汽轮机、蒸汽发生器的特性和电网对机组运行方式的要求，并结合蒸汽发生器和汽轮机的启动参数匹配后确定。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85" w:name="_Toc386960958"/>
      <w:bookmarkStart w:id="286" w:name="_Toc394329717"/>
      <w:bookmarkStart w:id="287" w:name="_Toc469653467"/>
      <w:bookmarkStart w:id="288" w:name="_Toc488138017"/>
      <w:bookmarkStart w:id="289" w:name="_Toc520109593"/>
      <w:bookmarkStart w:id="290" w:name="_Toc19091264"/>
      <w:bookmarkStart w:id="291" w:name="_Toc20638632"/>
      <w:bookmarkStart w:id="292" w:name="_Toc23887"/>
      <w:r>
        <w:rPr>
          <w:rFonts w:ascii="黑体" w:hAnsi="黑体" w:eastAsia="黑体" w:cstheme="majorBidi"/>
          <w:bCs/>
          <w:sz w:val="24"/>
          <w:szCs w:val="24"/>
          <w:highlight w:val="none"/>
        </w:rPr>
        <w:t>14.3  给水系统及给水泵</w:t>
      </w:r>
      <w:bookmarkEnd w:id="285"/>
      <w:bookmarkEnd w:id="286"/>
      <w:bookmarkEnd w:id="287"/>
      <w:bookmarkEnd w:id="288"/>
      <w:bookmarkEnd w:id="289"/>
      <w:bookmarkEnd w:id="290"/>
      <w:bookmarkEnd w:id="291"/>
      <w:bookmarkEnd w:id="292"/>
    </w:p>
    <w:p>
      <w:pPr>
        <w:adjustRightInd w:val="0"/>
        <w:snapToGrid w:val="0"/>
        <w:ind w:firstLine="0" w:firstLineChars="0"/>
        <w:rPr>
          <w:rFonts w:ascii="Times New Roman" w:hAnsi="Times New Roman"/>
          <w:kern w:val="0"/>
          <w:sz w:val="24"/>
          <w:szCs w:val="24"/>
          <w:highlight w:val="none"/>
        </w:rPr>
      </w:pPr>
      <w:r>
        <w:rPr>
          <w:rFonts w:ascii="Times New Roman" w:hAnsi="Times New Roman" w:eastAsia="黑体"/>
          <w:kern w:val="0"/>
          <w:sz w:val="24"/>
          <w:highlight w:val="none"/>
        </w:rPr>
        <w:t xml:space="preserve">14.3.1  </w:t>
      </w:r>
      <w:r>
        <w:rPr>
          <w:rFonts w:ascii="Times New Roman" w:hAnsi="Times New Roman"/>
          <w:kern w:val="0"/>
          <w:sz w:val="24"/>
          <w:szCs w:val="24"/>
          <w:highlight w:val="none"/>
        </w:rPr>
        <w:t>给水泵的台数和容量应符合下列规定：</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1  应不少于2台，且1台备用，正常运行及备用给水泵宜选用调速给水泵</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2  给水泵的总容量及台数应保证在任何一台给水泵停用时，其余给水泵的总出力仍能满足所连接的系统全部蒸汽发生器最大连续蒸发量110%</w:t>
      </w:r>
      <w:r>
        <w:rPr>
          <w:rFonts w:hint="eastAsia" w:ascii="Times New Roman" w:hAnsi="Times New Roman"/>
          <w:kern w:val="0"/>
          <w:sz w:val="24"/>
          <w:szCs w:val="24"/>
          <w:highlight w:val="none"/>
        </w:rPr>
        <w:t>。</w:t>
      </w:r>
    </w:p>
    <w:p>
      <w:pPr>
        <w:adjustRightInd w:val="0"/>
        <w:snapToGrid w:val="0"/>
        <w:ind w:firstLine="0" w:firstLineChars="0"/>
        <w:rPr>
          <w:rFonts w:ascii="Times New Roman" w:hAnsi="Times New Roman"/>
          <w:kern w:val="0"/>
          <w:sz w:val="24"/>
          <w:szCs w:val="24"/>
          <w:highlight w:val="none"/>
        </w:rPr>
      </w:pPr>
      <w:r>
        <w:rPr>
          <w:rFonts w:ascii="Times New Roman" w:hAnsi="Times New Roman" w:eastAsia="黑体"/>
          <w:kern w:val="0"/>
          <w:sz w:val="24"/>
          <w:highlight w:val="none"/>
        </w:rPr>
        <w:t xml:space="preserve">14.3.2 </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导热</w:t>
      </w:r>
      <w:r>
        <w:rPr>
          <w:rFonts w:ascii="Times New Roman" w:hAnsi="Times New Roman"/>
          <w:kern w:val="0"/>
          <w:sz w:val="24"/>
          <w:szCs w:val="24"/>
          <w:highlight w:val="none"/>
        </w:rPr>
        <w:t>油</w:t>
      </w:r>
      <w:r>
        <w:rPr>
          <w:rFonts w:hint="eastAsia" w:ascii="Times New Roman" w:hAnsi="Times New Roman"/>
          <w:kern w:val="0"/>
          <w:sz w:val="24"/>
          <w:szCs w:val="24"/>
          <w:highlight w:val="none"/>
        </w:rPr>
        <w:t>/熔融</w:t>
      </w:r>
      <w:r>
        <w:rPr>
          <w:rFonts w:ascii="Times New Roman" w:hAnsi="Times New Roman"/>
          <w:kern w:val="0"/>
          <w:sz w:val="24"/>
          <w:szCs w:val="24"/>
          <w:highlight w:val="none"/>
        </w:rPr>
        <w:t>盐</w:t>
      </w:r>
      <w:r>
        <w:rPr>
          <w:rFonts w:hint="eastAsia" w:ascii="Times New Roman" w:hAnsi="Times New Roman"/>
          <w:kern w:val="0"/>
          <w:sz w:val="24"/>
          <w:szCs w:val="24"/>
          <w:highlight w:val="none"/>
        </w:rPr>
        <w:t>作为</w:t>
      </w:r>
      <w:r>
        <w:rPr>
          <w:rFonts w:ascii="Times New Roman" w:hAnsi="Times New Roman"/>
          <w:kern w:val="0"/>
          <w:sz w:val="24"/>
          <w:szCs w:val="24"/>
          <w:highlight w:val="none"/>
        </w:rPr>
        <w:t>传热流体的热传输系统的给水泵的扬程应为下列各项之和：</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1  蒸汽发生器最大连续蒸发量时的给水量，从除氧器给水箱出口至蒸汽发生器进口给水流动的总阻力，另加10%裕量</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2  蒸汽发生系统各级换热器中的最高水位与除氧器给水箱正常水位间的水柱静压差</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3  从蒸发器设备出口至过热器入口蒸汽流动的总阻力，另加10%裕量</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4  过热器出口要求的蒸汽压力</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5  除氧器额定工作压力，取负值</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6  蒸汽发生器系统各设备本体的阻力，当采用汽包型蒸发器时，蒸发器设备本体阻力应为蒸发器给水入口至汽包饱和蒸汽出口之间的阻力，包括汽水分离器阻力</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 xml:space="preserve">7  </w:t>
      </w:r>
      <w:r>
        <w:rPr>
          <w:rFonts w:hint="eastAsia" w:ascii="Times New Roman" w:hAnsi="Times New Roman"/>
          <w:kern w:val="0"/>
          <w:sz w:val="24"/>
          <w:szCs w:val="24"/>
          <w:highlight w:val="none"/>
        </w:rPr>
        <w:t>蒸汽发生器启动预热器、低负荷预热器、高压加热器等附属设备的水侧阻力。</w:t>
      </w:r>
    </w:p>
    <w:p>
      <w:pPr>
        <w:adjustRightInd w:val="0"/>
        <w:snapToGrid w:val="0"/>
        <w:ind w:firstLine="0" w:firstLineChars="0"/>
        <w:rPr>
          <w:rFonts w:ascii="Times New Roman" w:hAnsi="Times New Roman"/>
          <w:kern w:val="0"/>
          <w:sz w:val="24"/>
          <w:szCs w:val="24"/>
          <w:highlight w:val="none"/>
        </w:rPr>
      </w:pPr>
      <w:r>
        <w:rPr>
          <w:rFonts w:hint="eastAsia" w:ascii="Times New Roman" w:hAnsi="Times New Roman"/>
          <w:kern w:val="0"/>
          <w:sz w:val="24"/>
          <w:szCs w:val="24"/>
          <w:highlight w:val="none"/>
        </w:rPr>
        <w:t>14.3.3 水/蒸汽作为</w:t>
      </w:r>
      <w:r>
        <w:rPr>
          <w:rFonts w:ascii="Times New Roman" w:hAnsi="Times New Roman"/>
          <w:kern w:val="0"/>
          <w:sz w:val="24"/>
          <w:szCs w:val="24"/>
          <w:highlight w:val="none"/>
        </w:rPr>
        <w:t>传热流体的热传输系统的给水泵的扬程应为下列各项</w:t>
      </w:r>
      <w:r>
        <w:rPr>
          <w:rFonts w:hint="eastAsia" w:ascii="Times New Roman" w:hAnsi="Times New Roman"/>
          <w:kern w:val="0"/>
          <w:sz w:val="24"/>
          <w:szCs w:val="24"/>
          <w:highlight w:val="none"/>
        </w:rPr>
        <w:t>之和：</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 xml:space="preserve">1  </w:t>
      </w:r>
      <w:r>
        <w:rPr>
          <w:rFonts w:hint="eastAsia" w:ascii="Times New Roman" w:hAnsi="Times New Roman"/>
          <w:kern w:val="0"/>
          <w:sz w:val="24"/>
          <w:szCs w:val="24"/>
          <w:highlight w:val="none"/>
        </w:rPr>
        <w:t>汽轮机</w:t>
      </w:r>
      <w:r>
        <w:rPr>
          <w:rFonts w:ascii="Times New Roman" w:hAnsi="Times New Roman"/>
          <w:kern w:val="0"/>
          <w:sz w:val="24"/>
          <w:szCs w:val="24"/>
          <w:highlight w:val="none"/>
        </w:rPr>
        <w:t>最大连续功率工况</w:t>
      </w:r>
      <w:r>
        <w:rPr>
          <w:rFonts w:hint="eastAsia" w:ascii="Times New Roman" w:hAnsi="Times New Roman"/>
          <w:kern w:val="0"/>
          <w:sz w:val="24"/>
          <w:szCs w:val="24"/>
          <w:highlight w:val="none"/>
        </w:rPr>
        <w:t>的</w:t>
      </w:r>
      <w:r>
        <w:rPr>
          <w:rFonts w:ascii="Times New Roman" w:hAnsi="Times New Roman"/>
          <w:kern w:val="0"/>
          <w:sz w:val="24"/>
          <w:szCs w:val="24"/>
          <w:highlight w:val="none"/>
        </w:rPr>
        <w:t>给水量，从除氧器给水箱出口至</w:t>
      </w:r>
      <w:r>
        <w:rPr>
          <w:rFonts w:hint="eastAsia" w:ascii="Times New Roman" w:hAnsi="Times New Roman"/>
          <w:kern w:val="0"/>
          <w:sz w:val="24"/>
          <w:szCs w:val="24"/>
          <w:highlight w:val="none"/>
        </w:rPr>
        <w:t>耐</w:t>
      </w:r>
      <w:r>
        <w:rPr>
          <w:rFonts w:ascii="Times New Roman" w:hAnsi="Times New Roman"/>
          <w:kern w:val="0"/>
          <w:sz w:val="24"/>
          <w:szCs w:val="24"/>
          <w:highlight w:val="none"/>
        </w:rPr>
        <w:t>温混凝土热</w:t>
      </w:r>
      <w:r>
        <w:rPr>
          <w:rFonts w:hint="eastAsia" w:ascii="Times New Roman" w:hAnsi="Times New Roman"/>
          <w:kern w:val="0"/>
          <w:sz w:val="24"/>
          <w:szCs w:val="24"/>
          <w:highlight w:val="none"/>
        </w:rPr>
        <w:t>储存</w:t>
      </w:r>
      <w:r>
        <w:rPr>
          <w:rFonts w:ascii="Times New Roman" w:hAnsi="Times New Roman"/>
          <w:kern w:val="0"/>
          <w:sz w:val="24"/>
          <w:szCs w:val="24"/>
          <w:highlight w:val="none"/>
        </w:rPr>
        <w:t>系统进口给水流</w:t>
      </w:r>
      <w:r>
        <w:rPr>
          <w:rFonts w:hint="eastAsia" w:ascii="Times New Roman" w:hAnsi="Times New Roman"/>
          <w:kern w:val="0"/>
          <w:sz w:val="24"/>
          <w:szCs w:val="24"/>
          <w:highlight w:val="none"/>
        </w:rPr>
        <w:t>动</w:t>
      </w:r>
      <w:r>
        <w:rPr>
          <w:rFonts w:ascii="Times New Roman" w:hAnsi="Times New Roman"/>
          <w:kern w:val="0"/>
          <w:sz w:val="24"/>
          <w:szCs w:val="24"/>
          <w:highlight w:val="none"/>
        </w:rPr>
        <w:t>的总阻力，另加</w:t>
      </w:r>
      <w:r>
        <w:rPr>
          <w:rFonts w:hint="eastAsia" w:ascii="Times New Roman" w:hAnsi="Times New Roman"/>
          <w:kern w:val="0"/>
          <w:sz w:val="24"/>
          <w:szCs w:val="24"/>
          <w:highlight w:val="none"/>
        </w:rPr>
        <w:t>10</w:t>
      </w:r>
      <w:r>
        <w:rPr>
          <w:rFonts w:ascii="Times New Roman" w:hAnsi="Times New Roman"/>
          <w:kern w:val="0"/>
          <w:sz w:val="24"/>
          <w:szCs w:val="24"/>
          <w:highlight w:val="none"/>
        </w:rPr>
        <w:t>%裕量</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 xml:space="preserve">  耐</w:t>
      </w:r>
      <w:r>
        <w:rPr>
          <w:rFonts w:ascii="Times New Roman" w:hAnsi="Times New Roman"/>
          <w:kern w:val="0"/>
          <w:sz w:val="24"/>
          <w:szCs w:val="24"/>
          <w:highlight w:val="none"/>
        </w:rPr>
        <w:t>高温混凝土</w:t>
      </w:r>
      <w:r>
        <w:rPr>
          <w:rFonts w:hint="eastAsia" w:ascii="Times New Roman" w:hAnsi="Times New Roman"/>
          <w:kern w:val="0"/>
          <w:sz w:val="24"/>
          <w:szCs w:val="24"/>
          <w:highlight w:val="none"/>
        </w:rPr>
        <w:t>热</w:t>
      </w:r>
      <w:r>
        <w:rPr>
          <w:rFonts w:ascii="Times New Roman" w:hAnsi="Times New Roman"/>
          <w:kern w:val="0"/>
          <w:sz w:val="24"/>
          <w:szCs w:val="24"/>
          <w:highlight w:val="none"/>
        </w:rPr>
        <w:t>储存系统的最高水位与除氧器给水箱正常水位间的水柱静压差</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 xml:space="preserve">  耐温</w:t>
      </w:r>
      <w:r>
        <w:rPr>
          <w:rFonts w:ascii="Times New Roman" w:hAnsi="Times New Roman"/>
          <w:kern w:val="0"/>
          <w:sz w:val="24"/>
          <w:szCs w:val="24"/>
          <w:highlight w:val="none"/>
        </w:rPr>
        <w:t>混凝土热储存系统</w:t>
      </w:r>
      <w:r>
        <w:rPr>
          <w:rFonts w:hint="eastAsia" w:ascii="Times New Roman" w:hAnsi="Times New Roman"/>
          <w:kern w:val="0"/>
          <w:sz w:val="24"/>
          <w:szCs w:val="24"/>
          <w:highlight w:val="none"/>
        </w:rPr>
        <w:t>蒸发</w:t>
      </w:r>
      <w:r>
        <w:rPr>
          <w:rFonts w:ascii="Times New Roman" w:hAnsi="Times New Roman"/>
          <w:kern w:val="0"/>
          <w:sz w:val="24"/>
          <w:szCs w:val="24"/>
          <w:highlight w:val="none"/>
        </w:rPr>
        <w:t>模块</w:t>
      </w:r>
      <w:r>
        <w:rPr>
          <w:rFonts w:hint="eastAsia" w:ascii="Times New Roman" w:hAnsi="Times New Roman"/>
          <w:kern w:val="0"/>
          <w:sz w:val="24"/>
          <w:szCs w:val="24"/>
          <w:highlight w:val="none"/>
        </w:rPr>
        <w:t>、</w:t>
      </w:r>
      <w:r>
        <w:rPr>
          <w:rFonts w:ascii="Times New Roman" w:hAnsi="Times New Roman"/>
          <w:kern w:val="0"/>
          <w:sz w:val="24"/>
          <w:szCs w:val="24"/>
          <w:highlight w:val="none"/>
        </w:rPr>
        <w:t>汽水分离器</w:t>
      </w:r>
      <w:r>
        <w:rPr>
          <w:rFonts w:hint="eastAsia" w:ascii="Times New Roman" w:hAnsi="Times New Roman"/>
          <w:kern w:val="0"/>
          <w:sz w:val="24"/>
          <w:szCs w:val="24"/>
          <w:highlight w:val="none"/>
        </w:rPr>
        <w:t>和</w:t>
      </w:r>
      <w:r>
        <w:rPr>
          <w:rFonts w:ascii="Times New Roman" w:hAnsi="Times New Roman"/>
          <w:kern w:val="0"/>
          <w:sz w:val="24"/>
          <w:szCs w:val="24"/>
          <w:highlight w:val="none"/>
        </w:rPr>
        <w:t>过热模块</w:t>
      </w:r>
      <w:r>
        <w:rPr>
          <w:rFonts w:hint="eastAsia" w:ascii="Times New Roman" w:hAnsi="Times New Roman"/>
          <w:kern w:val="0"/>
          <w:sz w:val="24"/>
          <w:szCs w:val="24"/>
          <w:highlight w:val="none"/>
        </w:rPr>
        <w:t>、</w:t>
      </w:r>
      <w:r>
        <w:rPr>
          <w:rFonts w:ascii="Times New Roman" w:hAnsi="Times New Roman"/>
          <w:kern w:val="0"/>
          <w:sz w:val="24"/>
          <w:szCs w:val="24"/>
          <w:highlight w:val="none"/>
        </w:rPr>
        <w:t>集箱</w:t>
      </w:r>
      <w:r>
        <w:rPr>
          <w:rFonts w:hint="eastAsia" w:ascii="Times New Roman" w:hAnsi="Times New Roman"/>
          <w:kern w:val="0"/>
          <w:sz w:val="24"/>
          <w:szCs w:val="24"/>
          <w:highlight w:val="none"/>
        </w:rPr>
        <w:t>和管道水/</w:t>
      </w:r>
      <w:r>
        <w:rPr>
          <w:rFonts w:ascii="Times New Roman" w:hAnsi="Times New Roman"/>
          <w:kern w:val="0"/>
          <w:sz w:val="24"/>
          <w:szCs w:val="24"/>
          <w:highlight w:val="none"/>
        </w:rPr>
        <w:t>蒸汽</w:t>
      </w:r>
      <w:r>
        <w:rPr>
          <w:rFonts w:hint="eastAsia" w:ascii="Times New Roman" w:hAnsi="Times New Roman"/>
          <w:kern w:val="0"/>
          <w:sz w:val="24"/>
          <w:szCs w:val="24"/>
          <w:highlight w:val="none"/>
        </w:rPr>
        <w:t>流动</w:t>
      </w:r>
      <w:r>
        <w:rPr>
          <w:rFonts w:ascii="Times New Roman" w:hAnsi="Times New Roman"/>
          <w:kern w:val="0"/>
          <w:sz w:val="24"/>
          <w:szCs w:val="24"/>
          <w:highlight w:val="none"/>
        </w:rPr>
        <w:t>总阻力，另加</w:t>
      </w:r>
      <w:r>
        <w:rPr>
          <w:rFonts w:hint="eastAsia" w:ascii="Times New Roman" w:hAnsi="Times New Roman"/>
          <w:kern w:val="0"/>
          <w:sz w:val="24"/>
          <w:szCs w:val="24"/>
          <w:highlight w:val="none"/>
        </w:rPr>
        <w:t>10</w:t>
      </w:r>
      <w:r>
        <w:rPr>
          <w:rFonts w:ascii="Times New Roman" w:hAnsi="Times New Roman"/>
          <w:kern w:val="0"/>
          <w:sz w:val="24"/>
          <w:szCs w:val="24"/>
          <w:highlight w:val="none"/>
        </w:rPr>
        <w:t>%裕量</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hint="eastAsia" w:ascii="Times New Roman" w:hAnsi="Times New Roman"/>
          <w:kern w:val="0"/>
          <w:sz w:val="24"/>
          <w:szCs w:val="24"/>
          <w:highlight w:val="none"/>
        </w:rPr>
        <w:t>4  耐温</w:t>
      </w:r>
      <w:r>
        <w:rPr>
          <w:rFonts w:ascii="Times New Roman" w:hAnsi="Times New Roman"/>
          <w:kern w:val="0"/>
          <w:sz w:val="24"/>
          <w:szCs w:val="24"/>
          <w:highlight w:val="none"/>
        </w:rPr>
        <w:t>混凝土热储存系统的</w:t>
      </w:r>
      <w:r>
        <w:rPr>
          <w:rFonts w:hint="eastAsia" w:ascii="Times New Roman" w:hAnsi="Times New Roman"/>
          <w:kern w:val="0"/>
          <w:sz w:val="24"/>
          <w:szCs w:val="24"/>
          <w:highlight w:val="none"/>
        </w:rPr>
        <w:t>过热</w:t>
      </w:r>
      <w:r>
        <w:rPr>
          <w:rFonts w:ascii="Times New Roman" w:hAnsi="Times New Roman"/>
          <w:kern w:val="0"/>
          <w:sz w:val="24"/>
          <w:szCs w:val="24"/>
          <w:highlight w:val="none"/>
        </w:rPr>
        <w:t>模块</w:t>
      </w:r>
      <w:r>
        <w:rPr>
          <w:rFonts w:hint="eastAsia" w:ascii="Times New Roman" w:hAnsi="Times New Roman"/>
          <w:kern w:val="0"/>
          <w:sz w:val="24"/>
          <w:szCs w:val="24"/>
          <w:highlight w:val="none"/>
        </w:rPr>
        <w:t>出口</w:t>
      </w:r>
      <w:r>
        <w:rPr>
          <w:rFonts w:ascii="Times New Roman" w:hAnsi="Times New Roman"/>
          <w:kern w:val="0"/>
          <w:sz w:val="24"/>
          <w:szCs w:val="24"/>
          <w:highlight w:val="none"/>
        </w:rPr>
        <w:t>要求的蒸汽压力</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 xml:space="preserve">5  </w:t>
      </w:r>
      <w:r>
        <w:rPr>
          <w:rFonts w:hint="eastAsia" w:ascii="Times New Roman" w:hAnsi="Times New Roman"/>
          <w:kern w:val="0"/>
          <w:sz w:val="24"/>
          <w:szCs w:val="24"/>
          <w:highlight w:val="none"/>
        </w:rPr>
        <w:t>除氧器</w:t>
      </w:r>
      <w:r>
        <w:rPr>
          <w:rFonts w:ascii="Times New Roman" w:hAnsi="Times New Roman"/>
          <w:kern w:val="0"/>
          <w:sz w:val="24"/>
          <w:szCs w:val="24"/>
          <w:highlight w:val="none"/>
        </w:rPr>
        <w:t>额定工作压力，取负值</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hint="eastAsia" w:ascii="Times New Roman" w:hAnsi="Times New Roman"/>
          <w:kern w:val="0"/>
          <w:sz w:val="24"/>
          <w:szCs w:val="24"/>
          <w:highlight w:val="none"/>
        </w:rPr>
        <w:t>6  各级高压</w:t>
      </w:r>
      <w:r>
        <w:rPr>
          <w:rFonts w:ascii="Times New Roman" w:hAnsi="Times New Roman"/>
          <w:kern w:val="0"/>
          <w:sz w:val="24"/>
          <w:szCs w:val="24"/>
          <w:highlight w:val="none"/>
        </w:rPr>
        <w:t>加热器</w:t>
      </w:r>
      <w:r>
        <w:rPr>
          <w:rFonts w:hint="eastAsia" w:ascii="Times New Roman" w:hAnsi="Times New Roman"/>
          <w:kern w:val="0"/>
          <w:sz w:val="24"/>
          <w:szCs w:val="24"/>
          <w:highlight w:val="none"/>
        </w:rPr>
        <w:t>等</w:t>
      </w:r>
      <w:r>
        <w:rPr>
          <w:rFonts w:ascii="Times New Roman" w:hAnsi="Times New Roman"/>
          <w:kern w:val="0"/>
          <w:sz w:val="24"/>
          <w:szCs w:val="24"/>
          <w:highlight w:val="none"/>
        </w:rPr>
        <w:t>附属设备的水侧阻力。</w:t>
      </w:r>
    </w:p>
    <w:p>
      <w:pPr>
        <w:adjustRightInd w:val="0"/>
        <w:snapToGrid w:val="0"/>
        <w:ind w:firstLine="0" w:firstLineChars="0"/>
        <w:rPr>
          <w:rFonts w:ascii="Times New Roman" w:hAnsi="Times New Roman"/>
          <w:kern w:val="0"/>
          <w:sz w:val="24"/>
          <w:szCs w:val="24"/>
          <w:highlight w:val="none"/>
        </w:rPr>
      </w:pPr>
      <w:r>
        <w:rPr>
          <w:rFonts w:ascii="Times New Roman" w:hAnsi="Times New Roman" w:eastAsia="黑体"/>
          <w:kern w:val="0"/>
          <w:sz w:val="24"/>
          <w:highlight w:val="none"/>
        </w:rPr>
        <w:t xml:space="preserve">14.3.4 </w:t>
      </w:r>
      <w:r>
        <w:rPr>
          <w:rFonts w:ascii="Times New Roman" w:hAnsi="Times New Roman"/>
          <w:kern w:val="0"/>
          <w:sz w:val="24"/>
          <w:szCs w:val="24"/>
          <w:highlight w:val="none"/>
        </w:rPr>
        <w:t xml:space="preserve"> 高压加热器换热面积计算</w:t>
      </w:r>
      <w:r>
        <w:rPr>
          <w:rFonts w:hint="eastAsia" w:ascii="Times New Roman" w:hAnsi="Times New Roman"/>
          <w:kern w:val="0"/>
          <w:sz w:val="24"/>
          <w:szCs w:val="24"/>
          <w:highlight w:val="none"/>
        </w:rPr>
        <w:t>应</w:t>
      </w:r>
      <w:r>
        <w:rPr>
          <w:rFonts w:ascii="Times New Roman" w:hAnsi="Times New Roman"/>
          <w:kern w:val="0"/>
          <w:sz w:val="24"/>
          <w:szCs w:val="24"/>
          <w:highlight w:val="none"/>
        </w:rPr>
        <w:t>以汽轮机最大连续功率工况为设计工况，并留有10%的面积裕量，并应校核汽轮机最大进汽量工况的给水流量。对具有快速切负荷功能的机组，还应加上高压旁路所需的喷水流量，介质流速不应超过标准的规定值。</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293" w:name="_Toc394329718"/>
      <w:bookmarkStart w:id="294" w:name="_Toc386960959"/>
      <w:bookmarkStart w:id="295" w:name="_Toc469653468"/>
      <w:bookmarkStart w:id="296" w:name="_Toc488138018"/>
      <w:bookmarkStart w:id="297" w:name="_Toc520109594"/>
      <w:bookmarkStart w:id="298" w:name="_Toc19091265"/>
      <w:bookmarkStart w:id="299" w:name="_Toc20638633"/>
      <w:bookmarkStart w:id="300" w:name="_Toc11105"/>
      <w:r>
        <w:rPr>
          <w:rFonts w:ascii="黑体" w:hAnsi="黑体" w:eastAsia="黑体" w:cstheme="majorBidi"/>
          <w:bCs/>
          <w:sz w:val="24"/>
          <w:szCs w:val="24"/>
          <w:highlight w:val="none"/>
        </w:rPr>
        <w:t>14.4  除氧器及给水箱</w:t>
      </w:r>
      <w:bookmarkEnd w:id="293"/>
      <w:bookmarkEnd w:id="294"/>
      <w:bookmarkEnd w:id="295"/>
      <w:bookmarkEnd w:id="296"/>
      <w:bookmarkEnd w:id="297"/>
      <w:bookmarkEnd w:id="298"/>
      <w:bookmarkEnd w:id="299"/>
      <w:bookmarkEnd w:id="300"/>
    </w:p>
    <w:p>
      <w:pPr>
        <w:adjustRightInd w:val="0"/>
        <w:snapToGrid w:val="0"/>
        <w:ind w:firstLine="0" w:firstLineChars="0"/>
        <w:rPr>
          <w:rFonts w:ascii="Times New Roman" w:hAnsi="Times New Roman"/>
          <w:kern w:val="0"/>
          <w:sz w:val="24"/>
          <w:szCs w:val="24"/>
          <w:highlight w:val="none"/>
        </w:rPr>
      </w:pPr>
      <w:r>
        <w:rPr>
          <w:rFonts w:ascii="Times New Roman" w:hAnsi="Times New Roman" w:eastAsia="黑体"/>
          <w:kern w:val="0"/>
          <w:sz w:val="24"/>
          <w:highlight w:val="none"/>
        </w:rPr>
        <w:t>14.4.1</w:t>
      </w:r>
      <w:r>
        <w:rPr>
          <w:rFonts w:ascii="Times New Roman" w:hAnsi="Times New Roman"/>
          <w:kern w:val="0"/>
          <w:sz w:val="24"/>
          <w:szCs w:val="24"/>
          <w:highlight w:val="none"/>
        </w:rPr>
        <w:t xml:space="preserve">  除氧器的总出力应按全部蒸汽发生器最大连续蒸发量的给水量确定。每台机组宜设置1台除氧器。</w:t>
      </w:r>
    </w:p>
    <w:p>
      <w:pPr>
        <w:adjustRightInd w:val="0"/>
        <w:snapToGrid w:val="0"/>
        <w:ind w:firstLine="0" w:firstLineChars="0"/>
        <w:rPr>
          <w:rFonts w:ascii="Times New Roman" w:hAnsi="Times New Roman"/>
          <w:kern w:val="0"/>
          <w:sz w:val="24"/>
          <w:szCs w:val="24"/>
          <w:highlight w:val="none"/>
        </w:rPr>
      </w:pPr>
      <w:r>
        <w:rPr>
          <w:rFonts w:ascii="Times New Roman" w:hAnsi="Times New Roman" w:eastAsia="黑体"/>
          <w:kern w:val="0"/>
          <w:sz w:val="24"/>
          <w:highlight w:val="none"/>
        </w:rPr>
        <w:t xml:space="preserve">14.4.2 </w:t>
      </w:r>
      <w:r>
        <w:rPr>
          <w:rFonts w:ascii="Times New Roman" w:hAnsi="Times New Roman"/>
          <w:kern w:val="0"/>
          <w:sz w:val="24"/>
          <w:szCs w:val="24"/>
          <w:highlight w:val="none"/>
        </w:rPr>
        <w:t xml:space="preserve"> 给水箱的储水量宜根据除氧器布置位置，结合瞬态计算结果、机组控制水平和机组功能要求确定，</w:t>
      </w:r>
      <w:r>
        <w:rPr>
          <w:rFonts w:hint="eastAsia" w:ascii="Times New Roman" w:hAnsi="Times New Roman"/>
          <w:kern w:val="0"/>
          <w:sz w:val="24"/>
          <w:szCs w:val="24"/>
          <w:highlight w:val="none"/>
        </w:rPr>
        <w:t>不宜小于15min的最大给水消耗量</w:t>
      </w:r>
      <w:r>
        <w:rPr>
          <w:rFonts w:ascii="Times New Roman" w:hAnsi="Times New Roman"/>
          <w:kern w:val="0"/>
          <w:sz w:val="24"/>
          <w:szCs w:val="24"/>
          <w:highlight w:val="none"/>
        </w:rPr>
        <w:t>。</w:t>
      </w:r>
    </w:p>
    <w:p>
      <w:pPr>
        <w:adjustRightInd w:val="0"/>
        <w:snapToGrid w:val="0"/>
        <w:ind w:firstLine="0" w:firstLineChars="0"/>
        <w:rPr>
          <w:rFonts w:ascii="Times New Roman" w:hAnsi="Times New Roman"/>
          <w:kern w:val="0"/>
          <w:sz w:val="24"/>
          <w:szCs w:val="24"/>
          <w:highlight w:val="none"/>
        </w:rPr>
      </w:pPr>
      <w:r>
        <w:rPr>
          <w:rFonts w:ascii="Times New Roman" w:hAnsi="Times New Roman" w:eastAsia="黑体"/>
          <w:kern w:val="0"/>
          <w:sz w:val="24"/>
          <w:highlight w:val="none"/>
        </w:rPr>
        <w:t>14.4.3</w:t>
      </w:r>
      <w:r>
        <w:rPr>
          <w:rFonts w:ascii="Times New Roman" w:hAnsi="Times New Roman"/>
          <w:kern w:val="0"/>
          <w:sz w:val="24"/>
          <w:szCs w:val="24"/>
          <w:highlight w:val="none"/>
        </w:rPr>
        <w:t xml:space="preserve">  除氧器给水箱的最低水位面到给水泵中心线间的水柱所产生的压力，不应小于下列各款之和：</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1  给水泵进口处水的汽化压力和除氧器的工作压力之差</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2  给水泵的汽蚀余量</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3  给水泵进水管的流动阻力</w:t>
      </w:r>
      <w:r>
        <w:rPr>
          <w:rFonts w:hint="eastAsia" w:ascii="Times New Roman" w:hAnsi="Times New Roman"/>
          <w:kern w:val="0"/>
          <w:sz w:val="24"/>
          <w:szCs w:val="24"/>
          <w:highlight w:val="none"/>
        </w:rPr>
        <w:t>。</w:t>
      </w:r>
    </w:p>
    <w:p>
      <w:pPr>
        <w:adjustRightInd w:val="0"/>
        <w:snapToGrid w:val="0"/>
        <w:ind w:firstLine="480"/>
        <w:rPr>
          <w:rFonts w:ascii="Times New Roman" w:hAnsi="Times New Roman"/>
          <w:kern w:val="0"/>
          <w:sz w:val="24"/>
          <w:szCs w:val="24"/>
          <w:highlight w:val="none"/>
        </w:rPr>
      </w:pPr>
      <w:r>
        <w:rPr>
          <w:rFonts w:ascii="Times New Roman" w:hAnsi="Times New Roman"/>
          <w:kern w:val="0"/>
          <w:sz w:val="24"/>
          <w:szCs w:val="24"/>
          <w:highlight w:val="none"/>
        </w:rPr>
        <w:t>4  给水泵安全运行必需的富裕量3kPa～5kPa。</w:t>
      </w:r>
    </w:p>
    <w:p>
      <w:pPr>
        <w:adjustRightInd w:val="0"/>
        <w:snapToGrid w:val="0"/>
        <w:ind w:firstLine="0" w:firstLineChars="0"/>
        <w:rPr>
          <w:rFonts w:ascii="Times New Roman" w:hAnsi="Times New Roman"/>
          <w:kern w:val="0"/>
          <w:sz w:val="24"/>
          <w:szCs w:val="24"/>
          <w:highlight w:val="none"/>
        </w:rPr>
      </w:pPr>
      <w:r>
        <w:rPr>
          <w:rFonts w:ascii="Times New Roman" w:hAnsi="Times New Roman" w:eastAsia="黑体"/>
          <w:kern w:val="0"/>
          <w:sz w:val="24"/>
          <w:highlight w:val="none"/>
        </w:rPr>
        <w:t xml:space="preserve">14.4.4 </w:t>
      </w:r>
      <w:r>
        <w:rPr>
          <w:rFonts w:ascii="Times New Roman" w:hAnsi="Times New Roman"/>
          <w:kern w:val="0"/>
          <w:sz w:val="24"/>
          <w:szCs w:val="24"/>
          <w:highlight w:val="none"/>
        </w:rPr>
        <w:t xml:space="preserve"> 在除氧器内</w:t>
      </w:r>
      <w:r>
        <w:rPr>
          <w:rFonts w:hint="eastAsia" w:ascii="Times New Roman" w:hAnsi="Times New Roman"/>
          <w:kern w:val="0"/>
          <w:sz w:val="24"/>
          <w:szCs w:val="24"/>
          <w:highlight w:val="none"/>
        </w:rPr>
        <w:t>可</w:t>
      </w:r>
      <w:r>
        <w:rPr>
          <w:rFonts w:ascii="Times New Roman" w:hAnsi="Times New Roman"/>
          <w:kern w:val="0"/>
          <w:sz w:val="24"/>
          <w:szCs w:val="24"/>
          <w:highlight w:val="none"/>
        </w:rPr>
        <w:t>设置启动电加热器，满足回热系统启动预热需求。</w:t>
      </w:r>
    </w:p>
    <w:p>
      <w:pPr>
        <w:adjustRightInd w:val="0"/>
        <w:snapToGrid w:val="0"/>
        <w:ind w:firstLine="0" w:firstLineChars="0"/>
        <w:rPr>
          <w:rFonts w:ascii="Times New Roman" w:hAnsi="Times New Roman"/>
          <w:kern w:val="0"/>
          <w:sz w:val="24"/>
          <w:szCs w:val="24"/>
          <w:highlight w:val="none"/>
        </w:rPr>
      </w:pPr>
      <w:r>
        <w:rPr>
          <w:rFonts w:ascii="Times New Roman" w:hAnsi="Times New Roman" w:eastAsia="黑体"/>
          <w:kern w:val="0"/>
          <w:sz w:val="24"/>
          <w:highlight w:val="none"/>
        </w:rPr>
        <w:t>14.4.5</w:t>
      </w:r>
      <w:r>
        <w:rPr>
          <w:rFonts w:ascii="Times New Roman" w:hAnsi="Times New Roman"/>
          <w:kern w:val="0"/>
          <w:sz w:val="24"/>
          <w:szCs w:val="24"/>
          <w:highlight w:val="none"/>
        </w:rPr>
        <w:t xml:space="preserve">  除氧器系统的设计应采取防止除氧器过压爆炸的措施。</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01" w:name="_Toc386960960"/>
      <w:bookmarkStart w:id="302" w:name="_Toc394329719"/>
      <w:bookmarkStart w:id="303" w:name="_Toc469653469"/>
      <w:bookmarkStart w:id="304" w:name="_Toc488138019"/>
      <w:bookmarkStart w:id="305" w:name="_Toc520109595"/>
      <w:bookmarkStart w:id="306" w:name="_Toc19091266"/>
      <w:bookmarkStart w:id="307" w:name="_Toc20638634"/>
      <w:bookmarkStart w:id="308" w:name="_Toc27478"/>
      <w:r>
        <w:rPr>
          <w:rFonts w:ascii="黑体" w:hAnsi="黑体" w:eastAsia="黑体" w:cstheme="majorBidi"/>
          <w:bCs/>
          <w:sz w:val="24"/>
          <w:szCs w:val="24"/>
          <w:highlight w:val="none"/>
        </w:rPr>
        <w:t>14.5  凝结水系统及凝结水泵</w:t>
      </w:r>
      <w:bookmarkEnd w:id="301"/>
      <w:bookmarkEnd w:id="302"/>
      <w:bookmarkEnd w:id="303"/>
      <w:bookmarkEnd w:id="304"/>
      <w:bookmarkEnd w:id="305"/>
      <w:bookmarkEnd w:id="306"/>
      <w:bookmarkEnd w:id="307"/>
      <w:bookmarkEnd w:id="308"/>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14.5.1</w:t>
      </w:r>
      <w:r>
        <w:rPr>
          <w:rFonts w:ascii="Times New Roman" w:hAnsi="Times New Roman"/>
          <w:kern w:val="0"/>
          <w:sz w:val="24"/>
          <w:highlight w:val="none"/>
        </w:rPr>
        <w:t xml:space="preserve">  </w:t>
      </w:r>
      <w:r>
        <w:rPr>
          <w:rFonts w:ascii="Times New Roman" w:hAnsi="Times New Roman"/>
          <w:kern w:val="0"/>
          <w:sz w:val="24"/>
          <w:szCs w:val="24"/>
          <w:highlight w:val="none"/>
        </w:rPr>
        <w:t>凝汽式机组的凝结水泵的台数、容量应符合下列规定：</w:t>
      </w:r>
    </w:p>
    <w:p>
      <w:pPr>
        <w:ind w:firstLine="480"/>
        <w:rPr>
          <w:rFonts w:ascii="Times New Roman" w:hAnsi="Times New Roman"/>
          <w:kern w:val="0"/>
          <w:sz w:val="24"/>
          <w:highlight w:val="none"/>
        </w:rPr>
      </w:pPr>
      <w:r>
        <w:rPr>
          <w:rFonts w:ascii="Times New Roman" w:hAnsi="Times New Roman"/>
          <w:kern w:val="0"/>
          <w:sz w:val="24"/>
          <w:highlight w:val="none"/>
        </w:rPr>
        <w:t>1  凝结水泵的总容量应满足输送最大凝结水量的要求，最大凝结水量应为下列各项之和的110%：</w:t>
      </w:r>
    </w:p>
    <w:p>
      <w:pPr>
        <w:ind w:firstLine="600" w:firstLineChars="250"/>
        <w:rPr>
          <w:rFonts w:ascii="Times New Roman" w:hAnsi="Times New Roman"/>
          <w:kern w:val="0"/>
          <w:sz w:val="24"/>
          <w:highlight w:val="none"/>
        </w:rPr>
      </w:pPr>
      <w:r>
        <w:rPr>
          <w:rFonts w:ascii="Times New Roman" w:hAnsi="Times New Roman"/>
          <w:kern w:val="0"/>
          <w:sz w:val="24"/>
          <w:highlight w:val="none"/>
        </w:rPr>
        <w:t>1）汽轮机最大进汽工况时的凝汽量</w:t>
      </w:r>
      <w:r>
        <w:rPr>
          <w:rFonts w:hint="eastAsia" w:ascii="Times New Roman" w:hAnsi="Times New Roman"/>
          <w:kern w:val="0"/>
          <w:sz w:val="24"/>
          <w:highlight w:val="none"/>
        </w:rPr>
        <w:t>；</w:t>
      </w:r>
    </w:p>
    <w:p>
      <w:pPr>
        <w:ind w:firstLine="600" w:firstLineChars="250"/>
        <w:rPr>
          <w:rFonts w:ascii="Times New Roman" w:hAnsi="Times New Roman"/>
          <w:kern w:val="0"/>
          <w:sz w:val="24"/>
          <w:highlight w:val="none"/>
        </w:rPr>
      </w:pPr>
      <w:r>
        <w:rPr>
          <w:rFonts w:ascii="Times New Roman" w:hAnsi="Times New Roman"/>
          <w:kern w:val="0"/>
          <w:sz w:val="24"/>
          <w:highlight w:val="none"/>
        </w:rPr>
        <w:t>2）进入凝汽器的经常补水量和经常疏水量</w:t>
      </w:r>
      <w:r>
        <w:rPr>
          <w:rFonts w:hint="eastAsia" w:ascii="Times New Roman" w:hAnsi="Times New Roman"/>
          <w:kern w:val="0"/>
          <w:sz w:val="24"/>
          <w:highlight w:val="none"/>
        </w:rPr>
        <w:t>；</w:t>
      </w:r>
    </w:p>
    <w:p>
      <w:pPr>
        <w:ind w:firstLine="600" w:firstLineChars="250"/>
        <w:rPr>
          <w:rFonts w:ascii="Times New Roman" w:hAnsi="Times New Roman"/>
          <w:kern w:val="0"/>
          <w:sz w:val="24"/>
          <w:highlight w:val="none"/>
        </w:rPr>
      </w:pPr>
      <w:r>
        <w:rPr>
          <w:rFonts w:ascii="Times New Roman" w:hAnsi="Times New Roman"/>
          <w:kern w:val="0"/>
          <w:sz w:val="24"/>
          <w:highlight w:val="none"/>
        </w:rPr>
        <w:t>3）当低压加热器疏水泵无备用时，可能进入凝汽器的事故疏水量；</w:t>
      </w:r>
    </w:p>
    <w:p>
      <w:pPr>
        <w:ind w:firstLine="600" w:firstLineChars="250"/>
        <w:rPr>
          <w:rFonts w:ascii="Times New Roman" w:hAnsi="Times New Roman"/>
          <w:kern w:val="0"/>
          <w:sz w:val="24"/>
          <w:highlight w:val="none"/>
        </w:rPr>
      </w:pPr>
      <w:r>
        <w:rPr>
          <w:rFonts w:ascii="Times New Roman" w:hAnsi="Times New Roman"/>
          <w:kern w:val="0"/>
          <w:sz w:val="24"/>
          <w:highlight w:val="none"/>
        </w:rPr>
        <w:t>4）其他杂项用水。</w:t>
      </w:r>
    </w:p>
    <w:p>
      <w:pPr>
        <w:ind w:firstLine="480"/>
        <w:rPr>
          <w:rFonts w:ascii="Times New Roman" w:hAnsi="Times New Roman"/>
          <w:kern w:val="0"/>
          <w:sz w:val="24"/>
          <w:highlight w:val="none"/>
        </w:rPr>
      </w:pPr>
      <w:r>
        <w:rPr>
          <w:rFonts w:ascii="Times New Roman" w:hAnsi="Times New Roman"/>
          <w:kern w:val="0"/>
          <w:sz w:val="24"/>
          <w:highlight w:val="none"/>
        </w:rPr>
        <w:t>2  每台机组宜设置2台调速凝结水泵，每台容量为最大凝结水量的110%</w:t>
      </w:r>
      <w:r>
        <w:rPr>
          <w:rFonts w:hint="eastAsia" w:ascii="Times New Roman" w:hAnsi="Times New Roman"/>
          <w:kern w:val="0"/>
          <w:sz w:val="24"/>
          <w:highlight w:val="none"/>
        </w:rPr>
        <w:t>。</w:t>
      </w:r>
      <w:r>
        <w:rPr>
          <w:rFonts w:ascii="Times New Roman" w:hAnsi="Times New Roman"/>
          <w:kern w:val="0"/>
          <w:sz w:val="24"/>
          <w:highlight w:val="none"/>
        </w:rPr>
        <w:t>也可设置3台凝结水泵，单台容量应为最大凝结水量的55%</w:t>
      </w:r>
      <w:r>
        <w:rPr>
          <w:rFonts w:hint="eastAsia" w:ascii="Times New Roman" w:hAnsi="Times New Roman"/>
          <w:kern w:val="0"/>
          <w:sz w:val="24"/>
          <w:highlight w:val="none"/>
        </w:rPr>
        <w:t>，</w:t>
      </w:r>
      <w:r>
        <w:rPr>
          <w:rFonts w:ascii="Times New Roman" w:hAnsi="Times New Roman"/>
          <w:kern w:val="0"/>
          <w:sz w:val="24"/>
          <w:highlight w:val="none"/>
        </w:rPr>
        <w:t>其中1台应为备用。</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14.5.2 </w:t>
      </w:r>
      <w:r>
        <w:rPr>
          <w:rFonts w:ascii="Times New Roman" w:hAnsi="Times New Roman"/>
          <w:kern w:val="0"/>
          <w:sz w:val="24"/>
          <w:highlight w:val="none"/>
        </w:rPr>
        <w:t xml:space="preserve"> 凝结水泵的扬程应为下列各项之和：</w:t>
      </w:r>
    </w:p>
    <w:p>
      <w:pPr>
        <w:ind w:firstLine="480"/>
        <w:rPr>
          <w:rFonts w:ascii="Times New Roman" w:hAnsi="Times New Roman"/>
          <w:kern w:val="0"/>
          <w:sz w:val="24"/>
          <w:highlight w:val="none"/>
        </w:rPr>
      </w:pPr>
      <w:bookmarkStart w:id="309" w:name="_Toc464394710"/>
      <w:bookmarkStart w:id="310" w:name="_Toc386960961"/>
      <w:bookmarkStart w:id="311" w:name="_Toc484791942"/>
      <w:r>
        <w:rPr>
          <w:rFonts w:ascii="Times New Roman" w:hAnsi="Times New Roman"/>
          <w:kern w:val="0"/>
          <w:sz w:val="24"/>
          <w:highlight w:val="none"/>
        </w:rPr>
        <w:t>1  从凝汽器热井到除氧器凝结水喷雾头入口之间管道和附件的介质流动阻力应按汽轮机最大进汽量工况时的凝结水量计算。低压加热器的疏水，经疏水泵并入主凝结水管道时，在并入点前应按最大凝结水量计算；在并入点后，应加上低压加热器疏水量计算；阻力计算另加10%的裕量</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2  除氧器凝结水入口与凝汽器热井最低水位间的水柱静压差</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3  除氧器入口凝结水管喷雾头所需的喷雾压力</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4  除氧器最大工作压力，另加15%裕量</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5  凝汽器系统的最高真空</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6  凝结水系统设备本体的阻力。</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14.5.3</w:t>
      </w:r>
      <w:r>
        <w:rPr>
          <w:rFonts w:ascii="Times New Roman" w:hAnsi="Times New Roman"/>
          <w:kern w:val="0"/>
          <w:sz w:val="24"/>
          <w:highlight w:val="none"/>
        </w:rPr>
        <w:t xml:space="preserve">  低压加热器换热面积计算宜以汽轮机最大连续功率工况为设计工况，并留有10%的面积裕量，并应校核汽轮机最大进汽量工况下，介质流速不宜超过标准的规定值。</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14.5.4 </w:t>
      </w:r>
      <w:r>
        <w:rPr>
          <w:rFonts w:ascii="Times New Roman" w:hAnsi="Times New Roman"/>
          <w:kern w:val="0"/>
          <w:sz w:val="24"/>
          <w:highlight w:val="none"/>
        </w:rPr>
        <w:t>低压加热器的疏水泵宜设1台，不设备用。但低压加热器的疏水应设有回流至凝汽器的旁路管路。</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14.5.5 </w:t>
      </w:r>
      <w:r>
        <w:rPr>
          <w:rFonts w:ascii="Times New Roman" w:hAnsi="Times New Roman"/>
          <w:kern w:val="0"/>
          <w:sz w:val="24"/>
          <w:highlight w:val="none"/>
        </w:rPr>
        <w:t xml:space="preserve"> 低压加热器疏水泵的扬程应按下列各项之和计算：</w:t>
      </w:r>
    </w:p>
    <w:p>
      <w:pPr>
        <w:ind w:firstLine="480"/>
        <w:rPr>
          <w:rFonts w:ascii="Times New Roman" w:hAnsi="Times New Roman"/>
          <w:kern w:val="0"/>
          <w:sz w:val="24"/>
          <w:highlight w:val="none"/>
        </w:rPr>
      </w:pPr>
      <w:r>
        <w:rPr>
          <w:rFonts w:ascii="Times New Roman" w:hAnsi="Times New Roman"/>
          <w:kern w:val="0"/>
          <w:sz w:val="24"/>
          <w:highlight w:val="none"/>
        </w:rPr>
        <w:t>1  从低压加热器到除氧器凝结水喷雾头入口的介质流动阻力应按汽轮机最大凝结水量对应工况计算，</w:t>
      </w:r>
      <w:r>
        <w:rPr>
          <w:rFonts w:hint="eastAsia" w:ascii="Times New Roman" w:hAnsi="Times New Roman"/>
          <w:kern w:val="0"/>
          <w:sz w:val="24"/>
          <w:highlight w:val="none"/>
        </w:rPr>
        <w:t>另</w:t>
      </w:r>
      <w:r>
        <w:rPr>
          <w:rFonts w:ascii="Times New Roman" w:hAnsi="Times New Roman"/>
          <w:kern w:val="0"/>
          <w:sz w:val="24"/>
          <w:highlight w:val="none"/>
        </w:rPr>
        <w:t>加10%裕量</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2  除氧器凝结水入口与低压加热器最低水位间的水柱静压</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3  除氧器最大工作压力，另加15%的裕量</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4  最大凝结水量对应工况下低压加热器内的真空，如为正压时，应取负值。</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12" w:name="_Toc520109596"/>
      <w:bookmarkStart w:id="313" w:name="_Toc19091267"/>
      <w:bookmarkStart w:id="314" w:name="_Toc20638635"/>
      <w:bookmarkStart w:id="315" w:name="_Toc13736"/>
      <w:r>
        <w:rPr>
          <w:rFonts w:ascii="黑体" w:hAnsi="黑体" w:eastAsia="黑体" w:cstheme="majorBidi"/>
          <w:bCs/>
          <w:sz w:val="24"/>
          <w:szCs w:val="24"/>
          <w:highlight w:val="none"/>
        </w:rPr>
        <w:t xml:space="preserve">14.6  </w:t>
      </w:r>
      <w:bookmarkEnd w:id="309"/>
      <w:bookmarkEnd w:id="310"/>
      <w:bookmarkEnd w:id="311"/>
      <w:r>
        <w:rPr>
          <w:rFonts w:hint="eastAsia" w:ascii="黑体" w:hAnsi="黑体" w:eastAsia="黑体" w:cstheme="majorBidi"/>
          <w:bCs/>
          <w:sz w:val="24"/>
          <w:szCs w:val="24"/>
          <w:highlight w:val="none"/>
        </w:rPr>
        <w:t>疏放水系统</w:t>
      </w:r>
      <w:bookmarkEnd w:id="312"/>
      <w:bookmarkEnd w:id="313"/>
      <w:bookmarkEnd w:id="314"/>
      <w:bookmarkEnd w:id="315"/>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14.6.1  </w:t>
      </w:r>
      <w:r>
        <w:rPr>
          <w:rFonts w:ascii="Times New Roman" w:hAnsi="Times New Roman"/>
          <w:sz w:val="24"/>
          <w:szCs w:val="24"/>
          <w:highlight w:val="none"/>
        </w:rPr>
        <w:t>热力系统宜按压力等级设置高、低压疏放水母管</w:t>
      </w:r>
      <w:r>
        <w:rPr>
          <w:rFonts w:ascii="Times New Roman" w:hAnsi="Times New Roman"/>
          <w:kern w:val="0"/>
          <w:sz w:val="24"/>
          <w:highlight w:val="none"/>
        </w:rPr>
        <w:t>，可不设疏水箱及疏水泵。</w:t>
      </w:r>
    </w:p>
    <w:p>
      <w:pPr>
        <w:ind w:firstLine="0" w:firstLineChars="0"/>
        <w:rPr>
          <w:rFonts w:ascii="Times New Roman" w:hAnsi="Times New Roman"/>
          <w:sz w:val="24"/>
          <w:highlight w:val="none"/>
        </w:rPr>
      </w:pPr>
      <w:r>
        <w:rPr>
          <w:rFonts w:ascii="Times New Roman" w:hAnsi="Times New Roman" w:eastAsia="黑体"/>
          <w:kern w:val="0"/>
          <w:sz w:val="24"/>
          <w:highlight w:val="none"/>
        </w:rPr>
        <w:t>14.6.2</w:t>
      </w:r>
      <w:r>
        <w:rPr>
          <w:rFonts w:ascii="Times New Roman" w:hAnsi="Times New Roman"/>
          <w:kern w:val="0"/>
          <w:sz w:val="24"/>
          <w:highlight w:val="none"/>
        </w:rPr>
        <w:t xml:space="preserve">  疏放水应回收至凝汽</w:t>
      </w:r>
      <w:r>
        <w:rPr>
          <w:rFonts w:hint="eastAsia" w:ascii="Times New Roman" w:hAnsi="Times New Roman"/>
          <w:kern w:val="0"/>
          <w:sz w:val="24"/>
          <w:highlight w:val="none"/>
        </w:rPr>
        <w:t>器</w:t>
      </w:r>
      <w:r>
        <w:rPr>
          <w:rFonts w:ascii="Times New Roman" w:hAnsi="Times New Roman"/>
          <w:kern w:val="0"/>
          <w:sz w:val="24"/>
          <w:highlight w:val="none"/>
        </w:rPr>
        <w:t>系统或其他设备。</w:t>
      </w:r>
      <w:bookmarkStart w:id="316" w:name="_Toc386960963"/>
      <w:bookmarkStart w:id="317" w:name="_Toc464394712"/>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18" w:name="_Toc520109597"/>
      <w:bookmarkStart w:id="319" w:name="_Toc19091268"/>
      <w:bookmarkStart w:id="320" w:name="_Toc20638636"/>
      <w:bookmarkStart w:id="321" w:name="_Toc24080"/>
      <w:r>
        <w:rPr>
          <w:rFonts w:ascii="黑体" w:hAnsi="黑体" w:eastAsia="黑体" w:cstheme="majorBidi"/>
          <w:bCs/>
          <w:sz w:val="24"/>
          <w:szCs w:val="24"/>
          <w:highlight w:val="none"/>
        </w:rPr>
        <w:t>14.</w:t>
      </w:r>
      <w:bookmarkEnd w:id="316"/>
      <w:bookmarkEnd w:id="317"/>
      <w:r>
        <w:rPr>
          <w:rFonts w:ascii="黑体" w:hAnsi="黑体" w:eastAsia="黑体" w:cstheme="majorBidi"/>
          <w:bCs/>
          <w:sz w:val="24"/>
          <w:szCs w:val="24"/>
          <w:highlight w:val="none"/>
        </w:rPr>
        <w:t>7  辅机冷却水系统</w:t>
      </w:r>
      <w:bookmarkEnd w:id="318"/>
      <w:bookmarkEnd w:id="319"/>
      <w:bookmarkEnd w:id="320"/>
      <w:bookmarkEnd w:id="321"/>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14.7.1 </w:t>
      </w:r>
      <w:r>
        <w:rPr>
          <w:rFonts w:ascii="Times New Roman" w:hAnsi="Times New Roman"/>
          <w:kern w:val="0"/>
          <w:sz w:val="24"/>
          <w:highlight w:val="none"/>
        </w:rPr>
        <w:t xml:space="preserve"> 辅机冷却水系统应根据凝汽器冷却水源、水质情况和设备对冷却水水量、水温和水质的不同要求合理确定。</w:t>
      </w:r>
    </w:p>
    <w:p>
      <w:pPr>
        <w:ind w:firstLine="0" w:firstLineChars="0"/>
        <w:rPr>
          <w:rFonts w:ascii="Times New Roman" w:hAnsi="Times New Roman"/>
          <w:sz w:val="24"/>
          <w:szCs w:val="24"/>
          <w:highlight w:val="none"/>
        </w:rPr>
      </w:pPr>
      <w:r>
        <w:rPr>
          <w:rFonts w:ascii="Times New Roman" w:hAnsi="Times New Roman" w:eastAsia="黑体"/>
          <w:kern w:val="0"/>
          <w:sz w:val="24"/>
          <w:highlight w:val="none"/>
        </w:rPr>
        <w:t xml:space="preserve">14.7.2 </w:t>
      </w:r>
      <w:r>
        <w:rPr>
          <w:rFonts w:ascii="Times New Roman" w:hAnsi="Times New Roman"/>
          <w:kern w:val="0"/>
          <w:sz w:val="24"/>
          <w:highlight w:val="none"/>
        </w:rPr>
        <w:t xml:space="preserve"> </w:t>
      </w:r>
      <w:r>
        <w:rPr>
          <w:rFonts w:ascii="Times New Roman" w:hAnsi="Times New Roman"/>
          <w:sz w:val="24"/>
          <w:szCs w:val="24"/>
          <w:highlight w:val="none"/>
        </w:rPr>
        <w:t>转动机械轴承冷却水中以CaCO</w:t>
      </w:r>
      <w:r>
        <w:rPr>
          <w:rFonts w:ascii="Times New Roman" w:hAnsi="Times New Roman"/>
          <w:sz w:val="24"/>
          <w:szCs w:val="24"/>
          <w:highlight w:val="none"/>
          <w:vertAlign w:val="subscript"/>
        </w:rPr>
        <w:t>3</w:t>
      </w:r>
      <w:r>
        <w:rPr>
          <w:rFonts w:ascii="Times New Roman" w:hAnsi="Times New Roman"/>
          <w:sz w:val="24"/>
          <w:szCs w:val="24"/>
          <w:highlight w:val="none"/>
        </w:rPr>
        <w:t xml:space="preserve"> 计的碳酸盐硬度宜小于250mg/</w:t>
      </w:r>
      <w:r>
        <w:rPr>
          <w:rFonts w:hint="eastAsia" w:ascii="Times New Roman" w:hAnsi="Times New Roman"/>
          <w:sz w:val="24"/>
          <w:szCs w:val="24"/>
          <w:highlight w:val="none"/>
        </w:rPr>
        <w:t>L</w:t>
      </w:r>
      <w:r>
        <w:rPr>
          <w:rFonts w:ascii="Times New Roman" w:hAnsi="Times New Roman"/>
          <w:sz w:val="24"/>
          <w:szCs w:val="24"/>
          <w:highlight w:val="none"/>
        </w:rPr>
        <w:t>，pH 值不应小于6.5，不宜大于9.5，悬浮物的含量宜小于50mg/</w:t>
      </w:r>
      <w:r>
        <w:rPr>
          <w:rFonts w:hint="eastAsia" w:ascii="Times New Roman" w:hAnsi="Times New Roman"/>
          <w:sz w:val="24"/>
          <w:szCs w:val="24"/>
          <w:highlight w:val="none"/>
        </w:rPr>
        <w:t>L</w:t>
      </w:r>
      <w:r>
        <w:rPr>
          <w:rFonts w:ascii="Times New Roman" w:hAnsi="Times New Roman"/>
          <w:sz w:val="24"/>
          <w:szCs w:val="24"/>
          <w:highlight w:val="none"/>
        </w:rPr>
        <w:t>。</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14.7.3 </w:t>
      </w:r>
      <w:r>
        <w:rPr>
          <w:rFonts w:ascii="Times New Roman" w:hAnsi="Times New Roman"/>
          <w:kern w:val="0"/>
          <w:sz w:val="24"/>
          <w:highlight w:val="none"/>
        </w:rPr>
        <w:t xml:space="preserve"> </w:t>
      </w:r>
      <w:r>
        <w:rPr>
          <w:rFonts w:ascii="Times New Roman" w:hAnsi="Times New Roman"/>
          <w:sz w:val="24"/>
          <w:szCs w:val="24"/>
          <w:highlight w:val="none"/>
        </w:rPr>
        <w:t>辅机冷却水系统和冷却水源宜按以下原则确定：</w:t>
      </w:r>
    </w:p>
    <w:p>
      <w:pPr>
        <w:ind w:firstLine="480"/>
        <w:rPr>
          <w:rFonts w:ascii="Times New Roman" w:hAnsi="Times New Roman"/>
          <w:sz w:val="24"/>
          <w:szCs w:val="24"/>
          <w:highlight w:val="none"/>
        </w:rPr>
      </w:pPr>
      <w:r>
        <w:rPr>
          <w:rFonts w:ascii="Times New Roman" w:hAnsi="Times New Roman"/>
          <w:sz w:val="24"/>
          <w:szCs w:val="24"/>
          <w:highlight w:val="none"/>
        </w:rPr>
        <w:t>1  以淡水作为辅机冷却水源，当水质满足辅机冷却水质要求时，宜采用开式循环冷却水系统；水质不能满足辅机冷却水质要求时，宜采用开式循环和闭式循环相结合的冷却水系统</w:t>
      </w:r>
      <w:r>
        <w:rPr>
          <w:rFonts w:hint="eastAsia" w:ascii="Times New Roman" w:hAnsi="Times New Roman"/>
          <w:sz w:val="24"/>
          <w:szCs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2  以海水作为辅机冷却水源时，不宜用海水直接冷却的辅机设备，宜采用闭式循环冷却水系统，闭式循环冷却水热交换器宜由海水作为冷却水源</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3  以再生水作为辅机冷却水源时，不宜用再生水直接冷却的辅机设备，宜采用闭式循环冷却水系统，闭式循环冷却水热交换器宜采用再生水作为冷却水源</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4  湿冷机组开式循环冷却水应取自凝汽器循环冷却水系统，空冷机组开式循环冷却水宜取自辅机冷却塔冷却水系统，闭式循环冷却水宜采用除盐水或凝结水</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5  缺水地区宜采用闭式循环冷却水系统。</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14.7.4 </w:t>
      </w:r>
      <w:r>
        <w:rPr>
          <w:rFonts w:ascii="Times New Roman" w:hAnsi="Times New Roman"/>
          <w:kern w:val="0"/>
          <w:sz w:val="24"/>
          <w:highlight w:val="none"/>
        </w:rPr>
        <w:t xml:space="preserve"> 闭式循环冷却水热交换器换热面积应按最高计算冷却水温度计算确定。系统宜设2台65%换热面积的热交换器。</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14.7.5</w:t>
      </w:r>
      <w:r>
        <w:rPr>
          <w:rFonts w:ascii="Times New Roman" w:hAnsi="Times New Roman"/>
          <w:kern w:val="0"/>
          <w:sz w:val="24"/>
          <w:highlight w:val="none"/>
        </w:rPr>
        <w:t xml:space="preserve">  闭式循环冷却水系统宜设置2台闭式循环冷却水泵。单台水泵的容量不应小于机组最大冷却水量的110%</w:t>
      </w:r>
      <w:r>
        <w:rPr>
          <w:rFonts w:hint="eastAsia" w:ascii="Times New Roman" w:hAnsi="Times New Roman"/>
          <w:kern w:val="0"/>
          <w:sz w:val="24"/>
          <w:highlight w:val="none"/>
        </w:rPr>
        <w:t>。</w:t>
      </w:r>
      <w:r>
        <w:rPr>
          <w:rFonts w:ascii="Times New Roman" w:hAnsi="Times New Roman"/>
          <w:kern w:val="0"/>
          <w:sz w:val="24"/>
          <w:highlight w:val="none"/>
        </w:rPr>
        <w:t>水泵的扬程应满足按最大冷却水量计算的系统管道最大阻力，另加10%裕量。</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14.7.6 </w:t>
      </w:r>
      <w:r>
        <w:rPr>
          <w:rFonts w:ascii="Times New Roman" w:hAnsi="Times New Roman"/>
          <w:kern w:val="0"/>
          <w:sz w:val="24"/>
          <w:highlight w:val="none"/>
        </w:rPr>
        <w:t xml:space="preserve"> 开式循环冷却水系统应根据系统布置计算确定需要设置升压水泵的供水范围。需要设置时，宜设2台升压水泵，单台升压水泵的容最不应小于需要升压的冷却水量的110%。升压水泵的扬程应按下列各项之和计算：</w:t>
      </w:r>
    </w:p>
    <w:p>
      <w:pPr>
        <w:ind w:firstLine="480"/>
        <w:rPr>
          <w:rFonts w:ascii="Times New Roman" w:hAnsi="Times New Roman"/>
          <w:kern w:val="0"/>
          <w:sz w:val="24"/>
          <w:highlight w:val="none"/>
        </w:rPr>
      </w:pPr>
      <w:r>
        <w:rPr>
          <w:rFonts w:ascii="Times New Roman" w:hAnsi="Times New Roman"/>
          <w:kern w:val="0"/>
          <w:sz w:val="24"/>
          <w:highlight w:val="none"/>
        </w:rPr>
        <w:t>1  按最大冷却水量计算的系统管道阻力，并应另加20%的裕量</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2  最高用水点与升压水泵中心线之间的净压差</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3  循环水进出口管道之间的水压差，取负值。</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14.7.7</w:t>
      </w:r>
      <w:r>
        <w:rPr>
          <w:rFonts w:ascii="Times New Roman" w:hAnsi="Times New Roman"/>
          <w:kern w:val="0"/>
          <w:sz w:val="24"/>
          <w:highlight w:val="none"/>
        </w:rPr>
        <w:t xml:space="preserve">  闭式循环冷却水系统应设置膨胀装置和补给水系统，膨胀装置的安装高度不应低于系统中最高冷却设备的标高。</w:t>
      </w:r>
    </w:p>
    <w:p>
      <w:pPr>
        <w:spacing w:after="156" w:afterLines="50"/>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14.7.8  </w:t>
      </w:r>
      <w:r>
        <w:rPr>
          <w:rFonts w:ascii="Times New Roman" w:hAnsi="Times New Roman"/>
          <w:kern w:val="0"/>
          <w:sz w:val="24"/>
          <w:highlight w:val="none"/>
        </w:rPr>
        <w:t>闭式循环冷却水热交换器处的闭式循环水侧的运行压力，应大于开式循环水侧的运行压力。</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22" w:name="_Toc520109598"/>
      <w:bookmarkStart w:id="323" w:name="_Toc386960964"/>
      <w:bookmarkStart w:id="324" w:name="_Toc20638637"/>
      <w:bookmarkStart w:id="325" w:name="_Toc19091269"/>
      <w:bookmarkStart w:id="326" w:name="_Toc484791944"/>
      <w:bookmarkStart w:id="327" w:name="_Toc464394713"/>
      <w:bookmarkStart w:id="328" w:name="_Toc7406"/>
      <w:r>
        <w:rPr>
          <w:rFonts w:ascii="黑体" w:hAnsi="黑体" w:eastAsia="黑体" w:cstheme="majorBidi"/>
          <w:bCs/>
          <w:sz w:val="24"/>
          <w:szCs w:val="24"/>
          <w:highlight w:val="none"/>
        </w:rPr>
        <w:t>14.8  凝汽器及其辅助设施</w:t>
      </w:r>
      <w:bookmarkEnd w:id="322"/>
      <w:bookmarkEnd w:id="323"/>
      <w:bookmarkEnd w:id="324"/>
      <w:bookmarkEnd w:id="325"/>
      <w:bookmarkEnd w:id="326"/>
      <w:bookmarkEnd w:id="327"/>
      <w:bookmarkEnd w:id="328"/>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14.8.1</w:t>
      </w:r>
      <w:r>
        <w:rPr>
          <w:rFonts w:ascii="Times New Roman" w:hAnsi="Times New Roman"/>
          <w:kern w:val="0"/>
          <w:sz w:val="24"/>
          <w:highlight w:val="none"/>
        </w:rPr>
        <w:t xml:space="preserve">  采用湿冷机组时，凝汽器宜设置胶球清洗装置。</w:t>
      </w:r>
    </w:p>
    <w:p>
      <w:pPr>
        <w:ind w:firstLine="0" w:firstLineChars="0"/>
        <w:rPr>
          <w:rFonts w:ascii="Times New Roman" w:hAnsi="Times New Roman"/>
          <w:kern w:val="0"/>
          <w:sz w:val="24"/>
          <w:highlight w:val="none"/>
        </w:rPr>
      </w:pPr>
      <w:r>
        <w:rPr>
          <w:rFonts w:ascii="Times New Roman" w:hAnsi="Times New Roman" w:eastAsia="黑体"/>
          <w:kern w:val="0"/>
          <w:sz w:val="24"/>
          <w:highlight w:val="none"/>
        </w:rPr>
        <w:t xml:space="preserve">14.8.2  </w:t>
      </w:r>
      <w:r>
        <w:rPr>
          <w:rFonts w:ascii="Times New Roman" w:hAnsi="Times New Roman"/>
          <w:kern w:val="0"/>
          <w:sz w:val="24"/>
          <w:highlight w:val="none"/>
        </w:rPr>
        <w:t>每台机组凝汽器抽真空系统宜设置2台水环式真空泵。每台泵的容量应满足凝汽器正常运行抽真空的需要，条件适宜时，可采用射汽抽汽器或其他抽汽方式。</w:t>
      </w:r>
    </w:p>
    <w:p>
      <w:pPr>
        <w:ind w:firstLine="0" w:firstLineChars="0"/>
        <w:rPr>
          <w:rFonts w:ascii="Times New Roman" w:hAnsi="Times New Roman"/>
          <w:kern w:val="0"/>
          <w:sz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eastAsia="黑体"/>
          <w:kern w:val="0"/>
          <w:sz w:val="24"/>
          <w:highlight w:val="none"/>
        </w:rPr>
        <w:t xml:space="preserve">14.8.3 </w:t>
      </w:r>
      <w:r>
        <w:rPr>
          <w:rFonts w:ascii="Times New Roman" w:hAnsi="Times New Roman"/>
          <w:kern w:val="0"/>
          <w:sz w:val="24"/>
          <w:highlight w:val="none"/>
        </w:rPr>
        <w:t xml:space="preserve"> 凝汽器的管板与管束的材质应根据循环水水质确定，材质的选择应符合</w:t>
      </w:r>
      <w:r>
        <w:rPr>
          <w:rFonts w:hint="eastAsia" w:ascii="Times New Roman" w:hAnsi="Times New Roman"/>
          <w:kern w:val="0"/>
          <w:sz w:val="24"/>
          <w:highlight w:val="none"/>
        </w:rPr>
        <w:t>现行</w:t>
      </w:r>
      <w:r>
        <w:rPr>
          <w:rFonts w:ascii="Times New Roman" w:hAnsi="Times New Roman"/>
          <w:kern w:val="0"/>
          <w:sz w:val="24"/>
          <w:highlight w:val="none"/>
        </w:rPr>
        <w:t>行业标准《发电厂凝汽器及辅机冷却管选材导则》DL/T 712的有关规定。</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329" w:name="_Toc19091270"/>
      <w:bookmarkStart w:id="330" w:name="_Toc520109599"/>
      <w:bookmarkStart w:id="331" w:name="_Toc20638638"/>
      <w:bookmarkStart w:id="332" w:name="_Toc3458"/>
      <w:r>
        <w:rPr>
          <w:rFonts w:ascii="黑体" w:hAnsi="黑体" w:eastAsia="黑体"/>
          <w:bCs/>
          <w:kern w:val="44"/>
          <w:sz w:val="28"/>
          <w:szCs w:val="44"/>
          <w:highlight w:val="none"/>
        </w:rPr>
        <w:t>15  水处理设备及系统</w:t>
      </w:r>
      <w:bookmarkEnd w:id="329"/>
      <w:bookmarkEnd w:id="330"/>
      <w:bookmarkEnd w:id="331"/>
      <w:bookmarkEnd w:id="332"/>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33" w:name="_Toc367629355"/>
      <w:bookmarkStart w:id="334" w:name="_Toc386960991"/>
      <w:bookmarkStart w:id="335" w:name="_Toc394329762"/>
      <w:bookmarkStart w:id="336" w:name="_Toc485131249"/>
      <w:bookmarkStart w:id="337" w:name="_Toc520109600"/>
      <w:bookmarkStart w:id="338" w:name="_Toc19091271"/>
      <w:bookmarkStart w:id="339" w:name="_Toc20638639"/>
      <w:bookmarkStart w:id="340" w:name="_Toc29680"/>
      <w:r>
        <w:rPr>
          <w:rFonts w:ascii="黑体" w:hAnsi="黑体" w:eastAsia="黑体" w:cstheme="majorBidi"/>
          <w:bCs/>
          <w:sz w:val="24"/>
          <w:szCs w:val="24"/>
          <w:highlight w:val="none"/>
        </w:rPr>
        <w:t>15.1</w:t>
      </w:r>
      <w:bookmarkEnd w:id="333"/>
      <w:bookmarkEnd w:id="334"/>
      <w:bookmarkEnd w:id="335"/>
      <w:r>
        <w:rPr>
          <w:rFonts w:ascii="黑体" w:hAnsi="黑体" w:eastAsia="黑体" w:cstheme="majorBidi"/>
          <w:bCs/>
          <w:sz w:val="24"/>
          <w:szCs w:val="24"/>
          <w:highlight w:val="none"/>
        </w:rPr>
        <w:t xml:space="preserve">  水质及水的预处理</w:t>
      </w:r>
      <w:bookmarkEnd w:id="336"/>
      <w:bookmarkEnd w:id="337"/>
      <w:bookmarkEnd w:id="338"/>
      <w:bookmarkEnd w:id="339"/>
      <w:bookmarkEnd w:id="340"/>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15.1.1  </w:t>
      </w:r>
      <w:r>
        <w:rPr>
          <w:rFonts w:ascii="Times New Roman" w:hAnsi="Times New Roman"/>
          <w:color w:val="000000"/>
          <w:kern w:val="0"/>
          <w:sz w:val="24"/>
          <w:szCs w:val="24"/>
          <w:highlight w:val="none"/>
        </w:rPr>
        <w:t>水处理系统的设计应根据全部可利用水源近年的水质全分析资料，水质全分析资料应符合下列规定：</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1  地表水、再生水等应为1年逐月资料</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2  地下水、矿井排水、海水等应为1年各季资料</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3  对于海水还应取得取水口1年逐月海水水温资料</w:t>
      </w:r>
      <w:r>
        <w:rPr>
          <w:rFonts w:hint="eastAsia" w:ascii="Times New Roman" w:hAnsi="Times New Roman"/>
          <w:color w:val="000000"/>
          <w:kern w:val="0"/>
          <w:sz w:val="24"/>
          <w:szCs w:val="24"/>
          <w:highlight w:val="none"/>
        </w:rPr>
        <w:t>。</w:t>
      </w:r>
    </w:p>
    <w:p>
      <w:pPr>
        <w:ind w:firstLine="0" w:firstLineChars="0"/>
        <w:rPr>
          <w:rFonts w:ascii="Times New Roman" w:hAnsi="Times New Roman"/>
          <w:kern w:val="0"/>
          <w:sz w:val="24"/>
          <w:szCs w:val="24"/>
          <w:highlight w:val="none"/>
        </w:rPr>
      </w:pPr>
      <w:r>
        <w:rPr>
          <w:rFonts w:ascii="Times New Roman" w:hAnsi="Times New Roman" w:eastAsia="黑体"/>
          <w:kern w:val="0"/>
          <w:sz w:val="24"/>
          <w:highlight w:val="none"/>
        </w:rPr>
        <w:t>15.1.2</w:t>
      </w:r>
      <w:r>
        <w:rPr>
          <w:rFonts w:ascii="Times New Roman" w:hAnsi="Times New Roman"/>
          <w:kern w:val="0"/>
          <w:sz w:val="24"/>
          <w:szCs w:val="24"/>
          <w:highlight w:val="none"/>
        </w:rPr>
        <w:t xml:space="preserve">  预处理工艺应根据原水水质、后续处理工艺对水质的要求、处理水量和试验资料，以及类似电厂的运行经验，并结合当地条件，经技术经济比较确定。</w:t>
      </w:r>
    </w:p>
    <w:p>
      <w:pPr>
        <w:ind w:firstLine="0" w:firstLineChars="0"/>
        <w:rPr>
          <w:rFonts w:ascii="Times New Roman" w:hAnsi="Times New Roman"/>
          <w:kern w:val="0"/>
          <w:sz w:val="24"/>
          <w:szCs w:val="24"/>
          <w:highlight w:val="none"/>
        </w:rPr>
      </w:pPr>
      <w:r>
        <w:rPr>
          <w:rFonts w:ascii="Times New Roman" w:hAnsi="Times New Roman" w:eastAsia="黑体"/>
          <w:kern w:val="0"/>
          <w:sz w:val="24"/>
          <w:highlight w:val="none"/>
        </w:rPr>
        <w:t xml:space="preserve">15.1.3 </w:t>
      </w:r>
      <w:r>
        <w:rPr>
          <w:rFonts w:ascii="Times New Roman" w:hAnsi="Times New Roman"/>
          <w:kern w:val="0"/>
          <w:sz w:val="24"/>
          <w:szCs w:val="24"/>
          <w:highlight w:val="none"/>
        </w:rPr>
        <w:t xml:space="preserve"> 预处理的系统设计、设备选择和设备布置应符合</w:t>
      </w:r>
      <w:r>
        <w:rPr>
          <w:rFonts w:hint="eastAsia" w:ascii="Times New Roman" w:hAnsi="Times New Roman"/>
          <w:kern w:val="0"/>
          <w:sz w:val="24"/>
          <w:szCs w:val="24"/>
          <w:highlight w:val="none"/>
        </w:rPr>
        <w:t>现行</w:t>
      </w:r>
      <w:r>
        <w:rPr>
          <w:rFonts w:ascii="Times New Roman" w:hAnsi="Times New Roman"/>
          <w:kern w:val="0"/>
          <w:sz w:val="24"/>
          <w:szCs w:val="24"/>
          <w:highlight w:val="none"/>
        </w:rPr>
        <w:t>行业标准《发电厂化学设计规范》DL 5068-2014的有关规定。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41" w:name="_Toc485131250"/>
      <w:bookmarkStart w:id="342" w:name="_Toc469653475"/>
      <w:bookmarkStart w:id="343" w:name="_Toc520109601"/>
      <w:bookmarkStart w:id="344" w:name="_Toc19091272"/>
      <w:bookmarkStart w:id="345" w:name="_Toc20638640"/>
      <w:bookmarkStart w:id="346" w:name="_Toc6421"/>
      <w:r>
        <w:rPr>
          <w:rFonts w:ascii="黑体" w:hAnsi="黑体" w:eastAsia="黑体" w:cstheme="majorBidi"/>
          <w:bCs/>
          <w:sz w:val="24"/>
          <w:szCs w:val="24"/>
          <w:highlight w:val="none"/>
        </w:rPr>
        <w:t>15.2  水的预脱盐</w:t>
      </w:r>
      <w:bookmarkEnd w:id="341"/>
      <w:bookmarkEnd w:id="342"/>
      <w:bookmarkEnd w:id="343"/>
      <w:bookmarkEnd w:id="344"/>
      <w:bookmarkEnd w:id="345"/>
      <w:bookmarkEnd w:id="346"/>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15.2.1  </w:t>
      </w:r>
      <w:r>
        <w:rPr>
          <w:rFonts w:ascii="Times New Roman" w:hAnsi="Times New Roman"/>
          <w:color w:val="000000"/>
          <w:kern w:val="0"/>
          <w:sz w:val="24"/>
          <w:szCs w:val="24"/>
          <w:highlight w:val="none"/>
        </w:rPr>
        <w:t>水的预脱盐工艺应根据水源类型、水质特点及站址条件等因素确定。</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15.2.2</w:t>
      </w:r>
      <w:r>
        <w:rPr>
          <w:rFonts w:ascii="Times New Roman" w:hAnsi="Times New Roman"/>
          <w:color w:val="000000"/>
          <w:kern w:val="0"/>
          <w:sz w:val="24"/>
          <w:szCs w:val="24"/>
          <w:highlight w:val="none"/>
        </w:rPr>
        <w:t xml:space="preserve">  对于非海水水源，当其含盐量高于400mg/L或有机物含量高或活性硅含量高时，宜采用反渗透预脱盐工艺。</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15.2.3</w:t>
      </w:r>
      <w:r>
        <w:rPr>
          <w:rFonts w:ascii="Times New Roman" w:hAnsi="Times New Roman"/>
          <w:color w:val="000000"/>
          <w:kern w:val="0"/>
          <w:sz w:val="24"/>
          <w:szCs w:val="24"/>
          <w:highlight w:val="none"/>
        </w:rPr>
        <w:t xml:space="preserve">  海水淡化系统的设计应符合</w:t>
      </w:r>
      <w:r>
        <w:rPr>
          <w:rFonts w:hint="eastAsia" w:ascii="Times New Roman" w:hAnsi="Times New Roman"/>
          <w:color w:val="000000"/>
          <w:kern w:val="0"/>
          <w:sz w:val="24"/>
          <w:szCs w:val="24"/>
          <w:highlight w:val="none"/>
        </w:rPr>
        <w:t>现行</w:t>
      </w:r>
      <w:r>
        <w:rPr>
          <w:rFonts w:ascii="Times New Roman" w:hAnsi="Times New Roman"/>
          <w:color w:val="000000"/>
          <w:kern w:val="0"/>
          <w:sz w:val="24"/>
          <w:szCs w:val="24"/>
          <w:highlight w:val="none"/>
        </w:rPr>
        <w:t>国家标准《火力发电厂海水淡化工程设计规范》GB/T 50619的有关规定。</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15.2.4 </w:t>
      </w:r>
      <w:r>
        <w:rPr>
          <w:rFonts w:ascii="Times New Roman" w:hAnsi="Times New Roman"/>
          <w:color w:val="000000"/>
          <w:kern w:val="0"/>
          <w:sz w:val="24"/>
          <w:szCs w:val="24"/>
          <w:highlight w:val="none"/>
        </w:rPr>
        <w:t xml:space="preserve"> 预脱盐的系统设计、设备选择和设备布置应符合</w:t>
      </w:r>
      <w:r>
        <w:rPr>
          <w:rFonts w:hint="eastAsia" w:ascii="Times New Roman" w:hAnsi="Times New Roman"/>
          <w:color w:val="000000"/>
          <w:kern w:val="0"/>
          <w:sz w:val="24"/>
          <w:szCs w:val="24"/>
          <w:highlight w:val="none"/>
        </w:rPr>
        <w:t>现行行业标准</w:t>
      </w:r>
      <w:r>
        <w:rPr>
          <w:rFonts w:ascii="Times New Roman" w:hAnsi="Times New Roman"/>
          <w:color w:val="000000"/>
          <w:kern w:val="0"/>
          <w:sz w:val="24"/>
          <w:szCs w:val="24"/>
          <w:highlight w:val="none"/>
        </w:rPr>
        <w:t>《发电厂化学设计规范》DL 5068-2014的有关规定。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47" w:name="_Toc469653476"/>
      <w:bookmarkStart w:id="348" w:name="_Toc485131251"/>
      <w:bookmarkStart w:id="349" w:name="_Toc520109602"/>
      <w:bookmarkStart w:id="350" w:name="_Toc19091273"/>
      <w:bookmarkStart w:id="351" w:name="_Toc20638641"/>
      <w:bookmarkStart w:id="352" w:name="_Toc23947"/>
      <w:r>
        <w:rPr>
          <w:rFonts w:ascii="黑体" w:hAnsi="黑体" w:eastAsia="黑体" w:cstheme="majorBidi"/>
          <w:bCs/>
          <w:sz w:val="24"/>
          <w:szCs w:val="24"/>
          <w:highlight w:val="none"/>
        </w:rPr>
        <w:t xml:space="preserve">15.3 </w:t>
      </w:r>
      <w:bookmarkEnd w:id="347"/>
      <w:bookmarkEnd w:id="348"/>
      <w:r>
        <w:rPr>
          <w:rFonts w:ascii="黑体" w:hAnsi="黑体" w:eastAsia="黑体" w:cstheme="majorBidi"/>
          <w:bCs/>
          <w:sz w:val="24"/>
          <w:szCs w:val="24"/>
          <w:highlight w:val="none"/>
        </w:rPr>
        <w:t xml:space="preserve"> 除盐</w:t>
      </w:r>
      <w:r>
        <w:rPr>
          <w:rFonts w:hint="eastAsia" w:ascii="黑体" w:hAnsi="黑体" w:eastAsia="黑体" w:cstheme="majorBidi"/>
          <w:bCs/>
          <w:sz w:val="24"/>
          <w:szCs w:val="24"/>
          <w:highlight w:val="none"/>
        </w:rPr>
        <w:t>水</w:t>
      </w:r>
      <w:r>
        <w:rPr>
          <w:rFonts w:ascii="黑体" w:hAnsi="黑体" w:eastAsia="黑体" w:cstheme="majorBidi"/>
          <w:bCs/>
          <w:sz w:val="24"/>
          <w:szCs w:val="24"/>
          <w:highlight w:val="none"/>
        </w:rPr>
        <w:t>处理系统</w:t>
      </w:r>
      <w:bookmarkEnd w:id="349"/>
      <w:bookmarkEnd w:id="350"/>
      <w:bookmarkEnd w:id="351"/>
      <w:bookmarkEnd w:id="352"/>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15.3.1  </w:t>
      </w:r>
      <w:r>
        <w:rPr>
          <w:rFonts w:ascii="Times New Roman" w:hAnsi="Times New Roman"/>
          <w:color w:val="000000"/>
          <w:kern w:val="0"/>
          <w:sz w:val="24"/>
          <w:szCs w:val="24"/>
          <w:highlight w:val="none"/>
        </w:rPr>
        <w:t>除盐</w:t>
      </w:r>
      <w:r>
        <w:rPr>
          <w:rFonts w:hint="eastAsia" w:ascii="Times New Roman" w:hAnsi="Times New Roman"/>
          <w:color w:val="000000"/>
          <w:kern w:val="0"/>
          <w:sz w:val="24"/>
          <w:szCs w:val="24"/>
          <w:highlight w:val="none"/>
        </w:rPr>
        <w:t>水</w:t>
      </w:r>
      <w:r>
        <w:rPr>
          <w:rFonts w:ascii="Times New Roman" w:hAnsi="Times New Roman"/>
          <w:color w:val="000000"/>
          <w:kern w:val="0"/>
          <w:sz w:val="24"/>
          <w:szCs w:val="24"/>
          <w:highlight w:val="none"/>
        </w:rPr>
        <w:t>处理系统应根据进水水质、除盐水水质要求、水量、当地条件等因素，经技术经济比较确定。</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15.3.2 </w:t>
      </w:r>
      <w:r>
        <w:rPr>
          <w:rFonts w:ascii="Times New Roman" w:hAnsi="Times New Roman"/>
          <w:color w:val="000000"/>
          <w:kern w:val="0"/>
          <w:sz w:val="24"/>
          <w:szCs w:val="24"/>
          <w:highlight w:val="none"/>
        </w:rPr>
        <w:t xml:space="preserve"> 除盐</w:t>
      </w:r>
      <w:r>
        <w:rPr>
          <w:rFonts w:hint="eastAsia" w:ascii="Times New Roman" w:hAnsi="Times New Roman"/>
          <w:color w:val="000000"/>
          <w:kern w:val="0"/>
          <w:sz w:val="24"/>
          <w:szCs w:val="24"/>
          <w:highlight w:val="none"/>
        </w:rPr>
        <w:t>水</w:t>
      </w:r>
      <w:r>
        <w:rPr>
          <w:rFonts w:ascii="Times New Roman" w:hAnsi="Times New Roman"/>
          <w:color w:val="000000"/>
          <w:kern w:val="0"/>
          <w:sz w:val="24"/>
          <w:szCs w:val="24"/>
          <w:highlight w:val="none"/>
        </w:rPr>
        <w:t>处理系统的正常出力应满足电站正常运行所需的补充水量，并应考虑机组启动或事故而增加的水处理设备出力，水工质类光热电站还应考虑太阳岛的启动损失。光热电站水汽损失应按下表15.3.2计算。</w:t>
      </w:r>
    </w:p>
    <w:p>
      <w:pPr>
        <w:ind w:firstLine="0" w:firstLineChars="0"/>
        <w:rPr>
          <w:rFonts w:ascii="Times New Roman" w:hAnsi="Times New Roman"/>
          <w:color w:val="000000"/>
          <w:kern w:val="0"/>
          <w:sz w:val="24"/>
          <w:szCs w:val="24"/>
          <w:highlight w:val="none"/>
        </w:rPr>
      </w:pPr>
    </w:p>
    <w:p>
      <w:pPr>
        <w:ind w:firstLine="0" w:firstLineChars="0"/>
        <w:rPr>
          <w:rFonts w:ascii="Times New Roman" w:hAnsi="Times New Roman"/>
          <w:color w:val="000000"/>
          <w:kern w:val="0"/>
          <w:sz w:val="24"/>
          <w:szCs w:val="24"/>
          <w:highlight w:val="none"/>
        </w:rPr>
      </w:pPr>
    </w:p>
    <w:p>
      <w:pPr>
        <w:ind w:firstLine="0" w:firstLineChars="0"/>
        <w:rPr>
          <w:rFonts w:ascii="Times New Roman" w:hAnsi="Times New Roman"/>
          <w:color w:val="000000"/>
          <w:kern w:val="0"/>
          <w:sz w:val="24"/>
          <w:szCs w:val="24"/>
          <w:highlight w:val="none"/>
        </w:rPr>
      </w:pPr>
    </w:p>
    <w:p>
      <w:pPr>
        <w:spacing w:line="240" w:lineRule="auto"/>
        <w:ind w:firstLine="420"/>
        <w:jc w:val="center"/>
        <w:rPr>
          <w:rFonts w:ascii="黑体" w:hAnsi="黑体" w:eastAsia="黑体"/>
          <w:color w:val="000000"/>
          <w:kern w:val="0"/>
          <w:highlight w:val="none"/>
        </w:rPr>
      </w:pPr>
      <w:r>
        <w:rPr>
          <w:rFonts w:ascii="黑体" w:hAnsi="黑体" w:eastAsia="黑体"/>
          <w:color w:val="000000"/>
          <w:kern w:val="0"/>
          <w:highlight w:val="none"/>
        </w:rPr>
        <w:t>表15.3.2</w:t>
      </w:r>
      <w:r>
        <w:rPr>
          <w:rFonts w:hint="eastAsia" w:ascii="黑体" w:hAnsi="黑体" w:eastAsia="黑体"/>
          <w:color w:val="000000"/>
          <w:kern w:val="0"/>
          <w:highlight w:val="none"/>
        </w:rPr>
        <w:t xml:space="preserve"> </w:t>
      </w:r>
      <w:r>
        <w:rPr>
          <w:rFonts w:ascii="黑体" w:hAnsi="黑体" w:eastAsia="黑体"/>
          <w:color w:val="000000"/>
          <w:kern w:val="0"/>
          <w:highlight w:val="none"/>
        </w:rPr>
        <w:t>线性菲涅耳式太阳能光热发电站水汽损失</w:t>
      </w:r>
    </w:p>
    <w:tbl>
      <w:tblPr>
        <w:tblStyle w:val="51"/>
        <w:tblW w:w="8475"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37"/>
        <w:gridCol w:w="3543"/>
        <w:gridCol w:w="419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序号</w:t>
            </w:r>
          </w:p>
        </w:tc>
        <w:tc>
          <w:tcPr>
            <w:tcW w:w="3543"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损失类别</w:t>
            </w:r>
          </w:p>
        </w:tc>
        <w:tc>
          <w:tcPr>
            <w:tcW w:w="4195"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水汽损失</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1</w:t>
            </w:r>
          </w:p>
        </w:tc>
        <w:tc>
          <w:tcPr>
            <w:tcW w:w="3543"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取热系统水汽循环损失</w:t>
            </w:r>
          </w:p>
        </w:tc>
        <w:tc>
          <w:tcPr>
            <w:tcW w:w="4195"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为最大连续蒸发量的2%~3%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2</w:t>
            </w:r>
          </w:p>
        </w:tc>
        <w:tc>
          <w:tcPr>
            <w:tcW w:w="3543"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取热系统或蒸汽发生器排污损失</w:t>
            </w:r>
            <w:r>
              <w:rPr>
                <w:rFonts w:ascii="Times New Roman" w:hAnsi="Times New Roman"/>
                <w:kern w:val="0"/>
                <w:szCs w:val="21"/>
                <w:highlight w:val="none"/>
                <w:vertAlign w:val="superscript"/>
              </w:rPr>
              <w:t>注1</w:t>
            </w:r>
          </w:p>
        </w:tc>
        <w:tc>
          <w:tcPr>
            <w:tcW w:w="4195"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根据计算或蒸汽发生器厂家资料，但不小于0.3%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3</w:t>
            </w:r>
          </w:p>
        </w:tc>
        <w:tc>
          <w:tcPr>
            <w:tcW w:w="3543"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间接空冷机组循环冷却水损失</w:t>
            </w:r>
          </w:p>
        </w:tc>
        <w:tc>
          <w:tcPr>
            <w:tcW w:w="4195"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根据具体工程情况确定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4</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闭式热水网损失</w:t>
            </w:r>
          </w:p>
        </w:tc>
        <w:tc>
          <w:tcPr>
            <w:tcW w:w="41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热水网循环水量的0.5%～1.0%或根据具体工程情况确定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5</w:t>
            </w:r>
          </w:p>
        </w:tc>
        <w:tc>
          <w:tcPr>
            <w:tcW w:w="3543"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镜面清洗水损失</w:t>
            </w:r>
          </w:p>
        </w:tc>
        <w:tc>
          <w:tcPr>
            <w:tcW w:w="4195"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根据具体工程情况确定</w:t>
            </w:r>
            <w:r>
              <w:rPr>
                <w:rFonts w:ascii="Times New Roman" w:hAnsi="Times New Roman"/>
                <w:kern w:val="0"/>
                <w:szCs w:val="21"/>
                <w:highlight w:val="none"/>
                <w:vertAlign w:val="superscript"/>
              </w:rPr>
              <w:t>注2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6</w:t>
            </w:r>
          </w:p>
        </w:tc>
        <w:tc>
          <w:tcPr>
            <w:tcW w:w="3543"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厂外供汽损失</w:t>
            </w:r>
          </w:p>
        </w:tc>
        <w:tc>
          <w:tcPr>
            <w:tcW w:w="4195"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根据具体工程情况确定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7</w:t>
            </w:r>
          </w:p>
        </w:tc>
        <w:tc>
          <w:tcPr>
            <w:tcW w:w="3543"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其它用汽、用水损失</w:t>
            </w:r>
          </w:p>
        </w:tc>
        <w:tc>
          <w:tcPr>
            <w:tcW w:w="4195"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根据具体工程情况确定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8</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厂外供除盐水量</w:t>
            </w:r>
          </w:p>
        </w:tc>
        <w:tc>
          <w:tcPr>
            <w:tcW w:w="41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根据具体工程情况确定</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9</w:t>
            </w:r>
          </w:p>
        </w:tc>
        <w:tc>
          <w:tcPr>
            <w:tcW w:w="3543"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Times New Roman" w:hAnsi="Times New Roman"/>
                <w:kern w:val="0"/>
                <w:szCs w:val="21"/>
                <w:highlight w:val="none"/>
              </w:rPr>
            </w:pPr>
            <w:r>
              <w:rPr>
                <w:rFonts w:hint="eastAsia" w:ascii="Times New Roman" w:hAnsi="Times New Roman"/>
                <w:kern w:val="0"/>
                <w:szCs w:val="21"/>
                <w:highlight w:val="none"/>
              </w:rPr>
              <w:t>热储存</w:t>
            </w:r>
            <w:r>
              <w:rPr>
                <w:rFonts w:ascii="Times New Roman" w:hAnsi="Times New Roman"/>
                <w:kern w:val="0"/>
                <w:szCs w:val="21"/>
                <w:highlight w:val="none"/>
              </w:rPr>
              <w:t>系统水汽循环损失</w:t>
            </w:r>
            <w:r>
              <w:rPr>
                <w:rFonts w:ascii="Times New Roman" w:hAnsi="Times New Roman"/>
                <w:kern w:val="0"/>
                <w:szCs w:val="21"/>
                <w:highlight w:val="none"/>
                <w:vertAlign w:val="superscript"/>
              </w:rPr>
              <w:t>注3</w:t>
            </w:r>
          </w:p>
        </w:tc>
        <w:tc>
          <w:tcPr>
            <w:tcW w:w="4195" w:type="dxa"/>
            <w:tcBorders>
              <w:top w:val="single" w:color="auto" w:sz="4" w:space="0"/>
              <w:left w:val="single" w:color="auto" w:sz="4" w:space="0"/>
              <w:right w:val="single" w:color="auto" w:sz="4" w:space="0"/>
            </w:tcBorders>
            <w:vAlign w:val="center"/>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为最大连续蒸发量的2%~3%</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737" w:type="dxa"/>
            <w:tcBorders>
              <w:top w:val="single" w:color="auto" w:sz="4" w:space="0"/>
              <w:left w:val="single" w:color="auto" w:sz="4" w:space="0"/>
              <w:bottom w:val="single" w:color="auto" w:sz="4" w:space="0"/>
              <w:right w:val="single" w:color="auto" w:sz="4" w:space="0"/>
            </w:tcBorders>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10</w:t>
            </w:r>
          </w:p>
        </w:tc>
        <w:tc>
          <w:tcPr>
            <w:tcW w:w="354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kern w:val="0"/>
                <w:szCs w:val="21"/>
                <w:highlight w:val="none"/>
              </w:rPr>
            </w:pPr>
            <w:r>
              <w:rPr>
                <w:rFonts w:hint="eastAsia" w:ascii="Times New Roman" w:hAnsi="Times New Roman"/>
                <w:kern w:val="0"/>
                <w:szCs w:val="21"/>
                <w:highlight w:val="none"/>
              </w:rPr>
              <w:t>热储存</w:t>
            </w:r>
            <w:r>
              <w:rPr>
                <w:rFonts w:ascii="Times New Roman" w:hAnsi="Times New Roman"/>
                <w:kern w:val="0"/>
                <w:szCs w:val="21"/>
                <w:highlight w:val="none"/>
              </w:rPr>
              <w:t>系统蒸汽发生器排污损失</w:t>
            </w:r>
          </w:p>
        </w:tc>
        <w:tc>
          <w:tcPr>
            <w:tcW w:w="41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Times New Roman" w:hAnsi="Times New Roman"/>
                <w:kern w:val="0"/>
                <w:szCs w:val="21"/>
                <w:highlight w:val="none"/>
              </w:rPr>
            </w:pPr>
            <w:r>
              <w:rPr>
                <w:rFonts w:ascii="Times New Roman" w:hAnsi="Times New Roman"/>
                <w:kern w:val="0"/>
                <w:szCs w:val="21"/>
                <w:highlight w:val="none"/>
              </w:rPr>
              <w:t>根据计算或蒸汽发生器厂家资料，但不小于0.3%</w:t>
            </w:r>
          </w:p>
        </w:tc>
      </w:tr>
    </w:tbl>
    <w:p>
      <w:pPr>
        <w:adjustRightInd w:val="0"/>
        <w:spacing w:line="240" w:lineRule="auto"/>
        <w:ind w:left="1194" w:leftChars="202" w:hanging="770" w:hangingChars="367"/>
        <w:rPr>
          <w:rFonts w:ascii="Times New Roman" w:hAnsi="Times New Roman"/>
          <w:highlight w:val="none"/>
        </w:rPr>
      </w:pPr>
      <w:r>
        <w:rPr>
          <w:rFonts w:ascii="Times New Roman" w:hAnsi="Times New Roman"/>
          <w:highlight w:val="none"/>
        </w:rPr>
        <w:t>注：1  对于凝汽式机组，排污率不宜超过1.0%；对于供热机组，排污率不宜超过2%。</w:t>
      </w:r>
    </w:p>
    <w:p>
      <w:pPr>
        <w:adjustRightInd w:val="0"/>
        <w:spacing w:line="240" w:lineRule="auto"/>
        <w:ind w:left="1194" w:leftChars="202" w:hanging="770" w:hangingChars="367"/>
        <w:rPr>
          <w:rFonts w:ascii="Times New Roman" w:hAnsi="Times New Roman"/>
          <w:highlight w:val="none"/>
        </w:rPr>
      </w:pPr>
      <w:r>
        <w:rPr>
          <w:rFonts w:ascii="Times New Roman" w:hAnsi="Times New Roman"/>
          <w:highlight w:val="none"/>
        </w:rPr>
        <w:t xml:space="preserve">    2  反射镜的清洗强度可按0.6</w:t>
      </w:r>
      <w:r>
        <w:rPr>
          <w:rFonts w:hint="eastAsia" w:ascii="Times New Roman" w:hAnsi="Times New Roman"/>
          <w:highlight w:val="none"/>
        </w:rPr>
        <w:t>L</w:t>
      </w:r>
      <w:r>
        <w:rPr>
          <w:rFonts w:ascii="Times New Roman" w:hAnsi="Times New Roman"/>
          <w:highlight w:val="none"/>
        </w:rPr>
        <w:t>/(m</w:t>
      </w:r>
      <w:r>
        <w:rPr>
          <w:rFonts w:ascii="Times New Roman" w:hAnsi="Times New Roman"/>
          <w:highlight w:val="none"/>
          <w:vertAlign w:val="superscript"/>
        </w:rPr>
        <w:t>2</w:t>
      </w:r>
      <w:r>
        <w:rPr>
          <w:rFonts w:ascii="Times New Roman" w:hAnsi="Times New Roman"/>
          <w:highlight w:val="none"/>
        </w:rPr>
        <w:t>.次)考虑。</w:t>
      </w:r>
    </w:p>
    <w:p>
      <w:pPr>
        <w:adjustRightInd w:val="0"/>
        <w:spacing w:line="240" w:lineRule="auto"/>
        <w:ind w:left="1194" w:leftChars="202" w:hanging="770" w:hangingChars="367"/>
        <w:rPr>
          <w:rFonts w:ascii="Times New Roman" w:hAnsi="Times New Roman"/>
          <w:highlight w:val="none"/>
        </w:rPr>
      </w:pPr>
      <w:r>
        <w:rPr>
          <w:rFonts w:ascii="Times New Roman" w:hAnsi="Times New Roman"/>
          <w:highlight w:val="none"/>
        </w:rPr>
        <w:t xml:space="preserve">    3  水</w:t>
      </w:r>
      <w:r>
        <w:rPr>
          <w:rFonts w:hint="eastAsia" w:ascii="Times New Roman" w:hAnsi="Times New Roman"/>
          <w:highlight w:val="none"/>
        </w:rPr>
        <w:t>/蒸汽传热介质的</w:t>
      </w:r>
      <w:r>
        <w:rPr>
          <w:rFonts w:ascii="Times New Roman" w:hAnsi="Times New Roman"/>
          <w:highlight w:val="none"/>
        </w:rPr>
        <w:t>光热电站需考虑</w:t>
      </w:r>
      <w:r>
        <w:rPr>
          <w:rFonts w:hint="eastAsia" w:ascii="Times New Roman" w:hAnsi="Times New Roman"/>
          <w:highlight w:val="none"/>
        </w:rPr>
        <w:t>热储存</w:t>
      </w:r>
      <w:r>
        <w:rPr>
          <w:rFonts w:ascii="Times New Roman" w:hAnsi="Times New Roman"/>
          <w:highlight w:val="none"/>
        </w:rPr>
        <w:t>系统水汽循环损失和蒸汽发生器排污损失，</w:t>
      </w:r>
      <w:r>
        <w:rPr>
          <w:rFonts w:hint="eastAsia" w:ascii="Times New Roman" w:hAnsi="Times New Roman"/>
          <w:highlight w:val="none"/>
        </w:rPr>
        <w:t>热储存</w:t>
      </w:r>
      <w:r>
        <w:rPr>
          <w:rFonts w:ascii="Times New Roman" w:hAnsi="Times New Roman"/>
          <w:highlight w:val="none"/>
        </w:rPr>
        <w:t>系统为白天运行、夜间停运的间断运行方式，设计除盐系统出力宜按夏季最长运行工况考虑。</w:t>
      </w:r>
    </w:p>
    <w:p>
      <w:pPr>
        <w:ind w:firstLine="0" w:firstLineChars="0"/>
        <w:rPr>
          <w:rFonts w:ascii="Times New Roman" w:hAnsi="Times New Roman" w:eastAsia="黑体"/>
          <w:kern w:val="0"/>
          <w:sz w:val="24"/>
          <w:highlight w:val="none"/>
        </w:rPr>
      </w:pPr>
      <w:r>
        <w:rPr>
          <w:rFonts w:ascii="Times New Roman" w:hAnsi="Times New Roman" w:eastAsia="黑体"/>
          <w:kern w:val="0"/>
          <w:sz w:val="24"/>
          <w:highlight w:val="none"/>
        </w:rPr>
        <w:t xml:space="preserve">15.3.3  </w:t>
      </w:r>
      <w:r>
        <w:rPr>
          <w:rFonts w:ascii="Times New Roman" w:hAnsi="Times New Roman"/>
          <w:kern w:val="0"/>
          <w:sz w:val="24"/>
          <w:highlight w:val="none"/>
        </w:rPr>
        <w:t>除盐</w:t>
      </w:r>
      <w:r>
        <w:rPr>
          <w:rFonts w:hint="eastAsia" w:ascii="Times New Roman" w:hAnsi="Times New Roman"/>
          <w:kern w:val="0"/>
          <w:sz w:val="24"/>
          <w:highlight w:val="none"/>
        </w:rPr>
        <w:t>水</w:t>
      </w:r>
      <w:r>
        <w:rPr>
          <w:rFonts w:ascii="Times New Roman" w:hAnsi="Times New Roman"/>
          <w:kern w:val="0"/>
          <w:sz w:val="24"/>
          <w:highlight w:val="none"/>
        </w:rPr>
        <w:t>处理系统应符合下列规定：</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1  一套（台）设备检修时，其余设备应能满足全厂正常补水的要求</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2  采用反渗透等预除盐装置时，水处理系统出力除应满足正常补水量外，同时还应满足在7d内贮存满全部除盐水箱的要求。</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15.3.4</w:t>
      </w:r>
      <w:r>
        <w:rPr>
          <w:rFonts w:ascii="Times New Roman" w:hAnsi="Times New Roman"/>
          <w:color w:val="000000"/>
          <w:kern w:val="0"/>
          <w:sz w:val="24"/>
          <w:szCs w:val="24"/>
          <w:highlight w:val="none"/>
        </w:rPr>
        <w:t xml:space="preserve">  除盐水箱的容量应满足工艺和调节的需要。</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15.3.5 </w:t>
      </w:r>
      <w:r>
        <w:rPr>
          <w:rFonts w:hint="eastAsia" w:ascii="Times New Roman" w:hAnsi="Times New Roman" w:eastAsia="黑体"/>
          <w:kern w:val="0"/>
          <w:sz w:val="24"/>
          <w:highlight w:val="none"/>
        </w:rPr>
        <w:t xml:space="preserve"> </w:t>
      </w:r>
      <w:r>
        <w:rPr>
          <w:rFonts w:ascii="Times New Roman" w:hAnsi="Times New Roman"/>
          <w:color w:val="000000"/>
          <w:kern w:val="0"/>
          <w:sz w:val="24"/>
          <w:szCs w:val="24"/>
          <w:highlight w:val="none"/>
        </w:rPr>
        <w:t>除盐的系统设计、设备选择和设备布置应符合</w:t>
      </w:r>
      <w:r>
        <w:rPr>
          <w:rFonts w:hint="eastAsia" w:ascii="Times New Roman" w:hAnsi="Times New Roman"/>
          <w:color w:val="000000"/>
          <w:kern w:val="0"/>
          <w:sz w:val="24"/>
          <w:szCs w:val="24"/>
          <w:highlight w:val="none"/>
        </w:rPr>
        <w:t>现行行业标准</w:t>
      </w:r>
      <w:r>
        <w:rPr>
          <w:rFonts w:ascii="Times New Roman" w:hAnsi="Times New Roman"/>
          <w:color w:val="000000"/>
          <w:kern w:val="0"/>
          <w:sz w:val="24"/>
          <w:szCs w:val="24"/>
          <w:highlight w:val="none"/>
        </w:rPr>
        <w:t>《发电厂化学设计规范》DL 5068-2014的有关规定。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53" w:name="_Toc20638642"/>
      <w:bookmarkStart w:id="354" w:name="_Toc19091274"/>
      <w:bookmarkStart w:id="355" w:name="_Toc520109603"/>
      <w:bookmarkStart w:id="356" w:name="_Toc367629358"/>
      <w:bookmarkStart w:id="357" w:name="_Toc386960992"/>
      <w:bookmarkStart w:id="358" w:name="_Toc394329763"/>
      <w:bookmarkStart w:id="359" w:name="_Toc469653477"/>
      <w:bookmarkStart w:id="360" w:name="_Toc485131252"/>
      <w:bookmarkStart w:id="361" w:name="_Toc31971"/>
      <w:r>
        <w:rPr>
          <w:rFonts w:ascii="黑体" w:hAnsi="黑体" w:eastAsia="黑体" w:cstheme="majorBidi"/>
          <w:bCs/>
          <w:sz w:val="24"/>
          <w:szCs w:val="24"/>
          <w:highlight w:val="none"/>
        </w:rPr>
        <w:t>15.4  凝结水精处理</w:t>
      </w:r>
      <w:bookmarkEnd w:id="353"/>
      <w:bookmarkEnd w:id="354"/>
      <w:bookmarkEnd w:id="355"/>
      <w:bookmarkEnd w:id="356"/>
      <w:bookmarkEnd w:id="357"/>
      <w:bookmarkEnd w:id="358"/>
      <w:bookmarkEnd w:id="359"/>
      <w:bookmarkEnd w:id="360"/>
      <w:bookmarkEnd w:id="361"/>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15.4.1 </w:t>
      </w:r>
      <w:r>
        <w:rPr>
          <w:rFonts w:ascii="Times New Roman" w:hAnsi="Times New Roman"/>
          <w:color w:val="000000"/>
          <w:kern w:val="0"/>
          <w:sz w:val="24"/>
          <w:szCs w:val="24"/>
          <w:highlight w:val="none"/>
        </w:rPr>
        <w:t xml:space="preserve"> 电站凝结水精处理系统的设置应根据蒸汽发生器的运行方式确定</w:t>
      </w:r>
      <w:r>
        <w:rPr>
          <w:rFonts w:hint="eastAsia" w:ascii="Times New Roman" w:hAnsi="Times New Roman"/>
          <w:color w:val="000000"/>
          <w:kern w:val="0"/>
          <w:sz w:val="24"/>
          <w:szCs w:val="24"/>
          <w:highlight w:val="none"/>
        </w:rPr>
        <w:t>。</w:t>
      </w:r>
      <w:r>
        <w:rPr>
          <w:rFonts w:ascii="Times New Roman" w:hAnsi="Times New Roman"/>
          <w:color w:val="000000"/>
          <w:kern w:val="0"/>
          <w:sz w:val="24"/>
          <w:szCs w:val="24"/>
          <w:highlight w:val="none"/>
        </w:rPr>
        <w:t>循环倍率为1，全部凝结水应进行精处理；循环倍率大于1，应根据机组参数、机组启动频率和机组冷却方式等因素确定</w:t>
      </w:r>
      <w:r>
        <w:rPr>
          <w:rFonts w:hint="eastAsia" w:ascii="Times New Roman" w:hAnsi="Times New Roman"/>
          <w:color w:val="000000"/>
          <w:kern w:val="0"/>
          <w:sz w:val="24"/>
          <w:szCs w:val="24"/>
          <w:highlight w:val="none"/>
        </w:rPr>
        <w:t>。凝结水精处理系统还</w:t>
      </w:r>
      <w:r>
        <w:rPr>
          <w:rFonts w:ascii="Times New Roman" w:hAnsi="Times New Roman"/>
          <w:color w:val="000000"/>
          <w:kern w:val="0"/>
          <w:sz w:val="24"/>
          <w:szCs w:val="24"/>
          <w:highlight w:val="none"/>
        </w:rPr>
        <w:t>应符合下列规定：</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1  对于湿冷和间接空冷机组，当机组启动频繁时，宜设置除铁装置，除铁装置可不设备用设备</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2  直接空冷机组宜设置除铁装置，除铁装置可不设备用设备</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3  混合式间接空冷机组应设置除铁和除盐装置，除铁装置可不设备用设备，除盐装置宜设备用设备。</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15.4.2 </w:t>
      </w:r>
      <w:r>
        <w:rPr>
          <w:rFonts w:ascii="Times New Roman" w:hAnsi="Times New Roman"/>
          <w:color w:val="000000"/>
          <w:kern w:val="0"/>
          <w:sz w:val="24"/>
          <w:szCs w:val="24"/>
          <w:highlight w:val="none"/>
        </w:rPr>
        <w:t xml:space="preserve"> 凝结水精处理系统处理能力应与凝结水泵的最大流量相适应，凝结水精处理系统的设计压力应按凝结水泵关闭压力设计。</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15.4.3  </w:t>
      </w:r>
      <w:r>
        <w:rPr>
          <w:rFonts w:ascii="Times New Roman" w:hAnsi="Times New Roman"/>
          <w:color w:val="000000"/>
          <w:kern w:val="0"/>
          <w:sz w:val="24"/>
          <w:szCs w:val="24"/>
          <w:highlight w:val="none"/>
        </w:rPr>
        <w:t>机组设置凝结水精处理装置时，每台机组应分别设置1套精处理装置。精处理装置的树脂应采用体外再生方式进行再生，宜2台机组合用1套再生装置。</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15.4.4 </w:t>
      </w:r>
      <w:r>
        <w:rPr>
          <w:rFonts w:ascii="Times New Roman" w:hAnsi="Times New Roman"/>
          <w:color w:val="000000"/>
          <w:kern w:val="0"/>
          <w:sz w:val="24"/>
          <w:szCs w:val="24"/>
          <w:highlight w:val="none"/>
        </w:rPr>
        <w:t xml:space="preserve"> 凝结水精处理的系统设计、设备选择和设备布置应符合</w:t>
      </w:r>
      <w:r>
        <w:rPr>
          <w:rFonts w:hint="eastAsia" w:ascii="Times New Roman" w:hAnsi="Times New Roman"/>
          <w:color w:val="000000"/>
          <w:kern w:val="0"/>
          <w:sz w:val="24"/>
          <w:szCs w:val="24"/>
          <w:highlight w:val="none"/>
        </w:rPr>
        <w:t>现行</w:t>
      </w:r>
      <w:r>
        <w:rPr>
          <w:rFonts w:ascii="Times New Roman" w:hAnsi="Times New Roman"/>
          <w:color w:val="000000"/>
          <w:kern w:val="0"/>
          <w:sz w:val="24"/>
          <w:szCs w:val="24"/>
          <w:highlight w:val="none"/>
        </w:rPr>
        <w:t>行业标准《发电厂化学设计规范》DL 5068-2014的有关规定。</w:t>
      </w:r>
    </w:p>
    <w:p>
      <w:pPr>
        <w:keepNext/>
        <w:keepLines/>
        <w:snapToGrid w:val="0"/>
        <w:spacing w:before="100" w:beforeAutospacing="1" w:after="100" w:afterAutospacing="1" w:line="240" w:lineRule="auto"/>
        <w:ind w:firstLine="0" w:firstLineChars="0"/>
        <w:contextualSpacing/>
        <w:jc w:val="center"/>
        <w:outlineLvl w:val="1"/>
        <w:rPr>
          <w:rFonts w:ascii="黑体" w:hAnsi="黑体" w:eastAsia="黑体" w:cstheme="majorBidi"/>
          <w:bCs/>
          <w:sz w:val="24"/>
          <w:szCs w:val="24"/>
          <w:highlight w:val="none"/>
        </w:rPr>
      </w:pPr>
      <w:bookmarkStart w:id="362" w:name="_Toc367629359"/>
      <w:bookmarkStart w:id="363" w:name="_Toc386960993"/>
      <w:bookmarkStart w:id="364" w:name="_Toc394329764"/>
      <w:bookmarkStart w:id="365" w:name="_Toc469653478"/>
      <w:bookmarkStart w:id="366" w:name="_Toc485131253"/>
      <w:bookmarkStart w:id="367" w:name="_Toc520109604"/>
      <w:bookmarkStart w:id="368" w:name="_Toc19091275"/>
      <w:bookmarkStart w:id="369" w:name="_Toc20638643"/>
      <w:bookmarkStart w:id="370" w:name="_Toc32607"/>
      <w:r>
        <w:rPr>
          <w:rFonts w:ascii="黑体" w:hAnsi="黑体" w:eastAsia="黑体" w:cstheme="majorBidi"/>
          <w:bCs/>
          <w:sz w:val="24"/>
          <w:szCs w:val="24"/>
          <w:highlight w:val="none"/>
        </w:rPr>
        <w:t>15.5  热力系统的化学加药和水汽取样</w:t>
      </w:r>
      <w:bookmarkEnd w:id="362"/>
      <w:bookmarkEnd w:id="363"/>
      <w:bookmarkEnd w:id="364"/>
      <w:bookmarkEnd w:id="365"/>
      <w:bookmarkEnd w:id="366"/>
      <w:bookmarkEnd w:id="367"/>
      <w:bookmarkEnd w:id="368"/>
      <w:bookmarkEnd w:id="369"/>
      <w:bookmarkEnd w:id="370"/>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15.5.1  </w:t>
      </w:r>
      <w:r>
        <w:rPr>
          <w:rFonts w:ascii="Times New Roman" w:hAnsi="Times New Roman"/>
          <w:color w:val="000000"/>
          <w:kern w:val="0"/>
          <w:sz w:val="24"/>
          <w:szCs w:val="24"/>
          <w:highlight w:val="none"/>
        </w:rPr>
        <w:t>热力系统化学加药设施应根据蒸汽发生器型式、机组参数及水化学工况设置，并应符合下列规定：</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1  蒸汽发生器给水宜采用加氨及加联氨或其他化学除氧剂处理</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2  蒸汽发生器循环倍率为1，炉水宜采用全挥发加药处理；蒸汽发生器循环倍率大于1，</w:t>
      </w:r>
      <w:r>
        <w:rPr>
          <w:rFonts w:ascii="Times New Roman" w:hAnsi="Times New Roman"/>
          <w:kern w:val="0"/>
          <w:sz w:val="24"/>
          <w:szCs w:val="24"/>
          <w:highlight w:val="none"/>
        </w:rPr>
        <w:t>炉水</w:t>
      </w:r>
      <w:r>
        <w:rPr>
          <w:rFonts w:ascii="Times New Roman" w:hAnsi="Times New Roman"/>
          <w:color w:val="000000"/>
          <w:kern w:val="0"/>
          <w:sz w:val="24"/>
          <w:szCs w:val="24"/>
          <w:highlight w:val="none"/>
        </w:rPr>
        <w:t>宜采用碱性处理。</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15.5.2</w:t>
      </w:r>
      <w:r>
        <w:rPr>
          <w:rFonts w:ascii="Times New Roman" w:hAnsi="Times New Roman"/>
          <w:color w:val="000000"/>
          <w:kern w:val="0"/>
          <w:sz w:val="24"/>
          <w:szCs w:val="24"/>
          <w:highlight w:val="none"/>
        </w:rPr>
        <w:t xml:space="preserve">  热力系统的水汽监测项目、仪表及取样点设置应根据机组容量、</w:t>
      </w:r>
      <w:r>
        <w:rPr>
          <w:rFonts w:hint="eastAsia" w:ascii="Times New Roman" w:hAnsi="Times New Roman"/>
          <w:color w:val="000000"/>
          <w:kern w:val="0"/>
          <w:sz w:val="24"/>
          <w:szCs w:val="24"/>
          <w:highlight w:val="none"/>
        </w:rPr>
        <w:t>型</w:t>
      </w:r>
      <w:r>
        <w:rPr>
          <w:rFonts w:ascii="Times New Roman" w:hAnsi="Times New Roman"/>
          <w:color w:val="000000"/>
          <w:kern w:val="0"/>
          <w:sz w:val="24"/>
          <w:szCs w:val="24"/>
          <w:highlight w:val="none"/>
        </w:rPr>
        <w:t>式、参数、热力系统和化学监督的要求确定。取样分析的信号应能作为相关系统控制的输入信号。</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71" w:name="_Toc367629360"/>
      <w:bookmarkStart w:id="372" w:name="_Toc386960994"/>
      <w:bookmarkStart w:id="373" w:name="_Toc394329765"/>
      <w:bookmarkStart w:id="374" w:name="_Toc469653479"/>
      <w:bookmarkStart w:id="375" w:name="_Toc485131254"/>
      <w:bookmarkStart w:id="376" w:name="_Toc520109605"/>
      <w:bookmarkStart w:id="377" w:name="_Toc19091276"/>
      <w:bookmarkStart w:id="378" w:name="_Toc20638644"/>
      <w:bookmarkStart w:id="379" w:name="_Toc8788"/>
      <w:r>
        <w:rPr>
          <w:rFonts w:ascii="黑体" w:hAnsi="黑体" w:eastAsia="黑体" w:cstheme="majorBidi"/>
          <w:bCs/>
          <w:sz w:val="24"/>
          <w:szCs w:val="24"/>
          <w:highlight w:val="none"/>
        </w:rPr>
        <w:t>15.6  冷却水处理</w:t>
      </w:r>
      <w:bookmarkEnd w:id="371"/>
      <w:bookmarkEnd w:id="372"/>
      <w:bookmarkEnd w:id="373"/>
      <w:bookmarkEnd w:id="374"/>
      <w:bookmarkEnd w:id="375"/>
      <w:bookmarkEnd w:id="376"/>
      <w:bookmarkEnd w:id="377"/>
      <w:bookmarkEnd w:id="378"/>
      <w:bookmarkEnd w:id="379"/>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15.6.1 </w:t>
      </w:r>
      <w:r>
        <w:rPr>
          <w:rFonts w:ascii="Times New Roman" w:hAnsi="Times New Roman"/>
          <w:color w:val="000000"/>
          <w:kern w:val="0"/>
          <w:sz w:val="24"/>
          <w:szCs w:val="24"/>
          <w:highlight w:val="none"/>
        </w:rPr>
        <w:t xml:space="preserve"> 冷却水的处理系统应根据冷却方式、全厂水量平衡、冷却水质等因素经技术经济比较后确定，并应满足防垢、防腐蚀和防菌藻及水生物滋生的要求。</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15.6.2  </w:t>
      </w:r>
      <w:r>
        <w:rPr>
          <w:rFonts w:ascii="Times New Roman" w:hAnsi="Times New Roman"/>
          <w:color w:val="000000"/>
          <w:kern w:val="0"/>
          <w:sz w:val="24"/>
          <w:szCs w:val="24"/>
          <w:highlight w:val="none"/>
        </w:rPr>
        <w:t>循环供水系统应根据环保要求、水量平衡、水质平衡和补给水源确定排污量及浓缩倍数。采用非海水水源时，浓缩倍数不宜小于3.5。采用海水水源时，浓缩倍数宜为1.5～2.0。</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15.6.3 </w:t>
      </w:r>
      <w:r>
        <w:rPr>
          <w:rFonts w:ascii="Times New Roman" w:hAnsi="Times New Roman"/>
          <w:color w:val="000000"/>
          <w:kern w:val="0"/>
          <w:sz w:val="24"/>
          <w:szCs w:val="24"/>
          <w:highlight w:val="none"/>
        </w:rPr>
        <w:t xml:space="preserve"> 循环冷却水处理系统的水质控制指标应符合</w:t>
      </w:r>
      <w:r>
        <w:rPr>
          <w:rFonts w:hint="eastAsia" w:ascii="Times New Roman" w:hAnsi="Times New Roman"/>
          <w:color w:val="000000"/>
          <w:kern w:val="0"/>
          <w:sz w:val="24"/>
          <w:szCs w:val="24"/>
          <w:highlight w:val="none"/>
        </w:rPr>
        <w:t>现行</w:t>
      </w:r>
      <w:r>
        <w:rPr>
          <w:rFonts w:ascii="Times New Roman" w:hAnsi="Times New Roman"/>
          <w:color w:val="000000"/>
          <w:kern w:val="0"/>
          <w:sz w:val="24"/>
          <w:szCs w:val="24"/>
          <w:highlight w:val="none"/>
        </w:rPr>
        <w:t>国家标准《工业循环冷却水处理设计规范》GB 50050的有关规定。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80" w:name="_Toc469653480"/>
      <w:bookmarkStart w:id="381" w:name="_Toc485131255"/>
      <w:bookmarkStart w:id="382" w:name="_Toc520109606"/>
      <w:bookmarkStart w:id="383" w:name="_Toc19091277"/>
      <w:bookmarkStart w:id="384" w:name="_Toc20638645"/>
      <w:bookmarkStart w:id="385" w:name="_Toc5737"/>
      <w:bookmarkStart w:id="386" w:name="_Toc367629361"/>
      <w:bookmarkStart w:id="387" w:name="_Toc386960995"/>
      <w:bookmarkStart w:id="388" w:name="_Toc394329766"/>
      <w:r>
        <w:rPr>
          <w:rFonts w:ascii="黑体" w:hAnsi="黑体" w:eastAsia="黑体" w:cstheme="majorBidi"/>
          <w:bCs/>
          <w:sz w:val="24"/>
          <w:szCs w:val="24"/>
          <w:highlight w:val="none"/>
        </w:rPr>
        <w:t>15.7  清洗水处理</w:t>
      </w:r>
      <w:bookmarkEnd w:id="380"/>
      <w:bookmarkEnd w:id="381"/>
      <w:bookmarkEnd w:id="382"/>
      <w:bookmarkEnd w:id="383"/>
      <w:bookmarkEnd w:id="384"/>
      <w:bookmarkEnd w:id="385"/>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15.7.1 </w:t>
      </w:r>
      <w:r>
        <w:rPr>
          <w:rFonts w:ascii="Times New Roman" w:hAnsi="Times New Roman"/>
          <w:color w:val="000000"/>
          <w:kern w:val="0"/>
          <w:sz w:val="24"/>
          <w:szCs w:val="24"/>
          <w:highlight w:val="none"/>
        </w:rPr>
        <w:t xml:space="preserve"> </w:t>
      </w:r>
      <w:r>
        <w:rPr>
          <w:rFonts w:hint="eastAsia" w:ascii="Times New Roman" w:hAnsi="Times New Roman"/>
          <w:color w:val="000000"/>
          <w:kern w:val="0"/>
          <w:sz w:val="24"/>
          <w:szCs w:val="24"/>
          <w:highlight w:val="none"/>
        </w:rPr>
        <w:t>反射镜与真空集热管</w:t>
      </w:r>
      <w:r>
        <w:rPr>
          <w:rFonts w:ascii="Times New Roman" w:hAnsi="Times New Roman"/>
          <w:color w:val="000000"/>
          <w:kern w:val="0"/>
          <w:sz w:val="24"/>
          <w:szCs w:val="24"/>
          <w:highlight w:val="none"/>
        </w:rPr>
        <w:t>清洁宜采用</w:t>
      </w:r>
      <w:r>
        <w:rPr>
          <w:rFonts w:hint="eastAsia" w:ascii="Times New Roman" w:hAnsi="Times New Roman"/>
          <w:color w:val="000000"/>
          <w:kern w:val="0"/>
          <w:sz w:val="24"/>
          <w:szCs w:val="24"/>
          <w:highlight w:val="none"/>
        </w:rPr>
        <w:t>节水型清洗装置。</w:t>
      </w:r>
      <w:r>
        <w:rPr>
          <w:rFonts w:ascii="Times New Roman" w:hAnsi="Times New Roman"/>
          <w:color w:val="000000"/>
          <w:kern w:val="0"/>
          <w:sz w:val="24"/>
          <w:szCs w:val="24"/>
          <w:highlight w:val="none"/>
        </w:rPr>
        <w:t>采用水冲洗时，清洗水可采用软化水、反渗透产水或除盐水。</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15.7.2</w:t>
      </w:r>
      <w:r>
        <w:rPr>
          <w:rFonts w:ascii="Times New Roman" w:hAnsi="Times New Roman"/>
          <w:color w:val="000000"/>
          <w:kern w:val="0"/>
          <w:sz w:val="24"/>
          <w:szCs w:val="24"/>
          <w:highlight w:val="none"/>
        </w:rPr>
        <w:t xml:space="preserve">  清洗水处理系统和除盐水处理系统宜合并设置。清洗水处理系统和除盐水处理系统合并设置时，相关的除盐处理系统设备容量应相应增加</w:t>
      </w:r>
      <w:r>
        <w:rPr>
          <w:rFonts w:hint="eastAsia" w:ascii="Times New Roman" w:hAnsi="Times New Roman"/>
          <w:color w:val="000000"/>
          <w:kern w:val="0"/>
          <w:sz w:val="24"/>
          <w:szCs w:val="24"/>
          <w:highlight w:val="none"/>
        </w:rPr>
        <w:t>，并符合下列规定</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1  增加的系统出力应能在反射镜2个清洗批次的时间间隔内累积1个批次的清洗耗水量</w:t>
      </w:r>
      <w:r>
        <w:rPr>
          <w:rFonts w:hint="eastAsia" w:ascii="Times New Roman" w:hAnsi="Times New Roman"/>
          <w:color w:val="000000"/>
          <w:kern w:val="0"/>
          <w:sz w:val="24"/>
          <w:szCs w:val="24"/>
          <w:highlight w:val="none"/>
        </w:rPr>
        <w:t>。</w:t>
      </w:r>
    </w:p>
    <w:p>
      <w:pPr>
        <w:ind w:firstLine="480"/>
        <w:rPr>
          <w:rFonts w:ascii="Times New Roman" w:hAnsi="Times New Roman"/>
          <w:color w:val="000000"/>
          <w:kern w:val="0"/>
          <w:sz w:val="24"/>
          <w:szCs w:val="24"/>
          <w:highlight w:val="none"/>
        </w:rPr>
      </w:pPr>
      <w:r>
        <w:rPr>
          <w:rFonts w:ascii="Times New Roman" w:hAnsi="Times New Roman"/>
          <w:color w:val="000000"/>
          <w:kern w:val="0"/>
          <w:sz w:val="24"/>
          <w:szCs w:val="24"/>
          <w:highlight w:val="none"/>
        </w:rPr>
        <w:t>2  增加的水箱容积应能满足反射镜一个清洗批次的清洗耗水量。</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89" w:name="_Toc469653481"/>
      <w:bookmarkStart w:id="390" w:name="_Toc485131256"/>
      <w:bookmarkStart w:id="391" w:name="_Toc520109607"/>
      <w:bookmarkStart w:id="392" w:name="_Toc19091278"/>
      <w:bookmarkStart w:id="393" w:name="_Toc20638646"/>
      <w:bookmarkStart w:id="394" w:name="_Toc20158"/>
      <w:r>
        <w:rPr>
          <w:rFonts w:ascii="黑体" w:hAnsi="黑体" w:eastAsia="黑体" w:cstheme="majorBidi"/>
          <w:bCs/>
          <w:sz w:val="24"/>
          <w:szCs w:val="24"/>
          <w:highlight w:val="none"/>
        </w:rPr>
        <w:t>15.8  废水处理</w:t>
      </w:r>
      <w:bookmarkEnd w:id="386"/>
      <w:bookmarkEnd w:id="387"/>
      <w:bookmarkEnd w:id="388"/>
      <w:bookmarkEnd w:id="389"/>
      <w:bookmarkEnd w:id="390"/>
      <w:bookmarkEnd w:id="391"/>
      <w:bookmarkEnd w:id="392"/>
      <w:bookmarkEnd w:id="393"/>
      <w:bookmarkEnd w:id="394"/>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15.8.1 </w:t>
      </w:r>
      <w:r>
        <w:rPr>
          <w:rFonts w:ascii="Times New Roman" w:hAnsi="Times New Roman"/>
          <w:color w:val="000000"/>
          <w:kern w:val="0"/>
          <w:sz w:val="24"/>
          <w:szCs w:val="24"/>
          <w:highlight w:val="none"/>
        </w:rPr>
        <w:t xml:space="preserve"> 废水处理系统应根据废水种类、性质、水量、复用条件和排放的水质要求等因素设置</w:t>
      </w:r>
      <w:r>
        <w:rPr>
          <w:rFonts w:hint="eastAsia" w:ascii="Times New Roman" w:hAnsi="Times New Roman"/>
          <w:color w:val="000000"/>
          <w:kern w:val="0"/>
          <w:sz w:val="24"/>
          <w:szCs w:val="24"/>
          <w:highlight w:val="none"/>
        </w:rPr>
        <w:t>，</w:t>
      </w:r>
      <w:r>
        <w:rPr>
          <w:rFonts w:ascii="Times New Roman" w:hAnsi="Times New Roman"/>
          <w:color w:val="000000"/>
          <w:kern w:val="0"/>
          <w:sz w:val="24"/>
          <w:szCs w:val="24"/>
          <w:highlight w:val="none"/>
        </w:rPr>
        <w:t>废水经处理后复用或达标排放。</w:t>
      </w:r>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15.8.2</w:t>
      </w:r>
      <w:r>
        <w:rPr>
          <w:rFonts w:ascii="Times New Roman" w:hAnsi="Times New Roman"/>
          <w:color w:val="000000"/>
          <w:kern w:val="0"/>
          <w:sz w:val="24"/>
          <w:szCs w:val="24"/>
          <w:highlight w:val="none"/>
        </w:rPr>
        <w:t xml:space="preserve">  废水处理系统的设计应符合</w:t>
      </w:r>
      <w:r>
        <w:rPr>
          <w:rFonts w:hint="eastAsia" w:ascii="Times New Roman" w:hAnsi="Times New Roman"/>
          <w:color w:val="000000"/>
          <w:kern w:val="0"/>
          <w:sz w:val="24"/>
          <w:szCs w:val="24"/>
          <w:highlight w:val="none"/>
        </w:rPr>
        <w:t>现行</w:t>
      </w:r>
      <w:r>
        <w:rPr>
          <w:rFonts w:ascii="Times New Roman" w:hAnsi="Times New Roman"/>
          <w:color w:val="000000"/>
          <w:kern w:val="0"/>
          <w:sz w:val="24"/>
          <w:szCs w:val="24"/>
          <w:highlight w:val="none"/>
        </w:rPr>
        <w:t>行业标准《发电厂废水治理设计规范》DL/T 5046的有关规定。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395" w:name="_Toc367629362"/>
      <w:bookmarkStart w:id="396" w:name="_Toc386960996"/>
      <w:bookmarkStart w:id="397" w:name="_Toc394329767"/>
      <w:bookmarkStart w:id="398" w:name="_Toc469653482"/>
      <w:bookmarkStart w:id="399" w:name="_Toc485131257"/>
      <w:bookmarkStart w:id="400" w:name="_Toc520109608"/>
      <w:bookmarkStart w:id="401" w:name="_Toc19091279"/>
      <w:bookmarkStart w:id="402" w:name="_Toc20638647"/>
      <w:bookmarkStart w:id="403" w:name="_Toc9652"/>
      <w:r>
        <w:rPr>
          <w:rFonts w:ascii="黑体" w:hAnsi="黑体" w:eastAsia="黑体" w:cstheme="majorBidi"/>
          <w:bCs/>
          <w:sz w:val="24"/>
          <w:szCs w:val="24"/>
          <w:highlight w:val="none"/>
        </w:rPr>
        <w:t>15.9  药品储存</w:t>
      </w:r>
      <w:bookmarkEnd w:id="395"/>
      <w:bookmarkEnd w:id="396"/>
      <w:bookmarkEnd w:id="397"/>
      <w:bookmarkEnd w:id="398"/>
      <w:bookmarkEnd w:id="399"/>
      <w:bookmarkEnd w:id="400"/>
      <w:bookmarkEnd w:id="401"/>
      <w:bookmarkEnd w:id="402"/>
      <w:bookmarkEnd w:id="403"/>
    </w:p>
    <w:p>
      <w:pPr>
        <w:ind w:firstLine="0" w:firstLineChars="0"/>
        <w:rPr>
          <w:rFonts w:ascii="Times New Roman" w:hAnsi="Times New Roman"/>
          <w:color w:val="000000"/>
          <w:kern w:val="0"/>
          <w:sz w:val="24"/>
          <w:szCs w:val="24"/>
          <w:highlight w:val="none"/>
        </w:rPr>
      </w:pPr>
      <w:r>
        <w:rPr>
          <w:rFonts w:ascii="Times New Roman" w:hAnsi="Times New Roman" w:eastAsia="黑体"/>
          <w:kern w:val="0"/>
          <w:sz w:val="24"/>
          <w:highlight w:val="none"/>
        </w:rPr>
        <w:t xml:space="preserve">15.9.1 </w:t>
      </w:r>
      <w:r>
        <w:rPr>
          <w:rFonts w:ascii="Times New Roman" w:hAnsi="Times New Roman"/>
          <w:color w:val="000000"/>
          <w:kern w:val="0"/>
          <w:sz w:val="24"/>
          <w:szCs w:val="24"/>
          <w:highlight w:val="none"/>
        </w:rPr>
        <w:t xml:space="preserve"> 化学水处理药品仓库的设置应根据药品消耗量、供应和运输条件等因素确定。</w:t>
      </w:r>
    </w:p>
    <w:p>
      <w:pPr>
        <w:ind w:firstLine="0" w:firstLineChars="0"/>
        <w:rPr>
          <w:rFonts w:ascii="Times New Roman" w:hAnsi="Times New Roman"/>
          <w:color w:val="000000"/>
          <w:kern w:val="0"/>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eastAsia="黑体"/>
          <w:kern w:val="0"/>
          <w:sz w:val="24"/>
          <w:highlight w:val="none"/>
        </w:rPr>
        <w:t xml:space="preserve">15.9.2 </w:t>
      </w:r>
      <w:r>
        <w:rPr>
          <w:rFonts w:ascii="Times New Roman" w:hAnsi="Times New Roman"/>
          <w:color w:val="000000"/>
          <w:kern w:val="0"/>
          <w:sz w:val="24"/>
          <w:szCs w:val="24"/>
          <w:highlight w:val="none"/>
        </w:rPr>
        <w:t xml:space="preserve"> 药品储存设施的布置位置应便于运输和装卸。药品仓库内应设置安全防护和通风设施，并应采取相应的防腐蚀措施。</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404" w:name="_Toc520109609"/>
      <w:bookmarkStart w:id="405" w:name="_Toc19091280"/>
      <w:bookmarkStart w:id="406" w:name="_Toc20638648"/>
      <w:bookmarkStart w:id="407" w:name="_Toc10212"/>
      <w:r>
        <w:rPr>
          <w:rFonts w:hint="eastAsia" w:ascii="黑体" w:hAnsi="黑体" w:eastAsia="黑体"/>
          <w:bCs/>
          <w:kern w:val="44"/>
          <w:sz w:val="28"/>
          <w:szCs w:val="44"/>
          <w:highlight w:val="none"/>
        </w:rPr>
        <w:t>16  信息系统</w:t>
      </w:r>
      <w:bookmarkEnd w:id="404"/>
      <w:bookmarkEnd w:id="405"/>
      <w:bookmarkEnd w:id="406"/>
      <w:bookmarkEnd w:id="407"/>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08" w:name="_Toc394329771"/>
      <w:bookmarkStart w:id="409" w:name="_Toc386960999"/>
      <w:bookmarkStart w:id="410" w:name="_Toc492471224"/>
      <w:bookmarkStart w:id="411" w:name="_Toc367629373"/>
      <w:bookmarkStart w:id="412" w:name="_Toc520109610"/>
      <w:bookmarkStart w:id="413" w:name="_Toc19091281"/>
      <w:bookmarkStart w:id="414" w:name="_Toc20638649"/>
      <w:bookmarkStart w:id="415" w:name="_Toc14160"/>
      <w:r>
        <w:rPr>
          <w:rFonts w:hint="eastAsia" w:ascii="黑体" w:hAnsi="黑体" w:eastAsia="黑体" w:cstheme="majorBidi"/>
          <w:bCs/>
          <w:sz w:val="24"/>
          <w:szCs w:val="24"/>
          <w:highlight w:val="none"/>
        </w:rPr>
        <w:t>16.1  一般规定</w:t>
      </w:r>
      <w:bookmarkEnd w:id="408"/>
      <w:bookmarkEnd w:id="409"/>
      <w:bookmarkEnd w:id="410"/>
      <w:bookmarkEnd w:id="411"/>
      <w:bookmarkEnd w:id="412"/>
      <w:bookmarkEnd w:id="413"/>
      <w:bookmarkEnd w:id="414"/>
      <w:bookmarkEnd w:id="415"/>
    </w:p>
    <w:p>
      <w:pPr>
        <w:ind w:firstLine="0" w:firstLineChars="0"/>
        <w:rPr>
          <w:kern w:val="0"/>
          <w:sz w:val="24"/>
          <w:highlight w:val="none"/>
        </w:rPr>
      </w:pPr>
      <w:r>
        <w:rPr>
          <w:rFonts w:ascii="Times New Roman" w:hAnsi="Times New Roman" w:eastAsia="黑体"/>
          <w:kern w:val="0"/>
          <w:sz w:val="24"/>
          <w:highlight w:val="none"/>
        </w:rPr>
        <w:t>16.1.1</w:t>
      </w:r>
      <w:r>
        <w:rPr>
          <w:rFonts w:ascii="Times New Roman" w:hAnsi="Times New Roman"/>
          <w:kern w:val="0"/>
          <w:sz w:val="24"/>
          <w:szCs w:val="24"/>
          <w:highlight w:val="none"/>
        </w:rPr>
        <w:t xml:space="preserve">  </w:t>
      </w:r>
      <w:r>
        <w:rPr>
          <w:rFonts w:hint="eastAsia"/>
          <w:kern w:val="0"/>
          <w:sz w:val="24"/>
          <w:highlight w:val="none"/>
        </w:rPr>
        <w:t>电站</w:t>
      </w:r>
      <w:r>
        <w:rPr>
          <w:kern w:val="0"/>
          <w:sz w:val="24"/>
          <w:highlight w:val="none"/>
        </w:rPr>
        <w:t>信息系统的总体规划与建设应做到技术先进、经济合理，统一规划、分布实施。</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16.1.2 </w:t>
      </w:r>
      <w:r>
        <w:rPr>
          <w:rFonts w:hint="eastAsia" w:ascii="宋体" w:hAnsi="宋体"/>
          <w:kern w:val="0"/>
          <w:sz w:val="24"/>
          <w:highlight w:val="none"/>
        </w:rPr>
        <w:t xml:space="preserve"> 电站信息系统的总体规划与建设应满足企业信息化要求。</w:t>
      </w:r>
    </w:p>
    <w:p>
      <w:pPr>
        <w:ind w:firstLine="0" w:firstLineChars="0"/>
        <w:rPr>
          <w:rFonts w:ascii="宋体" w:hAnsi="宋体"/>
          <w:kern w:val="0"/>
          <w:sz w:val="24"/>
          <w:highlight w:val="none"/>
        </w:rPr>
      </w:pPr>
      <w:bookmarkStart w:id="416" w:name="_Toc464394753"/>
      <w:r>
        <w:rPr>
          <w:rFonts w:hint="eastAsia" w:ascii="Times New Roman" w:hAnsi="Times New Roman" w:eastAsia="黑体"/>
          <w:kern w:val="0"/>
          <w:sz w:val="24"/>
          <w:highlight w:val="none"/>
        </w:rPr>
        <w:t xml:space="preserve">16.1.3 </w:t>
      </w:r>
      <w:r>
        <w:rPr>
          <w:rFonts w:hint="eastAsia" w:ascii="宋体" w:hAnsi="宋体"/>
          <w:kern w:val="0"/>
          <w:sz w:val="24"/>
          <w:highlight w:val="none"/>
        </w:rPr>
        <w:t xml:space="preserve"> 电站信息系统的规划设计应满足系统中数据的准确性、一致性和唯一性。</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16.1.4  </w:t>
      </w:r>
      <w:r>
        <w:rPr>
          <w:rFonts w:hint="eastAsia" w:ascii="宋体" w:hAnsi="宋体"/>
          <w:kern w:val="0"/>
          <w:sz w:val="24"/>
          <w:highlight w:val="none"/>
        </w:rPr>
        <w:t>信息系统的设计应符合安全防护要求。</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17" w:name="_Toc512938082"/>
      <w:bookmarkStart w:id="418" w:name="_Toc520109611"/>
      <w:bookmarkStart w:id="419" w:name="_Toc19091282"/>
      <w:bookmarkStart w:id="420" w:name="_Toc20638650"/>
      <w:bookmarkStart w:id="421" w:name="_Toc1413"/>
      <w:r>
        <w:rPr>
          <w:rFonts w:hint="eastAsia" w:ascii="黑体" w:hAnsi="黑体" w:eastAsia="黑体" w:cstheme="majorBidi"/>
          <w:bCs/>
          <w:sz w:val="24"/>
          <w:szCs w:val="24"/>
          <w:highlight w:val="none"/>
        </w:rPr>
        <w:t>16.2  全厂信息系统的总体规划</w:t>
      </w:r>
      <w:bookmarkEnd w:id="417"/>
      <w:bookmarkEnd w:id="418"/>
      <w:bookmarkEnd w:id="419"/>
      <w:bookmarkEnd w:id="420"/>
      <w:bookmarkEnd w:id="421"/>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16.2.1 </w:t>
      </w:r>
      <w:r>
        <w:rPr>
          <w:rFonts w:hint="eastAsia" w:ascii="宋体" w:hAnsi="宋体"/>
          <w:kern w:val="0"/>
          <w:sz w:val="24"/>
          <w:highlight w:val="none"/>
        </w:rPr>
        <w:t xml:space="preserve"> 信息系统宜包括管理信息系统、生产视频监控系统，可包括安全防范系统、视频会议系统。</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16.2.2 </w:t>
      </w:r>
      <w:r>
        <w:rPr>
          <w:rFonts w:hint="eastAsia" w:ascii="宋体" w:hAnsi="宋体"/>
          <w:kern w:val="0"/>
          <w:sz w:val="24"/>
          <w:highlight w:val="none"/>
        </w:rPr>
        <w:t xml:space="preserve"> 信息系统规划应考虑各个系统在各个阶段的信息特征与信息需求，满足电站在设计、施工、调试和运行阶段的实际需要。</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16.2.3 </w:t>
      </w:r>
      <w:r>
        <w:rPr>
          <w:rFonts w:hint="eastAsia" w:ascii="宋体" w:hAnsi="宋体"/>
          <w:kern w:val="0"/>
          <w:sz w:val="24"/>
          <w:highlight w:val="none"/>
        </w:rPr>
        <w:t xml:space="preserve"> 信息系统应通过安全的网络接口和数据库设置，实现全厂信息的收集与管理。</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16.2.4 </w:t>
      </w:r>
      <w:r>
        <w:rPr>
          <w:rFonts w:hint="eastAsia" w:ascii="宋体" w:hAnsi="宋体"/>
          <w:kern w:val="0"/>
          <w:sz w:val="24"/>
          <w:highlight w:val="none"/>
        </w:rPr>
        <w:t xml:space="preserve"> 实时系统与非实时系统之间的数据流向应为单向传输，并应采用必要的隔离措施。</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22" w:name="_Toc520109612"/>
      <w:bookmarkStart w:id="423" w:name="_Toc19091283"/>
      <w:bookmarkStart w:id="424" w:name="_Toc20638651"/>
      <w:bookmarkStart w:id="425" w:name="_Toc10793"/>
      <w:r>
        <w:rPr>
          <w:rFonts w:hint="eastAsia" w:ascii="黑体" w:hAnsi="黑体" w:eastAsia="黑体" w:cstheme="majorBidi"/>
          <w:bCs/>
          <w:sz w:val="24"/>
          <w:szCs w:val="24"/>
          <w:highlight w:val="none"/>
        </w:rPr>
        <w:t>16.3</w:t>
      </w:r>
      <w:r>
        <w:rPr>
          <w:rFonts w:ascii="黑体" w:hAnsi="黑体" w:eastAsia="黑体" w:cstheme="majorBidi"/>
          <w:bCs/>
          <w:sz w:val="24"/>
          <w:szCs w:val="24"/>
          <w:highlight w:val="none"/>
        </w:rPr>
        <w:t xml:space="preserve">  管理信息系统</w:t>
      </w:r>
      <w:bookmarkEnd w:id="416"/>
      <w:bookmarkEnd w:id="422"/>
      <w:bookmarkEnd w:id="423"/>
      <w:bookmarkEnd w:id="424"/>
      <w:bookmarkEnd w:id="425"/>
    </w:p>
    <w:p>
      <w:pPr>
        <w:ind w:firstLine="0" w:firstLineChars="0"/>
        <w:rPr>
          <w:rFonts w:ascii="宋体" w:hAnsi="宋体"/>
          <w:kern w:val="0"/>
          <w:sz w:val="24"/>
          <w:highlight w:val="none"/>
        </w:rPr>
      </w:pPr>
      <w:bookmarkStart w:id="426" w:name="_Toc464394754"/>
      <w:r>
        <w:rPr>
          <w:rFonts w:hint="eastAsia" w:ascii="Times New Roman" w:hAnsi="Times New Roman" w:eastAsia="黑体"/>
          <w:kern w:val="0"/>
          <w:sz w:val="24"/>
          <w:highlight w:val="none"/>
        </w:rPr>
        <w:t xml:space="preserve">16.3.1 </w:t>
      </w:r>
      <w:r>
        <w:rPr>
          <w:rFonts w:hint="eastAsia" w:ascii="宋体" w:hAnsi="宋体"/>
          <w:kern w:val="0"/>
          <w:sz w:val="24"/>
          <w:highlight w:val="none"/>
        </w:rPr>
        <w:t xml:space="preserve"> 管理信息系统宜包括建设期管理信息系统和生产期管理信息系统。建设期管理信息系统的软硬件、系统数据、系统功能宜向生产期管理信息系统过渡。</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16.3.2  </w:t>
      </w:r>
      <w:r>
        <w:rPr>
          <w:rFonts w:hint="eastAsia" w:ascii="宋体" w:hAnsi="宋体"/>
          <w:kern w:val="0"/>
          <w:sz w:val="24"/>
          <w:highlight w:val="none"/>
        </w:rPr>
        <w:t>建设期管理信息系统功能应包括进度管理、质量管理、物资管理、费用管理、安全环境管理、图纸文档管理、综合查询、系统维护等。</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16.3.3 </w:t>
      </w:r>
      <w:r>
        <w:rPr>
          <w:rFonts w:hint="eastAsia" w:ascii="宋体" w:hAnsi="宋体"/>
          <w:kern w:val="0"/>
          <w:sz w:val="24"/>
          <w:highlight w:val="none"/>
        </w:rPr>
        <w:t xml:space="preserve"> 生产期管理信息系统功能应包括生产管理、设备管理、经营管理、行政管理、综合查询、系统维护等。</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27" w:name="_Toc520109613"/>
      <w:bookmarkStart w:id="428" w:name="_Toc19091284"/>
      <w:bookmarkStart w:id="429" w:name="_Toc20638652"/>
      <w:bookmarkStart w:id="430" w:name="_Toc16481"/>
      <w:r>
        <w:rPr>
          <w:rFonts w:hint="eastAsia" w:ascii="黑体" w:hAnsi="黑体" w:eastAsia="黑体" w:cstheme="majorBidi"/>
          <w:bCs/>
          <w:sz w:val="24"/>
          <w:szCs w:val="24"/>
          <w:highlight w:val="none"/>
        </w:rPr>
        <w:t>16.4</w:t>
      </w:r>
      <w:r>
        <w:rPr>
          <w:rFonts w:ascii="黑体" w:hAnsi="黑体" w:eastAsia="黑体" w:cstheme="majorBidi"/>
          <w:bCs/>
          <w:sz w:val="24"/>
          <w:szCs w:val="24"/>
          <w:highlight w:val="none"/>
        </w:rPr>
        <w:t xml:space="preserve">  安全防范系统</w:t>
      </w:r>
      <w:bookmarkEnd w:id="426"/>
      <w:bookmarkEnd w:id="427"/>
      <w:bookmarkEnd w:id="428"/>
      <w:bookmarkEnd w:id="429"/>
      <w:bookmarkEnd w:id="430"/>
    </w:p>
    <w:p>
      <w:pPr>
        <w:ind w:firstLine="0" w:firstLineChars="0"/>
        <w:rPr>
          <w:rFonts w:ascii="宋体" w:hAnsi="宋体"/>
          <w:kern w:val="0"/>
          <w:sz w:val="24"/>
          <w:highlight w:val="none"/>
        </w:rPr>
      </w:pPr>
      <w:bookmarkStart w:id="431" w:name="_Toc464394755"/>
      <w:r>
        <w:rPr>
          <w:rFonts w:hint="eastAsia" w:ascii="Times New Roman" w:hAnsi="Times New Roman" w:eastAsia="黑体"/>
          <w:kern w:val="0"/>
          <w:sz w:val="24"/>
          <w:highlight w:val="none"/>
        </w:rPr>
        <w:t>16.4.1</w:t>
      </w:r>
      <w:r>
        <w:rPr>
          <w:rFonts w:hint="eastAsia" w:ascii="宋体" w:hAnsi="宋体"/>
          <w:kern w:val="0"/>
          <w:sz w:val="24"/>
          <w:highlight w:val="none"/>
        </w:rPr>
        <w:t xml:space="preserve">  电站可根据需要设置安全防范系统，安全防范系统设计宜符合现行</w:t>
      </w:r>
      <w:r>
        <w:rPr>
          <w:rFonts w:ascii="宋体" w:hAnsi="宋体"/>
          <w:kern w:val="0"/>
          <w:sz w:val="24"/>
          <w:highlight w:val="none"/>
        </w:rPr>
        <w:t>国家标准</w:t>
      </w:r>
      <w:r>
        <w:rPr>
          <w:rFonts w:hint="eastAsia" w:ascii="宋体" w:hAnsi="宋体"/>
          <w:kern w:val="0"/>
          <w:sz w:val="24"/>
          <w:highlight w:val="none"/>
        </w:rPr>
        <w:t>《安全防范工程技术规范》</w:t>
      </w:r>
      <w:r>
        <w:rPr>
          <w:rFonts w:hint="eastAsia" w:ascii="Times New Roman" w:hAnsi="Times New Roman" w:eastAsia="黑体"/>
          <w:kern w:val="0"/>
          <w:sz w:val="24"/>
          <w:highlight w:val="none"/>
        </w:rPr>
        <w:t>GB 50348</w:t>
      </w:r>
      <w:r>
        <w:rPr>
          <w:rFonts w:hint="eastAsia" w:ascii="宋体" w:hAnsi="宋体"/>
          <w:kern w:val="0"/>
          <w:sz w:val="24"/>
          <w:highlight w:val="none"/>
        </w:rPr>
        <w:t>的有关规定。</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16.4.2 </w:t>
      </w:r>
      <w:r>
        <w:rPr>
          <w:rFonts w:hint="eastAsia" w:ascii="宋体" w:hAnsi="宋体"/>
          <w:kern w:val="0"/>
          <w:sz w:val="24"/>
          <w:highlight w:val="none"/>
        </w:rPr>
        <w:t xml:space="preserve"> 安全防范系统可包括入侵报警系统、安防视频监控系统和出入口控制系统等。</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16.4.3 </w:t>
      </w:r>
      <w:r>
        <w:rPr>
          <w:rFonts w:hint="eastAsia" w:ascii="宋体" w:hAnsi="宋体"/>
          <w:kern w:val="0"/>
          <w:sz w:val="24"/>
          <w:highlight w:val="none"/>
        </w:rPr>
        <w:t xml:space="preserve"> 入侵报警系统应符合下列规定：</w:t>
      </w:r>
    </w:p>
    <w:p>
      <w:pPr>
        <w:ind w:firstLine="480"/>
        <w:rPr>
          <w:rFonts w:ascii="宋体" w:hAnsi="宋体"/>
          <w:kern w:val="0"/>
          <w:sz w:val="24"/>
          <w:highlight w:val="none"/>
        </w:rPr>
      </w:pPr>
      <w:r>
        <w:rPr>
          <w:rFonts w:hint="eastAsia" w:ascii="Times New Roman" w:hAnsi="Times New Roman" w:eastAsia="黑体"/>
          <w:kern w:val="0"/>
          <w:sz w:val="24"/>
          <w:highlight w:val="none"/>
        </w:rPr>
        <w:t xml:space="preserve">1  </w:t>
      </w:r>
      <w:r>
        <w:rPr>
          <w:rFonts w:hint="eastAsia" w:ascii="宋体" w:hAnsi="宋体"/>
          <w:kern w:val="0"/>
          <w:sz w:val="24"/>
          <w:highlight w:val="none"/>
        </w:rPr>
        <w:t>入侵报警系统范围宜包括厂界围墙和重要区域。</w:t>
      </w:r>
    </w:p>
    <w:p>
      <w:pPr>
        <w:ind w:firstLine="480"/>
        <w:rPr>
          <w:rFonts w:ascii="宋体" w:hAnsi="宋体"/>
          <w:kern w:val="0"/>
          <w:sz w:val="24"/>
          <w:highlight w:val="none"/>
        </w:rPr>
      </w:pPr>
      <w:r>
        <w:rPr>
          <w:rFonts w:hint="eastAsia" w:ascii="Times New Roman" w:hAnsi="Times New Roman" w:eastAsia="黑体"/>
          <w:kern w:val="0"/>
          <w:sz w:val="24"/>
          <w:highlight w:val="none"/>
        </w:rPr>
        <w:t xml:space="preserve">2 </w:t>
      </w:r>
      <w:r>
        <w:rPr>
          <w:rFonts w:hint="eastAsia" w:ascii="宋体" w:hAnsi="宋体"/>
          <w:kern w:val="0"/>
          <w:sz w:val="24"/>
          <w:highlight w:val="none"/>
        </w:rPr>
        <w:t xml:space="preserve"> 入侵报警系统设计应符合现行</w:t>
      </w:r>
      <w:r>
        <w:rPr>
          <w:rFonts w:ascii="宋体" w:hAnsi="宋体"/>
          <w:kern w:val="0"/>
          <w:sz w:val="24"/>
          <w:highlight w:val="none"/>
        </w:rPr>
        <w:t>国家标准</w:t>
      </w:r>
      <w:r>
        <w:rPr>
          <w:rFonts w:hint="eastAsia" w:ascii="宋体" w:hAnsi="宋体"/>
          <w:kern w:val="0"/>
          <w:sz w:val="24"/>
          <w:highlight w:val="none"/>
        </w:rPr>
        <w:t>《入侵报警系统工程设计规范》</w:t>
      </w:r>
      <w:r>
        <w:rPr>
          <w:rFonts w:hint="eastAsia" w:ascii="Times New Roman" w:hAnsi="Times New Roman" w:eastAsia="黑体"/>
          <w:kern w:val="0"/>
          <w:sz w:val="24"/>
          <w:highlight w:val="none"/>
        </w:rPr>
        <w:t>GB 50394</w:t>
      </w:r>
      <w:r>
        <w:rPr>
          <w:rFonts w:hint="eastAsia" w:ascii="宋体" w:hAnsi="宋体"/>
          <w:kern w:val="0"/>
          <w:sz w:val="24"/>
          <w:highlight w:val="none"/>
        </w:rPr>
        <w:t>的有关规定。</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16.4.4  </w:t>
      </w:r>
      <w:r>
        <w:rPr>
          <w:rFonts w:hint="eastAsia" w:ascii="宋体" w:hAnsi="宋体"/>
          <w:kern w:val="0"/>
          <w:sz w:val="24"/>
          <w:highlight w:val="none"/>
        </w:rPr>
        <w:t>安防视频监控系统设计应符合下列规定：</w:t>
      </w:r>
    </w:p>
    <w:p>
      <w:pPr>
        <w:ind w:firstLine="480"/>
        <w:rPr>
          <w:rFonts w:ascii="宋体" w:hAnsi="宋体"/>
          <w:kern w:val="0"/>
          <w:sz w:val="24"/>
          <w:highlight w:val="none"/>
        </w:rPr>
      </w:pPr>
      <w:r>
        <w:rPr>
          <w:rFonts w:hint="eastAsia" w:ascii="Times New Roman" w:hAnsi="Times New Roman" w:eastAsia="黑体"/>
          <w:kern w:val="0"/>
          <w:sz w:val="24"/>
          <w:highlight w:val="none"/>
        </w:rPr>
        <w:t xml:space="preserve">1  </w:t>
      </w:r>
      <w:r>
        <w:rPr>
          <w:rFonts w:hint="eastAsia" w:ascii="宋体" w:hAnsi="宋体"/>
          <w:kern w:val="0"/>
          <w:sz w:val="24"/>
          <w:highlight w:val="none"/>
        </w:rPr>
        <w:t>安防视频监控系统的监视范围宜包括电站出入口、特种材料库、固态熔融盐储存间、综合楼等。</w:t>
      </w:r>
    </w:p>
    <w:p>
      <w:pPr>
        <w:ind w:firstLine="480"/>
        <w:rPr>
          <w:rFonts w:ascii="宋体" w:hAnsi="宋体"/>
          <w:kern w:val="0"/>
          <w:sz w:val="24"/>
          <w:highlight w:val="none"/>
        </w:rPr>
      </w:pPr>
      <w:r>
        <w:rPr>
          <w:rFonts w:hint="eastAsia" w:ascii="Times New Roman" w:hAnsi="Times New Roman" w:eastAsia="黑体"/>
          <w:kern w:val="0"/>
          <w:sz w:val="24"/>
          <w:highlight w:val="none"/>
        </w:rPr>
        <w:t xml:space="preserve">2  </w:t>
      </w:r>
      <w:r>
        <w:rPr>
          <w:rFonts w:hint="eastAsia" w:ascii="宋体" w:hAnsi="宋体"/>
          <w:kern w:val="0"/>
          <w:sz w:val="24"/>
          <w:highlight w:val="none"/>
        </w:rPr>
        <w:t>安防视频监控系统应符合现行</w:t>
      </w:r>
      <w:r>
        <w:rPr>
          <w:rFonts w:ascii="宋体" w:hAnsi="宋体"/>
          <w:kern w:val="0"/>
          <w:sz w:val="24"/>
          <w:highlight w:val="none"/>
        </w:rPr>
        <w:t>国家标准</w:t>
      </w:r>
      <w:r>
        <w:rPr>
          <w:rFonts w:hint="eastAsia" w:ascii="宋体" w:hAnsi="宋体"/>
          <w:kern w:val="0"/>
          <w:sz w:val="24"/>
          <w:highlight w:val="none"/>
        </w:rPr>
        <w:t>《视频安防监控系统工程设计规范》</w:t>
      </w:r>
      <w:r>
        <w:rPr>
          <w:rFonts w:hint="eastAsia" w:ascii="Times New Roman" w:hAnsi="Times New Roman" w:eastAsia="黑体"/>
          <w:kern w:val="0"/>
          <w:sz w:val="24"/>
          <w:highlight w:val="none"/>
        </w:rPr>
        <w:t>GB 50395</w:t>
      </w:r>
      <w:r>
        <w:rPr>
          <w:rFonts w:hint="eastAsia" w:ascii="宋体" w:hAnsi="宋体"/>
          <w:kern w:val="0"/>
          <w:sz w:val="24"/>
          <w:highlight w:val="none"/>
        </w:rPr>
        <w:t>的有关规定。</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16.4.5</w:t>
      </w:r>
      <w:r>
        <w:rPr>
          <w:rFonts w:hint="eastAsia" w:ascii="宋体" w:hAnsi="宋体"/>
          <w:kern w:val="0"/>
          <w:sz w:val="24"/>
          <w:highlight w:val="none"/>
        </w:rPr>
        <w:t xml:space="preserve">  出入口控制系统设计应符合下列规定：</w:t>
      </w:r>
    </w:p>
    <w:p>
      <w:pPr>
        <w:ind w:firstLine="480"/>
        <w:rPr>
          <w:rFonts w:ascii="宋体" w:hAnsi="宋体"/>
          <w:kern w:val="0"/>
          <w:sz w:val="24"/>
          <w:highlight w:val="none"/>
        </w:rPr>
      </w:pPr>
      <w:r>
        <w:rPr>
          <w:rFonts w:hint="eastAsia" w:ascii="Times New Roman" w:hAnsi="Times New Roman" w:eastAsia="黑体"/>
          <w:kern w:val="0"/>
          <w:sz w:val="24"/>
          <w:highlight w:val="none"/>
        </w:rPr>
        <w:t>1</w:t>
      </w:r>
      <w:r>
        <w:rPr>
          <w:rFonts w:hint="eastAsia" w:ascii="宋体" w:hAnsi="宋体"/>
          <w:kern w:val="0"/>
          <w:sz w:val="24"/>
          <w:highlight w:val="none"/>
        </w:rPr>
        <w:t xml:space="preserve">  出入口控制系统的控制范围宜包括电站出入口，工程师室、电子设备间、配电间等重要房间门口。</w:t>
      </w:r>
    </w:p>
    <w:p>
      <w:pPr>
        <w:ind w:firstLine="480"/>
        <w:rPr>
          <w:rFonts w:ascii="宋体" w:hAnsi="宋体"/>
          <w:kern w:val="0"/>
          <w:sz w:val="24"/>
          <w:highlight w:val="none"/>
        </w:rPr>
      </w:pPr>
      <w:r>
        <w:rPr>
          <w:rFonts w:hint="eastAsia" w:ascii="Times New Roman" w:hAnsi="Times New Roman" w:eastAsia="黑体"/>
          <w:kern w:val="0"/>
          <w:sz w:val="24"/>
          <w:highlight w:val="none"/>
        </w:rPr>
        <w:t xml:space="preserve">2  </w:t>
      </w:r>
      <w:r>
        <w:rPr>
          <w:rFonts w:hint="eastAsia" w:ascii="宋体" w:hAnsi="宋体"/>
          <w:kern w:val="0"/>
          <w:sz w:val="24"/>
          <w:highlight w:val="none"/>
        </w:rPr>
        <w:t>出入口控制系统应符合</w:t>
      </w:r>
      <w:r>
        <w:rPr>
          <w:rFonts w:hint="eastAsia" w:ascii="Times New Roman" w:hAnsi="Times New Roman"/>
          <w:kern w:val="0"/>
          <w:sz w:val="24"/>
          <w:szCs w:val="24"/>
          <w:highlight w:val="none"/>
        </w:rPr>
        <w:t>现行</w:t>
      </w:r>
      <w:r>
        <w:rPr>
          <w:rFonts w:ascii="Times New Roman" w:hAnsi="Times New Roman"/>
          <w:kern w:val="0"/>
          <w:sz w:val="24"/>
          <w:szCs w:val="24"/>
          <w:highlight w:val="none"/>
        </w:rPr>
        <w:t>国家标准</w:t>
      </w:r>
      <w:r>
        <w:rPr>
          <w:rFonts w:hint="eastAsia" w:ascii="宋体" w:hAnsi="宋体"/>
          <w:kern w:val="0"/>
          <w:sz w:val="24"/>
          <w:highlight w:val="none"/>
        </w:rPr>
        <w:t>《出入口控制系统工程设计规范》</w:t>
      </w:r>
      <w:r>
        <w:rPr>
          <w:rFonts w:hint="eastAsia" w:ascii="Times New Roman" w:hAnsi="Times New Roman" w:eastAsia="黑体"/>
          <w:kern w:val="0"/>
          <w:sz w:val="24"/>
          <w:highlight w:val="none"/>
        </w:rPr>
        <w:t>GB 50396</w:t>
      </w:r>
      <w:r>
        <w:rPr>
          <w:rFonts w:hint="eastAsia" w:ascii="宋体" w:hAnsi="宋体"/>
          <w:kern w:val="0"/>
          <w:sz w:val="24"/>
          <w:highlight w:val="none"/>
        </w:rPr>
        <w:t>的有关规定。</w:t>
      </w:r>
    </w:p>
    <w:p>
      <w:pPr>
        <w:ind w:firstLine="480"/>
        <w:rPr>
          <w:rFonts w:ascii="宋体" w:hAnsi="宋体"/>
          <w:kern w:val="0"/>
          <w:sz w:val="24"/>
          <w:highlight w:val="none"/>
        </w:rPr>
      </w:pPr>
      <w:r>
        <w:rPr>
          <w:rFonts w:hint="eastAsia" w:ascii="Times New Roman" w:hAnsi="Times New Roman" w:eastAsia="黑体"/>
          <w:kern w:val="0"/>
          <w:sz w:val="24"/>
          <w:highlight w:val="none"/>
        </w:rPr>
        <w:t xml:space="preserve">3 </w:t>
      </w:r>
      <w:r>
        <w:rPr>
          <w:rFonts w:hint="eastAsia" w:ascii="宋体" w:hAnsi="宋体"/>
          <w:kern w:val="0"/>
          <w:sz w:val="24"/>
          <w:highlight w:val="none"/>
        </w:rPr>
        <w:t xml:space="preserve"> 出入口控制系统应与火灾报警系统及其他紧急疏散系统联动。</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32" w:name="_Toc512938085"/>
      <w:bookmarkStart w:id="433" w:name="_Toc520109614"/>
      <w:bookmarkStart w:id="434" w:name="_Toc19091285"/>
      <w:bookmarkStart w:id="435" w:name="_Toc20638653"/>
      <w:bookmarkStart w:id="436" w:name="_Toc7035"/>
      <w:r>
        <w:rPr>
          <w:rFonts w:hint="eastAsia" w:ascii="黑体" w:hAnsi="黑体" w:eastAsia="黑体" w:cstheme="majorBidi"/>
          <w:bCs/>
          <w:sz w:val="24"/>
          <w:szCs w:val="24"/>
          <w:highlight w:val="none"/>
        </w:rPr>
        <w:t>16.5  生产视频监控系统</w:t>
      </w:r>
      <w:bookmarkEnd w:id="432"/>
      <w:bookmarkEnd w:id="433"/>
      <w:bookmarkEnd w:id="434"/>
      <w:bookmarkEnd w:id="435"/>
      <w:bookmarkEnd w:id="436"/>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16.5.1 </w:t>
      </w:r>
      <w:r>
        <w:rPr>
          <w:rFonts w:hint="eastAsia" w:ascii="宋体" w:hAnsi="宋体"/>
          <w:kern w:val="0"/>
          <w:sz w:val="24"/>
          <w:highlight w:val="none"/>
        </w:rPr>
        <w:t xml:space="preserve"> 生产视频监控系统的监视范围宜包括汽机房、升压站、电子设备间、配电间、集热场、无人值班的辅助车间等。</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16.5.2 </w:t>
      </w:r>
      <w:r>
        <w:rPr>
          <w:rFonts w:hint="eastAsia" w:ascii="宋体" w:hAnsi="宋体"/>
          <w:kern w:val="0"/>
          <w:sz w:val="24"/>
          <w:highlight w:val="none"/>
        </w:rPr>
        <w:t xml:space="preserve"> 生产视频监控系统应设置与管理信息系统的接口。</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16.5.3 </w:t>
      </w:r>
      <w:r>
        <w:rPr>
          <w:rFonts w:hint="eastAsia" w:ascii="宋体" w:hAnsi="宋体"/>
          <w:kern w:val="0"/>
          <w:sz w:val="24"/>
          <w:highlight w:val="none"/>
        </w:rPr>
        <w:t xml:space="preserve"> </w:t>
      </w:r>
      <w:r>
        <w:rPr>
          <w:rFonts w:ascii="宋体" w:hAnsi="宋体"/>
          <w:kern w:val="0"/>
          <w:sz w:val="24"/>
          <w:highlight w:val="none"/>
        </w:rPr>
        <w:t>应在最高建筑物设置天气摄像头，天气摄像头应可</w:t>
      </w:r>
      <w:r>
        <w:rPr>
          <w:rFonts w:ascii="Times New Roman" w:hAnsi="Times New Roman" w:eastAsia="黑体"/>
          <w:kern w:val="0"/>
          <w:sz w:val="24"/>
          <w:highlight w:val="none"/>
        </w:rPr>
        <w:t>360</w:t>
      </w:r>
      <w:r>
        <w:rPr>
          <w:rFonts w:ascii="宋体" w:hAnsi="宋体"/>
          <w:kern w:val="0"/>
          <w:sz w:val="24"/>
          <w:highlight w:val="none"/>
        </w:rPr>
        <w:t>旋转，应正确清晰的显示天空颜色、灰度、云量等信息。</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37" w:name="_Toc520109615"/>
      <w:bookmarkStart w:id="438" w:name="_Toc19091286"/>
      <w:bookmarkStart w:id="439" w:name="_Toc20638654"/>
      <w:bookmarkStart w:id="440" w:name="_Toc29273"/>
      <w:r>
        <w:rPr>
          <w:rFonts w:hint="eastAsia" w:ascii="黑体" w:hAnsi="黑体" w:eastAsia="黑体" w:cstheme="majorBidi"/>
          <w:bCs/>
          <w:sz w:val="24"/>
          <w:szCs w:val="24"/>
          <w:highlight w:val="none"/>
        </w:rPr>
        <w:t>16.6</w:t>
      </w:r>
      <w:r>
        <w:rPr>
          <w:rFonts w:ascii="黑体" w:hAnsi="黑体" w:eastAsia="黑体" w:cstheme="majorBidi"/>
          <w:bCs/>
          <w:sz w:val="24"/>
          <w:szCs w:val="24"/>
          <w:highlight w:val="none"/>
        </w:rPr>
        <w:t xml:space="preserve">  视频会议系统</w:t>
      </w:r>
      <w:bookmarkEnd w:id="431"/>
      <w:bookmarkEnd w:id="437"/>
      <w:bookmarkEnd w:id="438"/>
      <w:bookmarkEnd w:id="439"/>
      <w:bookmarkEnd w:id="440"/>
    </w:p>
    <w:p>
      <w:pPr>
        <w:ind w:firstLine="0" w:firstLineChars="0"/>
        <w:rPr>
          <w:rFonts w:ascii="宋体" w:hAnsi="宋体"/>
          <w:kern w:val="0"/>
          <w:sz w:val="24"/>
          <w:highlight w:val="none"/>
        </w:rPr>
      </w:pPr>
      <w:bookmarkStart w:id="441" w:name="_Toc464394756"/>
      <w:r>
        <w:rPr>
          <w:rFonts w:hint="eastAsia" w:ascii="Times New Roman" w:hAnsi="Times New Roman" w:eastAsia="黑体"/>
          <w:kern w:val="0"/>
          <w:sz w:val="24"/>
          <w:highlight w:val="none"/>
        </w:rPr>
        <w:t xml:space="preserve">16.6.1 </w:t>
      </w:r>
      <w:r>
        <w:rPr>
          <w:rFonts w:hint="eastAsia" w:ascii="宋体" w:hAnsi="宋体"/>
          <w:kern w:val="0"/>
          <w:sz w:val="24"/>
          <w:highlight w:val="none"/>
        </w:rPr>
        <w:t xml:space="preserve"> 视频会议系统宜具有音视频远程传输，实现点对点、多点、同时多个会议的功能要求。</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16.6.2 </w:t>
      </w:r>
      <w:r>
        <w:rPr>
          <w:rFonts w:hint="eastAsia" w:ascii="宋体" w:hAnsi="宋体"/>
          <w:kern w:val="0"/>
          <w:sz w:val="24"/>
          <w:highlight w:val="none"/>
        </w:rPr>
        <w:t xml:space="preserve"> 视频会议系统宜与管理信息系统留有接口。</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42" w:name="_Toc520109616"/>
      <w:bookmarkStart w:id="443" w:name="_Toc19091287"/>
      <w:bookmarkStart w:id="444" w:name="_Toc20638655"/>
      <w:bookmarkStart w:id="445" w:name="_Toc12526"/>
      <w:r>
        <w:rPr>
          <w:rFonts w:hint="eastAsia" w:ascii="黑体" w:hAnsi="黑体" w:eastAsia="黑体" w:cstheme="majorBidi"/>
          <w:bCs/>
          <w:sz w:val="24"/>
          <w:szCs w:val="24"/>
          <w:highlight w:val="none"/>
        </w:rPr>
        <w:t>16.7</w:t>
      </w:r>
      <w:r>
        <w:rPr>
          <w:rFonts w:ascii="黑体" w:hAnsi="黑体" w:eastAsia="黑体" w:cstheme="majorBidi"/>
          <w:bCs/>
          <w:sz w:val="24"/>
          <w:szCs w:val="24"/>
          <w:highlight w:val="none"/>
        </w:rPr>
        <w:t xml:space="preserve">  信息系统布线</w:t>
      </w:r>
      <w:bookmarkEnd w:id="441"/>
      <w:bookmarkEnd w:id="442"/>
      <w:bookmarkEnd w:id="443"/>
      <w:bookmarkEnd w:id="444"/>
      <w:bookmarkEnd w:id="445"/>
    </w:p>
    <w:p>
      <w:pPr>
        <w:ind w:firstLine="0" w:firstLineChars="0"/>
        <w:rPr>
          <w:rFonts w:ascii="宋体" w:hAnsi="宋体"/>
          <w:kern w:val="0"/>
          <w:sz w:val="24"/>
          <w:highlight w:val="none"/>
        </w:rPr>
      </w:pPr>
      <w:r>
        <w:rPr>
          <w:rFonts w:hint="eastAsia" w:ascii="Times New Roman" w:hAnsi="Times New Roman" w:eastAsia="黑体"/>
          <w:kern w:val="0"/>
          <w:sz w:val="24"/>
          <w:highlight w:val="none"/>
        </w:rPr>
        <w:t>16.7</w:t>
      </w:r>
      <w:r>
        <w:rPr>
          <w:rFonts w:ascii="Times New Roman" w:hAnsi="Times New Roman" w:eastAsia="黑体"/>
          <w:kern w:val="0"/>
          <w:sz w:val="24"/>
          <w:highlight w:val="none"/>
        </w:rPr>
        <w:t xml:space="preserve">.1  </w:t>
      </w:r>
      <w:r>
        <w:rPr>
          <w:rFonts w:ascii="宋体" w:hAnsi="宋体"/>
          <w:kern w:val="0"/>
          <w:sz w:val="24"/>
          <w:highlight w:val="none"/>
        </w:rPr>
        <w:t>信息系统布线设计应符合</w:t>
      </w:r>
      <w:r>
        <w:rPr>
          <w:rFonts w:hint="eastAsia" w:ascii="Times New Roman" w:hAnsi="Times New Roman"/>
          <w:kern w:val="0"/>
          <w:sz w:val="24"/>
          <w:szCs w:val="24"/>
          <w:highlight w:val="none"/>
        </w:rPr>
        <w:t>现行</w:t>
      </w:r>
      <w:r>
        <w:rPr>
          <w:rFonts w:ascii="Times New Roman" w:hAnsi="Times New Roman"/>
          <w:kern w:val="0"/>
          <w:sz w:val="24"/>
          <w:szCs w:val="24"/>
          <w:highlight w:val="none"/>
        </w:rPr>
        <w:t>国家标准</w:t>
      </w:r>
      <w:r>
        <w:rPr>
          <w:rFonts w:ascii="宋体" w:hAnsi="宋体"/>
          <w:kern w:val="0"/>
          <w:sz w:val="24"/>
          <w:highlight w:val="none"/>
        </w:rPr>
        <w:t>《综合布线系统工程设计规范</w:t>
      </w:r>
      <w:r>
        <w:rPr>
          <w:rFonts w:ascii="Times New Roman" w:hAnsi="Times New Roman" w:eastAsia="黑体"/>
          <w:kern w:val="0"/>
          <w:sz w:val="24"/>
          <w:highlight w:val="none"/>
        </w:rPr>
        <w:t>》GB 50311</w:t>
      </w:r>
      <w:r>
        <w:rPr>
          <w:rFonts w:ascii="宋体" w:hAnsi="宋体"/>
          <w:kern w:val="0"/>
          <w:sz w:val="24"/>
          <w:highlight w:val="none"/>
        </w:rPr>
        <w:t>的有关规定。</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16.7</w:t>
      </w:r>
      <w:r>
        <w:rPr>
          <w:rFonts w:ascii="Times New Roman" w:hAnsi="Times New Roman" w:eastAsia="黑体"/>
          <w:kern w:val="0"/>
          <w:sz w:val="24"/>
          <w:highlight w:val="none"/>
        </w:rPr>
        <w:t xml:space="preserve">.2 </w:t>
      </w:r>
      <w:r>
        <w:rPr>
          <w:rFonts w:ascii="宋体" w:hAnsi="宋体"/>
          <w:kern w:val="0"/>
          <w:sz w:val="24"/>
          <w:highlight w:val="none"/>
        </w:rPr>
        <w:t xml:space="preserve"> 管理信息系统、视频会议系统、安全防范系统和厂内通信系统布线宜综合统一设计。</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46" w:name="_Toc464394757"/>
      <w:bookmarkStart w:id="447" w:name="_Toc520109617"/>
      <w:bookmarkStart w:id="448" w:name="_Toc19091288"/>
      <w:bookmarkStart w:id="449" w:name="_Toc20638656"/>
      <w:bookmarkStart w:id="450" w:name="_Toc30866"/>
      <w:r>
        <w:rPr>
          <w:rFonts w:hint="eastAsia" w:ascii="黑体" w:hAnsi="黑体" w:eastAsia="黑体" w:cstheme="majorBidi"/>
          <w:bCs/>
          <w:sz w:val="24"/>
          <w:szCs w:val="24"/>
          <w:highlight w:val="none"/>
        </w:rPr>
        <w:t>16.8</w:t>
      </w:r>
      <w:r>
        <w:rPr>
          <w:rFonts w:ascii="黑体" w:hAnsi="黑体" w:eastAsia="黑体" w:cstheme="majorBidi"/>
          <w:bCs/>
          <w:sz w:val="24"/>
          <w:szCs w:val="24"/>
          <w:highlight w:val="none"/>
        </w:rPr>
        <w:t xml:space="preserve">  信息安全</w:t>
      </w:r>
      <w:bookmarkEnd w:id="446"/>
      <w:bookmarkEnd w:id="447"/>
      <w:bookmarkEnd w:id="448"/>
      <w:bookmarkEnd w:id="449"/>
      <w:bookmarkEnd w:id="450"/>
    </w:p>
    <w:p>
      <w:pPr>
        <w:ind w:firstLine="0" w:firstLineChars="0"/>
        <w:rPr>
          <w:rFonts w:ascii="宋体" w:hAnsi="宋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6</w:t>
      </w:r>
      <w:r>
        <w:rPr>
          <w:rFonts w:ascii="Times New Roman" w:hAnsi="Times New Roman" w:eastAsia="黑体"/>
          <w:kern w:val="0"/>
          <w:sz w:val="24"/>
          <w:highlight w:val="none"/>
        </w:rPr>
        <w:t>.</w:t>
      </w:r>
      <w:r>
        <w:rPr>
          <w:rFonts w:hint="eastAsia" w:ascii="Times New Roman" w:hAnsi="Times New Roman" w:eastAsia="黑体"/>
          <w:kern w:val="0"/>
          <w:sz w:val="24"/>
          <w:highlight w:val="none"/>
        </w:rPr>
        <w:t>8</w:t>
      </w:r>
      <w:r>
        <w:rPr>
          <w:rFonts w:ascii="Times New Roman" w:hAnsi="Times New Roman" w:eastAsia="黑体"/>
          <w:kern w:val="0"/>
          <w:sz w:val="24"/>
          <w:highlight w:val="none"/>
        </w:rPr>
        <w:t xml:space="preserve">.1 </w:t>
      </w:r>
      <w:r>
        <w:rPr>
          <w:rFonts w:ascii="宋体" w:hAnsi="宋体"/>
          <w:kern w:val="0"/>
          <w:sz w:val="24"/>
          <w:highlight w:val="none"/>
        </w:rPr>
        <w:t xml:space="preserve"> 信息系统安全应根据其系统配置和信息内容，按照</w:t>
      </w:r>
      <w:r>
        <w:rPr>
          <w:rFonts w:hint="eastAsia" w:ascii="宋体" w:hAnsi="宋体"/>
          <w:kern w:val="0"/>
          <w:sz w:val="24"/>
          <w:highlight w:val="none"/>
        </w:rPr>
        <w:t>国家信息系统</w:t>
      </w:r>
      <w:r>
        <w:rPr>
          <w:rFonts w:ascii="宋体" w:hAnsi="宋体"/>
          <w:kern w:val="0"/>
          <w:sz w:val="24"/>
          <w:highlight w:val="none"/>
        </w:rPr>
        <w:t>安全等级要求分别设置硬件和软件的隔离措施。</w:t>
      </w:r>
    </w:p>
    <w:p>
      <w:pPr>
        <w:ind w:firstLine="0" w:firstLineChars="0"/>
        <w:rPr>
          <w:rFonts w:ascii="宋体" w:hAnsi="宋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6</w:t>
      </w:r>
      <w:r>
        <w:rPr>
          <w:rFonts w:ascii="Times New Roman" w:hAnsi="Times New Roman" w:eastAsia="黑体"/>
          <w:kern w:val="0"/>
          <w:sz w:val="24"/>
          <w:highlight w:val="none"/>
        </w:rPr>
        <w:t>.</w:t>
      </w:r>
      <w:r>
        <w:rPr>
          <w:rFonts w:hint="eastAsia" w:ascii="Times New Roman" w:hAnsi="Times New Roman" w:eastAsia="黑体"/>
          <w:kern w:val="0"/>
          <w:sz w:val="24"/>
          <w:highlight w:val="none"/>
        </w:rPr>
        <w:t>8</w:t>
      </w:r>
      <w:r>
        <w:rPr>
          <w:rFonts w:ascii="Times New Roman" w:hAnsi="Times New Roman" w:eastAsia="黑体"/>
          <w:kern w:val="0"/>
          <w:sz w:val="24"/>
          <w:highlight w:val="none"/>
        </w:rPr>
        <w:t>.2</w:t>
      </w:r>
      <w:r>
        <w:rPr>
          <w:rFonts w:ascii="宋体" w:hAnsi="宋体"/>
          <w:kern w:val="0"/>
          <w:sz w:val="24"/>
          <w:highlight w:val="none"/>
        </w:rPr>
        <w:t xml:space="preserve">  信息系统安全设计应符合各信息系统之间的互联接口以及与外部接口的安全规定，宜采取单向物理隔离措施实现数据的单向传输与隔离。</w:t>
      </w:r>
    </w:p>
    <w:p>
      <w:pPr>
        <w:ind w:firstLine="0" w:firstLineChars="0"/>
        <w:rPr>
          <w:rFonts w:ascii="宋体" w:hAnsi="宋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6.8</w:t>
      </w:r>
      <w:r>
        <w:rPr>
          <w:rFonts w:ascii="Times New Roman" w:hAnsi="Times New Roman" w:eastAsia="黑体"/>
          <w:kern w:val="0"/>
          <w:sz w:val="24"/>
          <w:highlight w:val="none"/>
        </w:rPr>
        <w:t>.</w:t>
      </w:r>
      <w:r>
        <w:rPr>
          <w:rFonts w:hint="eastAsia" w:ascii="Times New Roman" w:hAnsi="Times New Roman" w:eastAsia="黑体"/>
          <w:kern w:val="0"/>
          <w:sz w:val="24"/>
          <w:highlight w:val="none"/>
        </w:rPr>
        <w:t>3</w:t>
      </w:r>
      <w:r>
        <w:rPr>
          <w:rFonts w:ascii="Times New Roman" w:hAnsi="Times New Roman" w:eastAsia="黑体"/>
          <w:kern w:val="0"/>
          <w:sz w:val="24"/>
          <w:highlight w:val="none"/>
        </w:rPr>
        <w:t xml:space="preserve"> </w:t>
      </w:r>
      <w:r>
        <w:rPr>
          <w:rFonts w:hint="eastAsia" w:ascii="宋体" w:hAnsi="宋体"/>
          <w:kern w:val="0"/>
          <w:sz w:val="24"/>
          <w:highlight w:val="none"/>
        </w:rPr>
        <w:t xml:space="preserve"> </w:t>
      </w:r>
      <w:r>
        <w:rPr>
          <w:rFonts w:ascii="宋体" w:hAnsi="宋体"/>
          <w:kern w:val="0"/>
          <w:sz w:val="24"/>
          <w:highlight w:val="none"/>
        </w:rPr>
        <w:t>信息系统的硬件和环境安全应符合下列规定：</w:t>
      </w:r>
    </w:p>
    <w:p>
      <w:pPr>
        <w:ind w:firstLine="480"/>
        <w:rPr>
          <w:rFonts w:ascii="宋体" w:hAnsi="宋体"/>
          <w:kern w:val="0"/>
          <w:sz w:val="24"/>
          <w:highlight w:val="none"/>
        </w:rPr>
      </w:pPr>
      <w:r>
        <w:rPr>
          <w:rFonts w:ascii="Times New Roman" w:hAnsi="Times New Roman" w:eastAsia="黑体"/>
          <w:kern w:val="0"/>
          <w:sz w:val="24"/>
          <w:highlight w:val="none"/>
        </w:rPr>
        <w:t xml:space="preserve">1 </w:t>
      </w:r>
      <w:r>
        <w:rPr>
          <w:rFonts w:ascii="宋体" w:hAnsi="宋体"/>
          <w:kern w:val="0"/>
          <w:sz w:val="24"/>
          <w:highlight w:val="none"/>
        </w:rPr>
        <w:t xml:space="preserve"> 数据库的备份和灾难</w:t>
      </w:r>
      <w:r>
        <w:rPr>
          <w:rFonts w:hint="eastAsia" w:ascii="宋体" w:hAnsi="宋体"/>
          <w:kern w:val="0"/>
          <w:sz w:val="24"/>
          <w:highlight w:val="none"/>
        </w:rPr>
        <w:t>恢</w:t>
      </w:r>
      <w:r>
        <w:rPr>
          <w:rFonts w:ascii="宋体" w:hAnsi="宋体"/>
          <w:kern w:val="0"/>
          <w:sz w:val="24"/>
          <w:highlight w:val="none"/>
        </w:rPr>
        <w:t>复</w:t>
      </w:r>
      <w:r>
        <w:rPr>
          <w:rFonts w:hint="eastAsia" w:ascii="宋体" w:hAnsi="宋体"/>
          <w:kern w:val="0"/>
          <w:sz w:val="24"/>
          <w:highlight w:val="none"/>
        </w:rPr>
        <w:t>。</w:t>
      </w:r>
    </w:p>
    <w:p>
      <w:pPr>
        <w:ind w:firstLine="480"/>
        <w:rPr>
          <w:rFonts w:ascii="宋体" w:hAnsi="宋体"/>
          <w:kern w:val="0"/>
          <w:sz w:val="24"/>
          <w:highlight w:val="none"/>
        </w:rPr>
      </w:pPr>
      <w:r>
        <w:rPr>
          <w:rFonts w:ascii="Times New Roman" w:hAnsi="Times New Roman" w:eastAsia="黑体"/>
          <w:kern w:val="0"/>
          <w:sz w:val="24"/>
          <w:highlight w:val="none"/>
        </w:rPr>
        <w:t xml:space="preserve">2  </w:t>
      </w:r>
      <w:r>
        <w:rPr>
          <w:rFonts w:ascii="宋体" w:hAnsi="宋体"/>
          <w:kern w:val="0"/>
          <w:sz w:val="24"/>
          <w:highlight w:val="none"/>
        </w:rPr>
        <w:t>网络设备安全规定</w:t>
      </w:r>
      <w:r>
        <w:rPr>
          <w:rFonts w:hint="eastAsia" w:ascii="宋体" w:hAnsi="宋体"/>
          <w:kern w:val="0"/>
          <w:sz w:val="24"/>
          <w:highlight w:val="none"/>
        </w:rPr>
        <w:t>。</w:t>
      </w:r>
    </w:p>
    <w:p>
      <w:pPr>
        <w:ind w:firstLine="480"/>
        <w:rPr>
          <w:rFonts w:ascii="宋体" w:hAnsi="宋体"/>
          <w:kern w:val="0"/>
          <w:sz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eastAsia="黑体"/>
          <w:kern w:val="0"/>
          <w:sz w:val="24"/>
          <w:highlight w:val="none"/>
        </w:rPr>
        <w:t xml:space="preserve">3 </w:t>
      </w:r>
      <w:r>
        <w:rPr>
          <w:rFonts w:ascii="宋体" w:hAnsi="宋体"/>
          <w:kern w:val="0"/>
          <w:sz w:val="24"/>
          <w:highlight w:val="none"/>
        </w:rPr>
        <w:t xml:space="preserve"> 信息机房的环境要求宜符合</w:t>
      </w:r>
      <w:r>
        <w:rPr>
          <w:rFonts w:hint="eastAsia" w:ascii="Times New Roman" w:hAnsi="Times New Roman"/>
          <w:kern w:val="0"/>
          <w:sz w:val="24"/>
          <w:szCs w:val="24"/>
          <w:highlight w:val="none"/>
        </w:rPr>
        <w:t>现行</w:t>
      </w:r>
      <w:r>
        <w:rPr>
          <w:rFonts w:ascii="Times New Roman" w:hAnsi="Times New Roman"/>
          <w:kern w:val="0"/>
          <w:sz w:val="24"/>
          <w:szCs w:val="24"/>
          <w:highlight w:val="none"/>
        </w:rPr>
        <w:t>国家标准</w:t>
      </w:r>
      <w:r>
        <w:rPr>
          <w:rFonts w:ascii="宋体" w:hAnsi="宋体"/>
          <w:kern w:val="0"/>
          <w:sz w:val="24"/>
          <w:highlight w:val="none"/>
        </w:rPr>
        <w:t>《电子信息系统机房设计规范》</w:t>
      </w:r>
      <w:r>
        <w:rPr>
          <w:rFonts w:ascii="Times New Roman" w:hAnsi="Times New Roman" w:eastAsia="黑体"/>
          <w:kern w:val="0"/>
          <w:sz w:val="24"/>
          <w:highlight w:val="none"/>
        </w:rPr>
        <w:t>GB 50174</w:t>
      </w:r>
      <w:r>
        <w:rPr>
          <w:rFonts w:ascii="宋体" w:hAnsi="宋体"/>
          <w:kern w:val="0"/>
          <w:sz w:val="24"/>
          <w:highlight w:val="none"/>
        </w:rPr>
        <w:t>的有关规定。</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451" w:name="_Toc520109618"/>
      <w:bookmarkStart w:id="452" w:name="_Toc19091289"/>
      <w:bookmarkStart w:id="453" w:name="_Toc20638657"/>
      <w:bookmarkStart w:id="454" w:name="_Toc28841"/>
      <w:r>
        <w:rPr>
          <w:rFonts w:ascii="黑体" w:hAnsi="黑体" w:eastAsia="黑体"/>
          <w:bCs/>
          <w:kern w:val="44"/>
          <w:sz w:val="28"/>
          <w:szCs w:val="44"/>
          <w:highlight w:val="none"/>
        </w:rPr>
        <w:t>17  仪表与控制</w:t>
      </w:r>
      <w:bookmarkEnd w:id="451"/>
      <w:bookmarkEnd w:id="452"/>
      <w:bookmarkEnd w:id="453"/>
      <w:bookmarkEnd w:id="454"/>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55" w:name="_Toc481771442"/>
      <w:bookmarkStart w:id="456" w:name="_Toc492471233"/>
      <w:bookmarkStart w:id="457" w:name="_Toc520109619"/>
      <w:bookmarkStart w:id="458" w:name="_Toc19091290"/>
      <w:bookmarkStart w:id="459" w:name="_Toc20638658"/>
      <w:bookmarkStart w:id="460" w:name="_Toc20429"/>
      <w:r>
        <w:rPr>
          <w:rFonts w:ascii="黑体" w:hAnsi="黑体" w:eastAsia="黑体" w:cstheme="majorBidi"/>
          <w:bCs/>
          <w:sz w:val="24"/>
          <w:szCs w:val="24"/>
          <w:highlight w:val="none"/>
        </w:rPr>
        <w:t>17.1  一般规定</w:t>
      </w:r>
      <w:bookmarkEnd w:id="455"/>
      <w:bookmarkEnd w:id="456"/>
      <w:bookmarkEnd w:id="457"/>
      <w:bookmarkEnd w:id="458"/>
      <w:bookmarkEnd w:id="459"/>
      <w:bookmarkEnd w:id="460"/>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1.1 </w:t>
      </w:r>
      <w:r>
        <w:rPr>
          <w:rFonts w:ascii="宋体" w:hAnsi="宋体"/>
          <w:kern w:val="0"/>
          <w:sz w:val="24"/>
          <w:highlight w:val="none"/>
        </w:rPr>
        <w:t xml:space="preserve"> </w:t>
      </w:r>
      <w:r>
        <w:rPr>
          <w:rFonts w:hint="eastAsia" w:ascii="宋体" w:hAnsi="宋体"/>
          <w:kern w:val="0"/>
          <w:sz w:val="24"/>
          <w:highlight w:val="none"/>
        </w:rPr>
        <w:t>仪表与控制系统选型设计应根据机组特点，机组安全、经济运行以及启停控制要求确定。</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1.2  </w:t>
      </w:r>
      <w:r>
        <w:rPr>
          <w:rFonts w:ascii="宋体" w:hAnsi="宋体"/>
          <w:kern w:val="0"/>
          <w:sz w:val="24"/>
          <w:highlight w:val="none"/>
        </w:rPr>
        <w:t>仪表与控制系统应选择技术先进、质量可靠、性价比高的设备和元件。</w:t>
      </w:r>
    </w:p>
    <w:p>
      <w:pPr>
        <w:ind w:firstLine="0" w:firstLineChars="0"/>
        <w:rPr>
          <w:rFonts w:ascii="宋体" w:hAnsi="宋体"/>
          <w:kern w:val="0"/>
          <w:sz w:val="36"/>
          <w:szCs w:val="36"/>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1.3 </w:t>
      </w:r>
      <w:r>
        <w:rPr>
          <w:rFonts w:ascii="宋体" w:hAnsi="宋体"/>
          <w:kern w:val="0"/>
          <w:sz w:val="24"/>
          <w:highlight w:val="none"/>
        </w:rPr>
        <w:t xml:space="preserve"> 对于新产品、新技术应在取得成功的应用经验后方可在设计中使用。</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61" w:name="_Toc464394760"/>
      <w:bookmarkStart w:id="462" w:name="_Toc520109620"/>
      <w:bookmarkStart w:id="463" w:name="_Toc19091291"/>
      <w:bookmarkStart w:id="464" w:name="_Toc20638659"/>
      <w:bookmarkStart w:id="465" w:name="_Toc32471"/>
      <w:r>
        <w:rPr>
          <w:rFonts w:hint="eastAsia" w:ascii="黑体" w:hAnsi="黑体" w:eastAsia="黑体" w:cstheme="majorBidi"/>
          <w:bCs/>
          <w:sz w:val="24"/>
          <w:szCs w:val="24"/>
          <w:highlight w:val="none"/>
        </w:rPr>
        <w:t>17.</w:t>
      </w:r>
      <w:r>
        <w:rPr>
          <w:rFonts w:ascii="黑体" w:hAnsi="黑体" w:eastAsia="黑体" w:cstheme="majorBidi"/>
          <w:bCs/>
          <w:sz w:val="24"/>
          <w:szCs w:val="24"/>
          <w:highlight w:val="none"/>
        </w:rPr>
        <w:t>2  自动化水平</w:t>
      </w:r>
      <w:bookmarkEnd w:id="461"/>
      <w:bookmarkEnd w:id="462"/>
      <w:bookmarkEnd w:id="463"/>
      <w:bookmarkEnd w:id="464"/>
      <w:bookmarkEnd w:id="465"/>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2.1 </w:t>
      </w:r>
      <w:r>
        <w:rPr>
          <w:rFonts w:ascii="宋体" w:hAnsi="宋体"/>
          <w:kern w:val="0"/>
          <w:sz w:val="24"/>
          <w:highlight w:val="none"/>
        </w:rPr>
        <w:t xml:space="preserve"> 自动化水平应综合考虑控制方式、控制系统的配置与主辅机设备可控性、运行组织管理等因素。</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2.2  </w:t>
      </w:r>
      <w:r>
        <w:rPr>
          <w:rFonts w:hint="eastAsia" w:ascii="宋体" w:hAnsi="宋体"/>
          <w:kern w:val="0"/>
          <w:sz w:val="24"/>
          <w:highlight w:val="none"/>
        </w:rPr>
        <w:t>集热系统、储热换热</w:t>
      </w:r>
      <w:r>
        <w:rPr>
          <w:rFonts w:ascii="宋体" w:hAnsi="宋体"/>
          <w:kern w:val="0"/>
          <w:sz w:val="24"/>
          <w:highlight w:val="none"/>
        </w:rPr>
        <w:t>系统、汽轮发电机组及其它辅助车间的自动化水平应协调一致，所有系统应能在就地人员的巡回检查和少量操作的配合下，在集中控制室内通过操作员站实现整套机组启停、运行工况监视和调整、事故处理等。</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66" w:name="_Toc464394761"/>
      <w:bookmarkStart w:id="467" w:name="_Toc520109621"/>
      <w:bookmarkStart w:id="468" w:name="_Toc19091292"/>
      <w:bookmarkStart w:id="469" w:name="_Toc20638660"/>
      <w:bookmarkStart w:id="470" w:name="_Toc25673"/>
      <w:r>
        <w:rPr>
          <w:rFonts w:hint="eastAsia" w:ascii="黑体" w:hAnsi="黑体" w:eastAsia="黑体" w:cstheme="majorBidi"/>
          <w:bCs/>
          <w:sz w:val="24"/>
          <w:szCs w:val="24"/>
          <w:highlight w:val="none"/>
        </w:rPr>
        <w:t>17.</w:t>
      </w:r>
      <w:r>
        <w:rPr>
          <w:rFonts w:ascii="黑体" w:hAnsi="黑体" w:eastAsia="黑体" w:cstheme="majorBidi"/>
          <w:bCs/>
          <w:sz w:val="24"/>
          <w:szCs w:val="24"/>
          <w:highlight w:val="none"/>
        </w:rPr>
        <w:t>3  控制方式及控制室</w:t>
      </w:r>
      <w:bookmarkEnd w:id="466"/>
      <w:bookmarkEnd w:id="467"/>
      <w:bookmarkEnd w:id="468"/>
      <w:bookmarkEnd w:id="469"/>
      <w:bookmarkEnd w:id="470"/>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3.1</w:t>
      </w:r>
      <w:r>
        <w:rPr>
          <w:rFonts w:ascii="宋体" w:hAnsi="宋体"/>
          <w:kern w:val="0"/>
          <w:sz w:val="24"/>
          <w:highlight w:val="none"/>
        </w:rPr>
        <w:t xml:space="preserve">  控制方式应符合下列规定：</w:t>
      </w:r>
    </w:p>
    <w:p>
      <w:pPr>
        <w:ind w:firstLine="480"/>
        <w:rPr>
          <w:kern w:val="0"/>
          <w:sz w:val="24"/>
          <w:highlight w:val="none"/>
        </w:rPr>
      </w:pPr>
      <w:r>
        <w:rPr>
          <w:rFonts w:ascii="Times New Roman" w:hAnsi="Times New Roman" w:eastAsia="黑体"/>
          <w:kern w:val="0"/>
          <w:sz w:val="24"/>
          <w:highlight w:val="none"/>
        </w:rPr>
        <w:t>1</w:t>
      </w:r>
      <w:r>
        <w:rPr>
          <w:kern w:val="0"/>
          <w:sz w:val="24"/>
          <w:highlight w:val="none"/>
        </w:rPr>
        <w:t xml:space="preserve">  采用主辅车间集中监控方式，全厂设置一个集中监控室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电厂的控制系统采用</w:t>
      </w:r>
      <w:r>
        <w:rPr>
          <w:rFonts w:ascii="Times New Roman" w:hAnsi="Times New Roman" w:eastAsia="黑体"/>
          <w:kern w:val="0"/>
          <w:sz w:val="24"/>
          <w:highlight w:val="none"/>
        </w:rPr>
        <w:t>DCS</w:t>
      </w:r>
      <w:r>
        <w:rPr>
          <w:kern w:val="0"/>
          <w:sz w:val="24"/>
          <w:highlight w:val="none"/>
        </w:rPr>
        <w:t>分散控制系统</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 xml:space="preserve"> 汽轮机控制系统宜由汽轮机厂负责，其选型应坚持成熟、可靠的原则，宜与机组控制系统选型一致，选型不一致时，应确保与分散控制系统可靠通信</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4 </w:t>
      </w:r>
      <w:r>
        <w:rPr>
          <w:kern w:val="0"/>
          <w:sz w:val="24"/>
          <w:highlight w:val="none"/>
        </w:rPr>
        <w:t xml:space="preserve"> 空冷系统、循环水泵房、机组取样和加药系统宜纳入机组控制系统</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5</w:t>
      </w:r>
      <w:r>
        <w:rPr>
          <w:kern w:val="0"/>
          <w:sz w:val="24"/>
          <w:highlight w:val="none"/>
        </w:rPr>
        <w:t xml:space="preserve">  机组的发电机-变压器组、厂用电源系统的顺序控制宜纳入机组控制系统。电力网络控制可独立设置也可纳入机组控制系统</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6  </w:t>
      </w:r>
      <w:r>
        <w:rPr>
          <w:rFonts w:hint="eastAsia"/>
          <w:kern w:val="0"/>
          <w:sz w:val="24"/>
          <w:highlight w:val="none"/>
        </w:rPr>
        <w:t>机组控制系统可能发生通信中断、操作员站功能失去、控制电源丧失、重要控制站失去控制和保护功能等全局性或重大故障时，应设置下列独</w:t>
      </w:r>
      <w:r>
        <w:rPr>
          <w:kern w:val="0"/>
          <w:sz w:val="24"/>
          <w:highlight w:val="none"/>
        </w:rPr>
        <w:t>立于控制系统的硬接线后备操作手段：</w:t>
      </w:r>
    </w:p>
    <w:p>
      <w:pPr>
        <w:ind w:firstLine="600" w:firstLineChars="250"/>
        <w:rPr>
          <w:rFonts w:ascii="Times New Roman" w:hAnsi="Times New Roman"/>
          <w:kern w:val="0"/>
          <w:sz w:val="24"/>
          <w:highlight w:val="none"/>
        </w:rPr>
      </w:pPr>
      <w:r>
        <w:rPr>
          <w:rFonts w:ascii="Times New Roman" w:hAnsi="Times New Roman"/>
          <w:kern w:val="0"/>
          <w:sz w:val="24"/>
          <w:highlight w:val="none"/>
        </w:rPr>
        <w:t>1）汽轮机跳闸；</w:t>
      </w:r>
    </w:p>
    <w:p>
      <w:pPr>
        <w:ind w:firstLine="600" w:firstLineChars="250"/>
        <w:rPr>
          <w:rFonts w:ascii="Times New Roman" w:hAnsi="Times New Roman"/>
          <w:kern w:val="0"/>
          <w:sz w:val="24"/>
          <w:highlight w:val="none"/>
        </w:rPr>
      </w:pPr>
      <w:r>
        <w:rPr>
          <w:rFonts w:ascii="Times New Roman" w:hAnsi="Times New Roman"/>
          <w:kern w:val="0"/>
          <w:sz w:val="24"/>
          <w:highlight w:val="none"/>
        </w:rPr>
        <w:t>2）</w:t>
      </w:r>
      <w:r>
        <w:rPr>
          <w:rFonts w:hint="eastAsia" w:ascii="Times New Roman" w:hAnsi="Times New Roman"/>
          <w:kern w:val="0"/>
          <w:sz w:val="24"/>
          <w:highlight w:val="none"/>
        </w:rPr>
        <w:t>聚光器</w:t>
      </w:r>
      <w:r>
        <w:rPr>
          <w:rFonts w:ascii="Times New Roman" w:hAnsi="Times New Roman"/>
          <w:kern w:val="0"/>
          <w:sz w:val="24"/>
          <w:highlight w:val="none"/>
        </w:rPr>
        <w:t>全部散焦；</w:t>
      </w:r>
    </w:p>
    <w:p>
      <w:pPr>
        <w:ind w:firstLine="600" w:firstLineChars="250"/>
        <w:rPr>
          <w:rFonts w:ascii="Times New Roman" w:hAnsi="Times New Roman"/>
          <w:kern w:val="0"/>
          <w:sz w:val="24"/>
          <w:highlight w:val="none"/>
        </w:rPr>
      </w:pPr>
      <w:r>
        <w:rPr>
          <w:rFonts w:ascii="Times New Roman" w:hAnsi="Times New Roman"/>
          <w:kern w:val="0"/>
          <w:sz w:val="24"/>
          <w:highlight w:val="none"/>
        </w:rPr>
        <w:t>3）启动直流润滑油泵；</w:t>
      </w:r>
    </w:p>
    <w:p>
      <w:pPr>
        <w:ind w:firstLine="600" w:firstLineChars="250"/>
        <w:rPr>
          <w:rFonts w:ascii="Times New Roman" w:hAnsi="Times New Roman"/>
          <w:kern w:val="0"/>
          <w:sz w:val="24"/>
          <w:highlight w:val="none"/>
        </w:rPr>
      </w:pPr>
      <w:r>
        <w:rPr>
          <w:rFonts w:ascii="Times New Roman" w:hAnsi="Times New Roman" w:eastAsia="黑体"/>
          <w:kern w:val="0"/>
          <w:sz w:val="24"/>
          <w:highlight w:val="none"/>
        </w:rPr>
        <w:t>4</w:t>
      </w:r>
      <w:r>
        <w:rPr>
          <w:rFonts w:ascii="Times New Roman" w:hAnsi="Times New Roman"/>
          <w:kern w:val="0"/>
          <w:sz w:val="24"/>
          <w:highlight w:val="none"/>
        </w:rPr>
        <w:t>）启动交流润滑油泵；</w:t>
      </w:r>
    </w:p>
    <w:p>
      <w:pPr>
        <w:ind w:firstLine="600" w:firstLineChars="250"/>
        <w:rPr>
          <w:rFonts w:ascii="Times New Roman" w:hAnsi="Times New Roman"/>
          <w:kern w:val="0"/>
          <w:sz w:val="24"/>
          <w:highlight w:val="none"/>
        </w:rPr>
      </w:pPr>
      <w:r>
        <w:rPr>
          <w:rFonts w:ascii="Times New Roman" w:hAnsi="Times New Roman"/>
          <w:kern w:val="0"/>
          <w:sz w:val="24"/>
          <w:highlight w:val="none"/>
        </w:rPr>
        <w:t>5）发电机或发电机变压器组跳闸；</w:t>
      </w:r>
    </w:p>
    <w:p>
      <w:pPr>
        <w:ind w:firstLine="600" w:firstLineChars="250"/>
        <w:rPr>
          <w:rFonts w:ascii="Times New Roman" w:hAnsi="Times New Roman"/>
          <w:kern w:val="0"/>
          <w:sz w:val="24"/>
          <w:highlight w:val="none"/>
        </w:rPr>
      </w:pPr>
      <w:r>
        <w:rPr>
          <w:rFonts w:ascii="Times New Roman" w:hAnsi="Times New Roman"/>
          <w:kern w:val="0"/>
          <w:sz w:val="24"/>
          <w:highlight w:val="none"/>
        </w:rPr>
        <w:t>6）发电机灭磁开关跳闸。</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3.2 </w:t>
      </w:r>
      <w:r>
        <w:rPr>
          <w:rFonts w:ascii="宋体" w:hAnsi="宋体"/>
          <w:kern w:val="0"/>
          <w:sz w:val="24"/>
          <w:highlight w:val="none"/>
        </w:rPr>
        <w:t xml:space="preserve"> 控制室及电子设备间应符合下列规定：</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 xml:space="preserve"> </w:t>
      </w:r>
      <w:r>
        <w:rPr>
          <w:rFonts w:hint="eastAsia"/>
          <w:kern w:val="0"/>
          <w:sz w:val="24"/>
          <w:highlight w:val="none"/>
        </w:rPr>
        <w:t>控制室和电子设备间的布置应按电厂规划容量和数量统一设计。</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w:t>
      </w:r>
      <w:r>
        <w:rPr>
          <w:rFonts w:hint="eastAsia"/>
          <w:kern w:val="0"/>
          <w:sz w:val="24"/>
          <w:highlight w:val="none"/>
        </w:rPr>
        <w:t>汽机</w:t>
      </w:r>
      <w:r>
        <w:rPr>
          <w:kern w:val="0"/>
          <w:sz w:val="24"/>
          <w:highlight w:val="none"/>
        </w:rPr>
        <w:t>房的仪表与控制电子设备间布置在集控楼内</w:t>
      </w:r>
      <w:r>
        <w:rPr>
          <w:rFonts w:hint="eastAsia"/>
          <w:kern w:val="0"/>
          <w:sz w:val="24"/>
          <w:highlight w:val="none"/>
        </w:rPr>
        <w:t>，集热</w:t>
      </w:r>
      <w:r>
        <w:rPr>
          <w:kern w:val="0"/>
          <w:sz w:val="24"/>
          <w:highlight w:val="none"/>
        </w:rPr>
        <w:t>场可设置就地电子设备间，辅助车间的电子设备间布置在相应车间</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 xml:space="preserve"> 控制室和电子设备间的环境设施应符合下列规定：</w:t>
      </w:r>
    </w:p>
    <w:p>
      <w:pPr>
        <w:ind w:firstLine="600" w:firstLineChars="250"/>
        <w:rPr>
          <w:kern w:val="0"/>
          <w:sz w:val="24"/>
          <w:highlight w:val="none"/>
        </w:rPr>
      </w:pPr>
      <w:r>
        <w:rPr>
          <w:rFonts w:ascii="Times New Roman" w:hAnsi="Times New Roman" w:eastAsia="黑体"/>
          <w:kern w:val="0"/>
          <w:sz w:val="24"/>
          <w:highlight w:val="none"/>
        </w:rPr>
        <w:t>1）</w:t>
      </w:r>
      <w:r>
        <w:rPr>
          <w:kern w:val="0"/>
          <w:sz w:val="24"/>
          <w:highlight w:val="none"/>
        </w:rPr>
        <w:t>控制室和电子设备间应有良好的空调、照明、隔热、防火、防尘、防震、防噪声措施；</w:t>
      </w:r>
    </w:p>
    <w:p>
      <w:pPr>
        <w:ind w:firstLine="600" w:firstLineChars="250"/>
        <w:rPr>
          <w:kern w:val="0"/>
          <w:sz w:val="24"/>
          <w:highlight w:val="none"/>
        </w:rPr>
      </w:pPr>
      <w:r>
        <w:rPr>
          <w:rFonts w:ascii="Times New Roman" w:hAnsi="Times New Roman" w:eastAsia="黑体"/>
          <w:kern w:val="0"/>
          <w:sz w:val="24"/>
          <w:highlight w:val="none"/>
        </w:rPr>
        <w:t>2）</w:t>
      </w:r>
      <w:r>
        <w:rPr>
          <w:kern w:val="0"/>
          <w:sz w:val="24"/>
          <w:highlight w:val="none"/>
        </w:rPr>
        <w:t>电子设备间还应满足控制系统、控制设备对环境的要求；</w:t>
      </w:r>
    </w:p>
    <w:p>
      <w:pPr>
        <w:ind w:firstLine="600" w:firstLineChars="250"/>
        <w:rPr>
          <w:kern w:val="0"/>
          <w:sz w:val="24"/>
          <w:highlight w:val="none"/>
        </w:rPr>
      </w:pPr>
      <w:r>
        <w:rPr>
          <w:rFonts w:ascii="Times New Roman" w:hAnsi="Times New Roman" w:eastAsia="黑体"/>
          <w:kern w:val="0"/>
          <w:sz w:val="24"/>
          <w:highlight w:val="none"/>
        </w:rPr>
        <w:t>3）</w:t>
      </w:r>
      <w:r>
        <w:rPr>
          <w:kern w:val="0"/>
          <w:sz w:val="24"/>
          <w:highlight w:val="none"/>
        </w:rPr>
        <w:t>测量的一次仪表不应引入控制室。</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71" w:name="_Toc464394762"/>
      <w:bookmarkStart w:id="472" w:name="_Toc520109622"/>
      <w:bookmarkStart w:id="473" w:name="_Toc19091293"/>
      <w:bookmarkStart w:id="474" w:name="_Toc20638661"/>
      <w:bookmarkStart w:id="475" w:name="_Toc5233"/>
      <w:r>
        <w:rPr>
          <w:rFonts w:hint="eastAsia" w:ascii="黑体" w:hAnsi="黑体" w:eastAsia="黑体" w:cstheme="majorBidi"/>
          <w:bCs/>
          <w:sz w:val="24"/>
          <w:szCs w:val="24"/>
          <w:highlight w:val="none"/>
        </w:rPr>
        <w:t>17.</w:t>
      </w:r>
      <w:r>
        <w:rPr>
          <w:rFonts w:ascii="黑体" w:hAnsi="黑体" w:eastAsia="黑体" w:cstheme="majorBidi"/>
          <w:bCs/>
          <w:sz w:val="24"/>
          <w:szCs w:val="24"/>
          <w:highlight w:val="none"/>
        </w:rPr>
        <w:t>4  检测和仪表</w:t>
      </w:r>
      <w:bookmarkEnd w:id="471"/>
      <w:bookmarkEnd w:id="472"/>
      <w:bookmarkEnd w:id="473"/>
      <w:bookmarkEnd w:id="474"/>
      <w:bookmarkEnd w:id="475"/>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4.1 </w:t>
      </w:r>
      <w:r>
        <w:rPr>
          <w:rFonts w:ascii="宋体" w:hAnsi="宋体"/>
          <w:kern w:val="0"/>
          <w:sz w:val="24"/>
          <w:highlight w:val="none"/>
        </w:rPr>
        <w:t xml:space="preserve"> 检测与仪表的设置应符合下列规定：</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 xml:space="preserve"> 满足机组安全、经济运行的要求，并能准确地检测、显示工艺系统各设备的运行参数和运行状态</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在满足安全、经济运行要求的前提下，检测仪表的设置应与各主辅机配套供货的仪表统一协调，并应避免重复设置</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 xml:space="preserve"> 应设置反映主设备及工艺系统在正常运行、启停、异常及事故工况下安全、经济运行的参数和仪表</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4 </w:t>
      </w:r>
      <w:r>
        <w:rPr>
          <w:kern w:val="0"/>
          <w:sz w:val="24"/>
          <w:highlight w:val="none"/>
        </w:rPr>
        <w:t xml:space="preserve"> 运行中需要进行监视和控制的参数应设置远传仪表</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5  </w:t>
      </w:r>
      <w:r>
        <w:rPr>
          <w:kern w:val="0"/>
          <w:sz w:val="24"/>
          <w:highlight w:val="none"/>
        </w:rPr>
        <w:t>供运行人员现场检查和就地操作所必需的参数应设置就地仪表</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6 </w:t>
      </w:r>
      <w:r>
        <w:rPr>
          <w:kern w:val="0"/>
          <w:sz w:val="24"/>
          <w:highlight w:val="none"/>
        </w:rPr>
        <w:t xml:space="preserve"> 用于经济核算的工艺参数应设置检测仪表</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7 </w:t>
      </w:r>
      <w:r>
        <w:rPr>
          <w:kern w:val="0"/>
          <w:sz w:val="24"/>
          <w:highlight w:val="none"/>
        </w:rPr>
        <w:t xml:space="preserve"> 在爆炸危险气体和/或有毒气体可能释放的区域，应根据危险场所的分类，设置爆炸危险气体报警仪和/或有毒气体检测报警仪</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8  </w:t>
      </w:r>
      <w:r>
        <w:rPr>
          <w:kern w:val="0"/>
          <w:sz w:val="24"/>
          <w:highlight w:val="none"/>
        </w:rPr>
        <w:t>保护系统的检测仪表应三重或双重化设置，重要模拟量控制回路的检测仪表宜双重或三重化设置</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9 </w:t>
      </w:r>
      <w:r>
        <w:rPr>
          <w:kern w:val="0"/>
          <w:sz w:val="24"/>
          <w:highlight w:val="none"/>
        </w:rPr>
        <w:t xml:space="preserve"> 测量熔融盐、蒸汽、水、油等的一次仪表不应引入控制室。</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4.2 </w:t>
      </w:r>
      <w:r>
        <w:rPr>
          <w:rFonts w:ascii="宋体" w:hAnsi="宋体"/>
          <w:kern w:val="0"/>
          <w:sz w:val="24"/>
          <w:highlight w:val="none"/>
        </w:rPr>
        <w:t xml:space="preserve"> 检测和仪表应包括下列参数：</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法向直射辐照度、风速、风向、温度等参数</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集热器</w:t>
      </w:r>
      <w:r>
        <w:rPr>
          <w:rFonts w:hint="eastAsia"/>
          <w:kern w:val="0"/>
          <w:sz w:val="24"/>
          <w:highlight w:val="none"/>
        </w:rPr>
        <w:t>温度</w:t>
      </w:r>
      <w:r>
        <w:rPr>
          <w:kern w:val="0"/>
          <w:sz w:val="24"/>
          <w:highlight w:val="none"/>
        </w:rPr>
        <w:t>、位置及校准参数，跟踪机构状态和运行参数</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 xml:space="preserve"> 膨胀罐、储油罐或分离器温度、液位等运行参数</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4 </w:t>
      </w:r>
      <w:r>
        <w:rPr>
          <w:kern w:val="0"/>
          <w:sz w:val="24"/>
          <w:highlight w:val="none"/>
        </w:rPr>
        <w:t xml:space="preserve"> 热传</w:t>
      </w:r>
      <w:r>
        <w:rPr>
          <w:rFonts w:hint="eastAsia"/>
          <w:kern w:val="0"/>
          <w:sz w:val="24"/>
          <w:highlight w:val="none"/>
        </w:rPr>
        <w:t>输</w:t>
      </w:r>
      <w:r>
        <w:rPr>
          <w:kern w:val="0"/>
          <w:sz w:val="24"/>
          <w:highlight w:val="none"/>
        </w:rPr>
        <w:t>系统压力、温度、流量以及循环泵状态和运行参数</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5 </w:t>
      </w:r>
      <w:r>
        <w:rPr>
          <w:kern w:val="0"/>
          <w:sz w:val="24"/>
          <w:highlight w:val="none"/>
        </w:rPr>
        <w:t xml:space="preserve"> </w:t>
      </w:r>
      <w:r>
        <w:rPr>
          <w:rFonts w:hint="eastAsia"/>
          <w:kern w:val="0"/>
          <w:sz w:val="24"/>
          <w:highlight w:val="none"/>
        </w:rPr>
        <w:t>热储存</w:t>
      </w:r>
      <w:r>
        <w:rPr>
          <w:kern w:val="0"/>
          <w:sz w:val="24"/>
          <w:highlight w:val="none"/>
        </w:rPr>
        <w:t>系统压力、温度、液位等运行参数</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6 </w:t>
      </w:r>
      <w:r>
        <w:rPr>
          <w:kern w:val="0"/>
          <w:sz w:val="24"/>
          <w:highlight w:val="none"/>
        </w:rPr>
        <w:t xml:space="preserve"> 蒸汽发生系统各换热器进口、出口温度及压力等运行参数</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7</w:t>
      </w:r>
      <w:r>
        <w:rPr>
          <w:kern w:val="0"/>
          <w:sz w:val="24"/>
          <w:highlight w:val="none"/>
        </w:rPr>
        <w:t xml:space="preserve">  汽轮发电机组的运行状态和运行参数</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8 </w:t>
      </w:r>
      <w:r>
        <w:rPr>
          <w:kern w:val="0"/>
          <w:sz w:val="24"/>
          <w:highlight w:val="none"/>
        </w:rPr>
        <w:t xml:space="preserve"> 辅助系统和辅机的运行状态和运行参数</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9 </w:t>
      </w:r>
      <w:r>
        <w:rPr>
          <w:kern w:val="0"/>
          <w:sz w:val="24"/>
          <w:highlight w:val="none"/>
        </w:rPr>
        <w:t xml:space="preserve"> 电气系统和电气设备的运行状态和运行参数</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10</w:t>
      </w:r>
      <w:r>
        <w:rPr>
          <w:kern w:val="0"/>
          <w:sz w:val="24"/>
          <w:highlight w:val="none"/>
        </w:rPr>
        <w:t xml:space="preserve">  动力关断阀门的开关状态和调节阀门的开度</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11</w:t>
      </w:r>
      <w:r>
        <w:rPr>
          <w:kern w:val="0"/>
          <w:sz w:val="24"/>
          <w:highlight w:val="none"/>
        </w:rPr>
        <w:t xml:space="preserve">  仪表与控制用电源、气源及其他必要条件的供给状态和运行参数。</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4.3 </w:t>
      </w:r>
      <w:r>
        <w:rPr>
          <w:rFonts w:ascii="宋体" w:hAnsi="宋体"/>
          <w:kern w:val="0"/>
          <w:sz w:val="24"/>
          <w:highlight w:val="none"/>
        </w:rPr>
        <w:t xml:space="preserve"> 检测仪表的选择应符合下列规定：</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 xml:space="preserve"> </w:t>
      </w:r>
      <w:r>
        <w:rPr>
          <w:rFonts w:hint="eastAsia"/>
          <w:kern w:val="0"/>
          <w:sz w:val="24"/>
          <w:highlight w:val="none"/>
        </w:rPr>
        <w:t>仪表准确度等级应根据仪表用途、形式和重要性选择。</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w:t>
      </w:r>
      <w:r>
        <w:rPr>
          <w:rFonts w:hint="eastAsia"/>
          <w:kern w:val="0"/>
          <w:sz w:val="24"/>
          <w:highlight w:val="none"/>
        </w:rPr>
        <w:t>仪表防护等级应根据装设区域确定。</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 xml:space="preserve"> 仪表应满足所在环境的防腐、防潮、防爆等要求</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4 </w:t>
      </w:r>
      <w:r>
        <w:rPr>
          <w:kern w:val="0"/>
          <w:sz w:val="24"/>
          <w:highlight w:val="none"/>
        </w:rPr>
        <w:t xml:space="preserve"> 测量腐蚀性介质或黏性介质时，应选用具有防腐性能的仪表、隔离仪表或采用适当的隔离措施</w:t>
      </w:r>
      <w:r>
        <w:rPr>
          <w:rFonts w:hint="eastAsia"/>
          <w:kern w:val="0"/>
          <w:sz w:val="24"/>
          <w:highlight w:val="none"/>
        </w:rPr>
        <w:t>。</w:t>
      </w:r>
    </w:p>
    <w:p>
      <w:pPr>
        <w:ind w:firstLine="480"/>
        <w:rPr>
          <w:kern w:val="0"/>
          <w:sz w:val="24"/>
          <w:highlight w:val="none"/>
        </w:rPr>
      </w:pPr>
      <w:r>
        <w:rPr>
          <w:rFonts w:hint="eastAsia" w:ascii="Times New Roman" w:hAnsi="Times New Roman" w:eastAsia="黑体"/>
          <w:kern w:val="0"/>
          <w:sz w:val="24"/>
          <w:highlight w:val="none"/>
        </w:rPr>
        <w:t xml:space="preserve">5 </w:t>
      </w:r>
      <w:r>
        <w:rPr>
          <w:rFonts w:hint="eastAsia"/>
          <w:kern w:val="0"/>
          <w:sz w:val="24"/>
          <w:highlight w:val="none"/>
        </w:rPr>
        <w:t xml:space="preserve"> </w:t>
      </w:r>
      <w:r>
        <w:rPr>
          <w:kern w:val="0"/>
          <w:sz w:val="24"/>
          <w:highlight w:val="none"/>
        </w:rPr>
        <w:t>不宜使用含有对人体有害物质的仪表</w:t>
      </w:r>
      <w:r>
        <w:rPr>
          <w:rFonts w:hint="eastAsia"/>
          <w:kern w:val="0"/>
          <w:sz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76" w:name="_Toc464394763"/>
      <w:bookmarkStart w:id="477" w:name="_Toc520109623"/>
      <w:bookmarkStart w:id="478" w:name="_Toc19091294"/>
      <w:bookmarkStart w:id="479" w:name="_Toc20638662"/>
      <w:bookmarkStart w:id="480" w:name="_Toc31213"/>
      <w:r>
        <w:rPr>
          <w:rFonts w:hint="eastAsia" w:ascii="黑体" w:hAnsi="黑体" w:eastAsia="黑体" w:cstheme="majorBidi"/>
          <w:bCs/>
          <w:sz w:val="24"/>
          <w:szCs w:val="24"/>
          <w:highlight w:val="none"/>
        </w:rPr>
        <w:t>17.</w:t>
      </w:r>
      <w:r>
        <w:rPr>
          <w:rFonts w:ascii="黑体" w:hAnsi="黑体" w:eastAsia="黑体" w:cstheme="majorBidi"/>
          <w:bCs/>
          <w:sz w:val="24"/>
          <w:szCs w:val="24"/>
          <w:highlight w:val="none"/>
        </w:rPr>
        <w:t>5  报警</w:t>
      </w:r>
      <w:bookmarkEnd w:id="476"/>
      <w:bookmarkEnd w:id="477"/>
      <w:bookmarkEnd w:id="478"/>
      <w:bookmarkEnd w:id="479"/>
      <w:bookmarkEnd w:id="480"/>
      <w:r>
        <w:rPr>
          <w:rFonts w:ascii="黑体" w:hAnsi="黑体" w:eastAsia="黑体" w:cstheme="majorBidi"/>
          <w:bCs/>
          <w:sz w:val="24"/>
          <w:szCs w:val="24"/>
          <w:highlight w:val="none"/>
        </w:rPr>
        <w:tab/>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5.1  </w:t>
      </w:r>
      <w:r>
        <w:rPr>
          <w:rFonts w:ascii="宋体" w:hAnsi="宋体"/>
          <w:kern w:val="0"/>
          <w:sz w:val="24"/>
          <w:highlight w:val="none"/>
        </w:rPr>
        <w:t>报警应包括下列内容：</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工艺系统参数偏离正常运行范围</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保护动作及主要辅助设备故障</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 xml:space="preserve"> 监控系统故障</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4 </w:t>
      </w:r>
      <w:r>
        <w:rPr>
          <w:kern w:val="0"/>
          <w:sz w:val="24"/>
          <w:highlight w:val="none"/>
        </w:rPr>
        <w:t xml:space="preserve"> 电源、气源故障</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5 </w:t>
      </w:r>
      <w:r>
        <w:rPr>
          <w:kern w:val="0"/>
          <w:sz w:val="24"/>
          <w:highlight w:val="none"/>
        </w:rPr>
        <w:t xml:space="preserve"> 电气设备故障</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6 </w:t>
      </w:r>
      <w:r>
        <w:rPr>
          <w:kern w:val="0"/>
          <w:sz w:val="24"/>
          <w:highlight w:val="none"/>
        </w:rPr>
        <w:t xml:space="preserve"> 火灾探测区域异常</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7 </w:t>
      </w:r>
      <w:r>
        <w:rPr>
          <w:kern w:val="0"/>
          <w:sz w:val="24"/>
          <w:highlight w:val="none"/>
        </w:rPr>
        <w:t xml:space="preserve"> 有毒有害气体的泄漏。</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5.2 </w:t>
      </w:r>
      <w:r>
        <w:rPr>
          <w:rFonts w:ascii="宋体" w:hAnsi="宋体"/>
          <w:kern w:val="0"/>
          <w:sz w:val="24"/>
          <w:highlight w:val="none"/>
        </w:rPr>
        <w:t xml:space="preserve"> 报警系统应具有自动闪光、音响和人工确认等功能。机组或</w:t>
      </w:r>
      <w:r>
        <w:rPr>
          <w:rFonts w:hint="eastAsia" w:ascii="宋体" w:hAnsi="宋体"/>
          <w:kern w:val="0"/>
          <w:sz w:val="24"/>
          <w:highlight w:val="none"/>
        </w:rPr>
        <w:t>汽机</w:t>
      </w:r>
      <w:r>
        <w:rPr>
          <w:rFonts w:ascii="宋体" w:hAnsi="宋体"/>
          <w:kern w:val="0"/>
          <w:sz w:val="24"/>
          <w:highlight w:val="none"/>
        </w:rPr>
        <w:t>房控制系统的功能范围内的全部报警项目应能在操作员站显示器上显示和打印机上打印。在机组启停过程中应抑制虚假报警信号。</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5.3 </w:t>
      </w:r>
      <w:r>
        <w:rPr>
          <w:rFonts w:ascii="宋体" w:hAnsi="宋体"/>
          <w:kern w:val="0"/>
          <w:sz w:val="24"/>
          <w:highlight w:val="none"/>
        </w:rPr>
        <w:t xml:space="preserve"> 控制室也可设置少量常规光字牌报警器进行报警，其输入信号不宜取自控制系统的输出，光字牌报警窗应仅限于下列内容：</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 xml:space="preserve"> 重要参数偏离正常值</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单元机组主要保护跳闸</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 xml:space="preserve"> 重要控制装置电源故障。</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5.4  </w:t>
      </w:r>
      <w:r>
        <w:rPr>
          <w:rFonts w:ascii="宋体" w:hAnsi="宋体"/>
          <w:kern w:val="0"/>
          <w:sz w:val="24"/>
          <w:highlight w:val="none"/>
        </w:rPr>
        <w:t>控制系统的报警应根据信号的重要性设置报警优先级。</w:t>
      </w:r>
    </w:p>
    <w:p>
      <w:pPr>
        <w:ind w:firstLine="0" w:firstLineChars="0"/>
        <w:rPr>
          <w:rFonts w:ascii="宋体" w:hAnsi="宋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7</w:t>
      </w:r>
      <w:r>
        <w:rPr>
          <w:rFonts w:ascii="Times New Roman" w:hAnsi="Times New Roman" w:eastAsia="黑体"/>
          <w:kern w:val="0"/>
          <w:sz w:val="24"/>
          <w:highlight w:val="none"/>
        </w:rPr>
        <w:t xml:space="preserve">.5.5 </w:t>
      </w:r>
      <w:r>
        <w:rPr>
          <w:rFonts w:ascii="宋体" w:hAnsi="宋体"/>
          <w:kern w:val="0"/>
          <w:sz w:val="24"/>
          <w:highlight w:val="none"/>
        </w:rPr>
        <w:t xml:space="preserve"> 控制系统报警的报警源可来自控制系统的所有模拟量输入、数字量输入、模拟量输出、数字量输出、脉冲量输入及中间变量和计算值。</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81" w:name="_Toc464394764"/>
      <w:bookmarkStart w:id="482" w:name="_Toc520109624"/>
      <w:bookmarkStart w:id="483" w:name="_Toc19091295"/>
      <w:bookmarkStart w:id="484" w:name="_Toc20638663"/>
      <w:bookmarkStart w:id="485" w:name="_Toc24914"/>
      <w:r>
        <w:rPr>
          <w:rFonts w:hint="eastAsia" w:ascii="黑体" w:hAnsi="黑体" w:eastAsia="黑体" w:cstheme="majorBidi"/>
          <w:bCs/>
          <w:sz w:val="24"/>
          <w:szCs w:val="24"/>
          <w:highlight w:val="none"/>
        </w:rPr>
        <w:t>17.</w:t>
      </w:r>
      <w:r>
        <w:rPr>
          <w:rFonts w:ascii="黑体" w:hAnsi="黑体" w:eastAsia="黑体" w:cstheme="majorBidi"/>
          <w:bCs/>
          <w:sz w:val="24"/>
          <w:szCs w:val="24"/>
          <w:highlight w:val="none"/>
        </w:rPr>
        <w:t>6  保护</w:t>
      </w:r>
      <w:bookmarkEnd w:id="481"/>
      <w:bookmarkEnd w:id="482"/>
      <w:bookmarkEnd w:id="483"/>
      <w:bookmarkEnd w:id="484"/>
      <w:bookmarkEnd w:id="485"/>
    </w:p>
    <w:p>
      <w:pPr>
        <w:ind w:firstLine="0" w:firstLineChars="0"/>
        <w:rPr>
          <w:rFonts w:ascii="宋体" w:hAnsi="宋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7</w:t>
      </w:r>
      <w:r>
        <w:rPr>
          <w:rFonts w:ascii="Times New Roman" w:hAnsi="Times New Roman" w:eastAsia="黑体"/>
          <w:kern w:val="0"/>
          <w:sz w:val="24"/>
          <w:highlight w:val="none"/>
        </w:rPr>
        <w:t xml:space="preserve">.6.1 </w:t>
      </w:r>
      <w:r>
        <w:rPr>
          <w:rFonts w:ascii="宋体" w:hAnsi="宋体"/>
          <w:kern w:val="0"/>
          <w:sz w:val="24"/>
          <w:highlight w:val="none"/>
        </w:rPr>
        <w:t xml:space="preserve"> 机组保护系统的设计应符合下列规定：</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保护系统的设计应有防止误动和拒动的措施，保护系统电源中断和恢复不会误发动作指令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保护系统应遵循独立性的原则，并应符合下列规定：</w:t>
      </w:r>
    </w:p>
    <w:p>
      <w:pPr>
        <w:ind w:firstLine="600" w:firstLineChars="250"/>
        <w:rPr>
          <w:kern w:val="0"/>
          <w:sz w:val="24"/>
          <w:highlight w:val="none"/>
        </w:rPr>
      </w:pPr>
      <w:r>
        <w:rPr>
          <w:rFonts w:ascii="Times New Roman" w:hAnsi="Times New Roman" w:eastAsia="黑体"/>
          <w:kern w:val="0"/>
          <w:sz w:val="24"/>
          <w:highlight w:val="none"/>
        </w:rPr>
        <w:t>1）</w:t>
      </w:r>
      <w:r>
        <w:rPr>
          <w:kern w:val="0"/>
          <w:sz w:val="24"/>
          <w:highlight w:val="none"/>
        </w:rPr>
        <w:t>机炉跳闸保护系统的逻辑控制器应单独冗余设置，或者设置独立的系统</w:t>
      </w:r>
      <w:r>
        <w:rPr>
          <w:rFonts w:hint="eastAsia"/>
          <w:kern w:val="0"/>
          <w:sz w:val="24"/>
          <w:highlight w:val="none"/>
        </w:rPr>
        <w:t>。</w:t>
      </w:r>
    </w:p>
    <w:p>
      <w:pPr>
        <w:ind w:firstLine="600" w:firstLineChars="250"/>
        <w:rPr>
          <w:kern w:val="0"/>
          <w:sz w:val="24"/>
          <w:highlight w:val="none"/>
        </w:rPr>
      </w:pPr>
      <w:r>
        <w:rPr>
          <w:rFonts w:ascii="Times New Roman" w:hAnsi="Times New Roman" w:eastAsia="黑体"/>
          <w:kern w:val="0"/>
          <w:sz w:val="24"/>
          <w:highlight w:val="none"/>
        </w:rPr>
        <w:t>2）</w:t>
      </w:r>
      <w:r>
        <w:rPr>
          <w:kern w:val="0"/>
          <w:sz w:val="24"/>
          <w:highlight w:val="none"/>
        </w:rPr>
        <w:t>保护系统应有独立的</w:t>
      </w:r>
      <w:r>
        <w:rPr>
          <w:rFonts w:ascii="Times New Roman" w:hAnsi="Times New Roman" w:eastAsia="黑体"/>
          <w:kern w:val="0"/>
          <w:sz w:val="24"/>
          <w:highlight w:val="none"/>
        </w:rPr>
        <w:t>I/O</w:t>
      </w:r>
      <w:r>
        <w:rPr>
          <w:kern w:val="0"/>
          <w:sz w:val="24"/>
          <w:highlight w:val="none"/>
        </w:rPr>
        <w:t>通道，并有电隔离措施</w:t>
      </w:r>
      <w:r>
        <w:rPr>
          <w:rFonts w:hint="eastAsia"/>
          <w:kern w:val="0"/>
          <w:sz w:val="24"/>
          <w:highlight w:val="none"/>
        </w:rPr>
        <w:t>。</w:t>
      </w:r>
    </w:p>
    <w:p>
      <w:pPr>
        <w:ind w:firstLine="600" w:firstLineChars="250"/>
        <w:rPr>
          <w:kern w:val="0"/>
          <w:sz w:val="24"/>
          <w:highlight w:val="none"/>
        </w:rPr>
      </w:pPr>
      <w:r>
        <w:rPr>
          <w:rFonts w:ascii="Times New Roman" w:hAnsi="Times New Roman" w:eastAsia="黑体"/>
          <w:kern w:val="0"/>
          <w:sz w:val="24"/>
          <w:highlight w:val="none"/>
        </w:rPr>
        <w:t>3）</w:t>
      </w:r>
      <w:r>
        <w:rPr>
          <w:kern w:val="0"/>
          <w:sz w:val="24"/>
          <w:highlight w:val="none"/>
        </w:rPr>
        <w:t>冗余的</w:t>
      </w:r>
      <w:r>
        <w:rPr>
          <w:rFonts w:ascii="Times New Roman" w:hAnsi="Times New Roman" w:eastAsia="黑体"/>
          <w:kern w:val="0"/>
          <w:sz w:val="24"/>
          <w:highlight w:val="none"/>
        </w:rPr>
        <w:t>I/O</w:t>
      </w:r>
      <w:r>
        <w:rPr>
          <w:kern w:val="0"/>
          <w:sz w:val="24"/>
          <w:highlight w:val="none"/>
        </w:rPr>
        <w:t>信号应通过不同的</w:t>
      </w:r>
      <w:r>
        <w:rPr>
          <w:rFonts w:ascii="Times New Roman" w:hAnsi="Times New Roman" w:eastAsia="黑体"/>
          <w:kern w:val="0"/>
          <w:sz w:val="24"/>
          <w:highlight w:val="none"/>
        </w:rPr>
        <w:t>I/O</w:t>
      </w:r>
      <w:r>
        <w:rPr>
          <w:kern w:val="0"/>
          <w:sz w:val="24"/>
          <w:highlight w:val="none"/>
        </w:rPr>
        <w:t>模件引入</w:t>
      </w:r>
      <w:r>
        <w:rPr>
          <w:rFonts w:hint="eastAsia"/>
          <w:kern w:val="0"/>
          <w:sz w:val="24"/>
          <w:highlight w:val="none"/>
        </w:rPr>
        <w:t>。</w:t>
      </w:r>
    </w:p>
    <w:p>
      <w:pPr>
        <w:ind w:firstLine="600" w:firstLineChars="250"/>
        <w:rPr>
          <w:kern w:val="0"/>
          <w:sz w:val="24"/>
          <w:highlight w:val="none"/>
        </w:rPr>
      </w:pPr>
      <w:r>
        <w:rPr>
          <w:rFonts w:ascii="Times New Roman" w:hAnsi="Times New Roman" w:eastAsia="黑体"/>
          <w:kern w:val="0"/>
          <w:sz w:val="24"/>
          <w:highlight w:val="none"/>
        </w:rPr>
        <w:t>4）</w:t>
      </w:r>
      <w:r>
        <w:rPr>
          <w:kern w:val="0"/>
          <w:sz w:val="24"/>
          <w:highlight w:val="none"/>
        </w:rPr>
        <w:t>触发机组跳闸保护信号的仪表应单独设置，无法单独设置需与其他系统合用时，其信号应首先进入保护系统</w:t>
      </w:r>
      <w:r>
        <w:rPr>
          <w:rFonts w:hint="eastAsia"/>
          <w:kern w:val="0"/>
          <w:sz w:val="24"/>
          <w:highlight w:val="none"/>
        </w:rPr>
        <w:t>。</w:t>
      </w:r>
    </w:p>
    <w:p>
      <w:pPr>
        <w:ind w:firstLine="600" w:firstLineChars="250"/>
        <w:rPr>
          <w:kern w:val="0"/>
          <w:sz w:val="24"/>
          <w:highlight w:val="none"/>
        </w:rPr>
      </w:pPr>
      <w:r>
        <w:rPr>
          <w:rFonts w:ascii="Times New Roman" w:hAnsi="Times New Roman" w:eastAsia="黑体"/>
          <w:kern w:val="0"/>
          <w:sz w:val="24"/>
          <w:highlight w:val="none"/>
        </w:rPr>
        <w:t>5）</w:t>
      </w:r>
      <w:r>
        <w:rPr>
          <w:kern w:val="0"/>
          <w:sz w:val="24"/>
          <w:highlight w:val="none"/>
        </w:rPr>
        <w:t>用于跳闸、重要的联锁和超驰控制的信号</w:t>
      </w:r>
      <w:r>
        <w:rPr>
          <w:rFonts w:hint="eastAsia"/>
          <w:kern w:val="0"/>
          <w:sz w:val="24"/>
          <w:highlight w:val="none"/>
        </w:rPr>
        <w:t>应</w:t>
      </w:r>
      <w:r>
        <w:rPr>
          <w:kern w:val="0"/>
          <w:sz w:val="24"/>
          <w:highlight w:val="none"/>
        </w:rPr>
        <w:t>采用硬接线</w:t>
      </w:r>
      <w:r>
        <w:rPr>
          <w:rFonts w:hint="eastAsia"/>
          <w:kern w:val="0"/>
          <w:sz w:val="24"/>
          <w:highlight w:val="none"/>
        </w:rPr>
        <w:t>方式。</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 xml:space="preserve"> 机组应设置下列独立于控制系统的硬接线后备操作手段：</w:t>
      </w:r>
    </w:p>
    <w:p>
      <w:pPr>
        <w:ind w:firstLine="600" w:firstLineChars="250"/>
        <w:rPr>
          <w:kern w:val="0"/>
          <w:sz w:val="24"/>
          <w:highlight w:val="none"/>
        </w:rPr>
      </w:pPr>
      <w:r>
        <w:rPr>
          <w:rFonts w:ascii="Times New Roman" w:hAnsi="Times New Roman" w:eastAsia="黑体"/>
          <w:kern w:val="0"/>
          <w:sz w:val="24"/>
          <w:highlight w:val="none"/>
        </w:rPr>
        <w:t>1）</w:t>
      </w:r>
      <w:r>
        <w:rPr>
          <w:kern w:val="0"/>
          <w:sz w:val="24"/>
          <w:highlight w:val="none"/>
        </w:rPr>
        <w:t>汽轮机跳闸</w:t>
      </w:r>
      <w:r>
        <w:rPr>
          <w:rFonts w:hint="eastAsia"/>
          <w:kern w:val="0"/>
          <w:sz w:val="24"/>
          <w:highlight w:val="none"/>
        </w:rPr>
        <w:t>。</w:t>
      </w:r>
    </w:p>
    <w:p>
      <w:pPr>
        <w:ind w:firstLine="600" w:firstLineChars="250"/>
        <w:rPr>
          <w:kern w:val="0"/>
          <w:sz w:val="24"/>
          <w:highlight w:val="none"/>
        </w:rPr>
      </w:pPr>
      <w:r>
        <w:rPr>
          <w:rFonts w:ascii="Times New Roman" w:hAnsi="Times New Roman" w:eastAsia="黑体"/>
          <w:kern w:val="0"/>
          <w:sz w:val="24"/>
          <w:highlight w:val="none"/>
        </w:rPr>
        <w:t>2）</w:t>
      </w:r>
      <w:r>
        <w:rPr>
          <w:kern w:val="0"/>
          <w:sz w:val="24"/>
          <w:highlight w:val="none"/>
        </w:rPr>
        <w:t>启动直流润滑油泵</w:t>
      </w:r>
      <w:r>
        <w:rPr>
          <w:rFonts w:hint="eastAsia"/>
          <w:kern w:val="0"/>
          <w:sz w:val="24"/>
          <w:highlight w:val="none"/>
        </w:rPr>
        <w:t>。</w:t>
      </w:r>
    </w:p>
    <w:p>
      <w:pPr>
        <w:ind w:firstLine="600" w:firstLineChars="250"/>
        <w:rPr>
          <w:kern w:val="0"/>
          <w:sz w:val="24"/>
          <w:highlight w:val="none"/>
        </w:rPr>
      </w:pPr>
      <w:r>
        <w:rPr>
          <w:rFonts w:ascii="Times New Roman" w:hAnsi="Times New Roman" w:eastAsia="黑体"/>
          <w:kern w:val="0"/>
          <w:sz w:val="24"/>
          <w:highlight w:val="none"/>
        </w:rPr>
        <w:t>3）</w:t>
      </w:r>
      <w:r>
        <w:rPr>
          <w:kern w:val="0"/>
          <w:sz w:val="24"/>
          <w:highlight w:val="none"/>
        </w:rPr>
        <w:t>启动交流润滑油泵</w:t>
      </w:r>
      <w:r>
        <w:rPr>
          <w:rFonts w:hint="eastAsia"/>
          <w:kern w:val="0"/>
          <w:sz w:val="24"/>
          <w:highlight w:val="none"/>
        </w:rPr>
        <w:t>。</w:t>
      </w:r>
    </w:p>
    <w:p>
      <w:pPr>
        <w:ind w:firstLine="600" w:firstLineChars="250"/>
        <w:rPr>
          <w:kern w:val="0"/>
          <w:sz w:val="24"/>
          <w:highlight w:val="none"/>
        </w:rPr>
      </w:pPr>
      <w:r>
        <w:rPr>
          <w:rFonts w:ascii="Times New Roman" w:hAnsi="Times New Roman" w:eastAsia="黑体"/>
          <w:kern w:val="0"/>
          <w:sz w:val="24"/>
          <w:highlight w:val="none"/>
        </w:rPr>
        <w:t>4）</w:t>
      </w:r>
      <w:r>
        <w:rPr>
          <w:kern w:val="0"/>
          <w:sz w:val="24"/>
          <w:highlight w:val="none"/>
        </w:rPr>
        <w:t>发电机或发电机变压器组跳闸</w:t>
      </w:r>
      <w:r>
        <w:rPr>
          <w:rFonts w:hint="eastAsia"/>
          <w:kern w:val="0"/>
          <w:sz w:val="24"/>
          <w:highlight w:val="none"/>
        </w:rPr>
        <w:t>。</w:t>
      </w:r>
    </w:p>
    <w:p>
      <w:pPr>
        <w:ind w:firstLine="600" w:firstLineChars="250"/>
        <w:rPr>
          <w:kern w:val="0"/>
          <w:sz w:val="24"/>
          <w:highlight w:val="none"/>
        </w:rPr>
      </w:pPr>
      <w:r>
        <w:rPr>
          <w:rFonts w:ascii="Times New Roman" w:hAnsi="Times New Roman" w:eastAsia="黑体"/>
          <w:kern w:val="0"/>
          <w:sz w:val="24"/>
          <w:highlight w:val="none"/>
        </w:rPr>
        <w:t>5）</w:t>
      </w:r>
      <w:r>
        <w:rPr>
          <w:kern w:val="0"/>
          <w:sz w:val="24"/>
          <w:highlight w:val="none"/>
        </w:rPr>
        <w:t>发电机灭磁开关跳闸</w:t>
      </w:r>
      <w:r>
        <w:rPr>
          <w:rFonts w:hint="eastAsia"/>
          <w:kern w:val="0"/>
          <w:sz w:val="24"/>
          <w:highlight w:val="none"/>
        </w:rPr>
        <w:t>。</w:t>
      </w:r>
    </w:p>
    <w:p>
      <w:pPr>
        <w:ind w:firstLine="600" w:firstLineChars="250"/>
        <w:rPr>
          <w:kern w:val="0"/>
          <w:sz w:val="24"/>
          <w:highlight w:val="none"/>
        </w:rPr>
      </w:pPr>
      <w:r>
        <w:rPr>
          <w:rFonts w:ascii="Times New Roman" w:hAnsi="Times New Roman" w:eastAsia="黑体"/>
          <w:kern w:val="0"/>
          <w:sz w:val="24"/>
          <w:highlight w:val="none"/>
        </w:rPr>
        <w:t>6）</w:t>
      </w:r>
      <w:r>
        <w:rPr>
          <w:rFonts w:hint="eastAsia"/>
          <w:kern w:val="0"/>
          <w:sz w:val="24"/>
          <w:highlight w:val="none"/>
        </w:rPr>
        <w:t>集热器散焦</w:t>
      </w:r>
      <w:r>
        <w:rPr>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4 </w:t>
      </w:r>
      <w:r>
        <w:rPr>
          <w:kern w:val="0"/>
          <w:sz w:val="24"/>
          <w:highlight w:val="none"/>
        </w:rPr>
        <w:t xml:space="preserve"> 保护动作原因应设事件顺序记录，并具有事故追忆功能</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5  </w:t>
      </w:r>
      <w:r>
        <w:rPr>
          <w:kern w:val="0"/>
          <w:sz w:val="24"/>
          <w:highlight w:val="none"/>
        </w:rPr>
        <w:t>保护系统输出的操作指令应优先于其他任何指令。</w:t>
      </w:r>
    </w:p>
    <w:p>
      <w:pPr>
        <w:ind w:firstLine="0" w:firstLineChars="0"/>
        <w:rPr>
          <w:rFonts w:ascii="Times New Roman" w:hAnsi="Times New Roman" w:eastAsia="黑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7</w:t>
      </w:r>
      <w:r>
        <w:rPr>
          <w:rFonts w:ascii="Times New Roman" w:hAnsi="Times New Roman" w:eastAsia="黑体"/>
          <w:kern w:val="0"/>
          <w:sz w:val="24"/>
          <w:highlight w:val="none"/>
        </w:rPr>
        <w:t xml:space="preserve">.6.2  </w:t>
      </w:r>
      <w:r>
        <w:rPr>
          <w:kern w:val="0"/>
          <w:sz w:val="24"/>
          <w:highlight w:val="none"/>
        </w:rPr>
        <w:t>集热场的主要保护项目应包括下列内容：</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真空集热管超温保护，升温速率高保护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传热流体断流保护</w:t>
      </w:r>
      <w:r>
        <w:rPr>
          <w:rFonts w:hint="eastAsia"/>
          <w:kern w:val="0"/>
          <w:sz w:val="24"/>
          <w:highlight w:val="none"/>
        </w:rPr>
        <w:t>。</w:t>
      </w:r>
    </w:p>
    <w:p>
      <w:pPr>
        <w:ind w:firstLine="480"/>
        <w:rPr>
          <w:kern w:val="0"/>
          <w:sz w:val="24"/>
          <w:highlight w:val="none"/>
        </w:rPr>
      </w:pPr>
      <w:r>
        <w:rPr>
          <w:rFonts w:hint="eastAsia" w:ascii="Times New Roman" w:hAnsi="Times New Roman" w:eastAsia="黑体"/>
          <w:kern w:val="0"/>
          <w:sz w:val="24"/>
          <w:highlight w:val="none"/>
        </w:rPr>
        <w:t>3</w:t>
      </w:r>
      <w:r>
        <w:rPr>
          <w:rFonts w:ascii="Times New Roman" w:hAnsi="Times New Roman" w:eastAsia="黑体"/>
          <w:kern w:val="0"/>
          <w:sz w:val="24"/>
          <w:highlight w:val="none"/>
        </w:rPr>
        <w:t xml:space="preserve"> </w:t>
      </w:r>
      <w:r>
        <w:rPr>
          <w:kern w:val="0"/>
          <w:sz w:val="24"/>
          <w:highlight w:val="none"/>
        </w:rPr>
        <w:t xml:space="preserve"> 真空集热管膨胀量保护</w:t>
      </w:r>
      <w:r>
        <w:rPr>
          <w:rFonts w:hint="eastAsia"/>
          <w:kern w:val="0"/>
          <w:sz w:val="24"/>
          <w:highlight w:val="none"/>
        </w:rPr>
        <w:t>。</w:t>
      </w:r>
    </w:p>
    <w:p>
      <w:pPr>
        <w:ind w:firstLine="480"/>
        <w:rPr>
          <w:kern w:val="0"/>
          <w:sz w:val="24"/>
          <w:highlight w:val="none"/>
        </w:rPr>
      </w:pPr>
      <w:r>
        <w:rPr>
          <w:rFonts w:hint="eastAsia" w:ascii="Times New Roman" w:hAnsi="Times New Roman" w:eastAsia="黑体"/>
          <w:kern w:val="0"/>
          <w:sz w:val="24"/>
          <w:highlight w:val="none"/>
        </w:rPr>
        <w:t>4</w:t>
      </w:r>
      <w:r>
        <w:rPr>
          <w:rFonts w:ascii="Times New Roman" w:hAnsi="Times New Roman" w:eastAsia="黑体"/>
          <w:kern w:val="0"/>
          <w:sz w:val="24"/>
          <w:highlight w:val="none"/>
        </w:rPr>
        <w:t xml:space="preserve">  </w:t>
      </w:r>
      <w:r>
        <w:rPr>
          <w:kern w:val="0"/>
          <w:sz w:val="24"/>
          <w:highlight w:val="none"/>
        </w:rPr>
        <w:t>集热器设备要求的其他保护</w:t>
      </w:r>
      <w:r>
        <w:rPr>
          <w:rFonts w:hint="eastAsia"/>
          <w:kern w:val="0"/>
          <w:sz w:val="24"/>
          <w:highlight w:val="none"/>
        </w:rPr>
        <w:t>。</w:t>
      </w:r>
    </w:p>
    <w:p>
      <w:pPr>
        <w:ind w:firstLine="0" w:firstLineChars="0"/>
        <w:rPr>
          <w:rFonts w:ascii="Times New Roman" w:hAnsi="Times New Roman" w:eastAsia="黑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7</w:t>
      </w:r>
      <w:r>
        <w:rPr>
          <w:rFonts w:ascii="Times New Roman" w:hAnsi="Times New Roman" w:eastAsia="黑体"/>
          <w:kern w:val="0"/>
          <w:sz w:val="24"/>
          <w:highlight w:val="none"/>
        </w:rPr>
        <w:t xml:space="preserve">.6.3  </w:t>
      </w:r>
      <w:r>
        <w:rPr>
          <w:kern w:val="0"/>
          <w:sz w:val="24"/>
          <w:highlight w:val="none"/>
        </w:rPr>
        <w:t>汽轮机的主要保护项目，应包括下列内容</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 xml:space="preserve"> 汽轮机超速保护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汽轮机润滑油压力低保护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 xml:space="preserve"> 凝汽器真空过低保护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4 </w:t>
      </w:r>
      <w:r>
        <w:rPr>
          <w:kern w:val="0"/>
          <w:sz w:val="24"/>
          <w:highlight w:val="none"/>
        </w:rPr>
        <w:t xml:space="preserve"> 汽轮机轴向位移大保护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5  </w:t>
      </w:r>
      <w:r>
        <w:rPr>
          <w:kern w:val="0"/>
          <w:sz w:val="24"/>
          <w:highlight w:val="none"/>
        </w:rPr>
        <w:t>汽轮机轴承振动大保护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6 </w:t>
      </w:r>
      <w:r>
        <w:rPr>
          <w:rFonts w:hint="eastAsia"/>
          <w:kern w:val="0"/>
          <w:sz w:val="24"/>
          <w:highlight w:val="none"/>
        </w:rPr>
        <w:t xml:space="preserve"> </w:t>
      </w:r>
      <w:r>
        <w:rPr>
          <w:kern w:val="0"/>
          <w:sz w:val="24"/>
          <w:highlight w:val="none"/>
        </w:rPr>
        <w:t>手动停机指令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7 </w:t>
      </w:r>
      <w:r>
        <w:rPr>
          <w:rFonts w:hint="eastAsia"/>
          <w:kern w:val="0"/>
          <w:sz w:val="24"/>
          <w:highlight w:val="none"/>
        </w:rPr>
        <w:t xml:space="preserve"> </w:t>
      </w:r>
      <w:r>
        <w:rPr>
          <w:kern w:val="0"/>
          <w:sz w:val="24"/>
          <w:highlight w:val="none"/>
        </w:rPr>
        <w:t>发电机事故跳闸</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8 </w:t>
      </w:r>
      <w:r>
        <w:rPr>
          <w:rFonts w:hint="eastAsia"/>
          <w:kern w:val="0"/>
          <w:sz w:val="24"/>
          <w:highlight w:val="none"/>
        </w:rPr>
        <w:t xml:space="preserve"> </w:t>
      </w:r>
      <w:r>
        <w:rPr>
          <w:kern w:val="0"/>
          <w:sz w:val="24"/>
          <w:highlight w:val="none"/>
        </w:rPr>
        <w:t>外部系统故障引起发电机解列</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9 </w:t>
      </w:r>
      <w:r>
        <w:rPr>
          <w:rFonts w:hint="eastAsia"/>
          <w:kern w:val="0"/>
          <w:sz w:val="24"/>
          <w:highlight w:val="none"/>
        </w:rPr>
        <w:t xml:space="preserve"> </w:t>
      </w:r>
      <w:r>
        <w:rPr>
          <w:kern w:val="0"/>
          <w:sz w:val="24"/>
          <w:highlight w:val="none"/>
        </w:rPr>
        <w:t>汽轮机数字电液控制系统失电</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10</w:t>
      </w:r>
      <w:r>
        <w:rPr>
          <w:rFonts w:hint="eastAsia" w:ascii="Times New Roman" w:hAnsi="Times New Roman" w:eastAsia="黑体"/>
          <w:kern w:val="0"/>
          <w:sz w:val="24"/>
          <w:highlight w:val="none"/>
        </w:rPr>
        <w:t xml:space="preserve"> </w:t>
      </w:r>
      <w:r>
        <w:rPr>
          <w:rFonts w:ascii="Times New Roman" w:hAnsi="Times New Roman" w:eastAsia="黑体"/>
          <w:kern w:val="0"/>
          <w:sz w:val="24"/>
          <w:highlight w:val="none"/>
        </w:rPr>
        <w:t xml:space="preserve"> </w:t>
      </w:r>
      <w:r>
        <w:rPr>
          <w:kern w:val="0"/>
          <w:sz w:val="24"/>
          <w:highlight w:val="none"/>
        </w:rPr>
        <w:t>汽轮机厂</w:t>
      </w:r>
      <w:r>
        <w:rPr>
          <w:rFonts w:hint="eastAsia"/>
          <w:kern w:val="0"/>
          <w:sz w:val="24"/>
          <w:highlight w:val="none"/>
        </w:rPr>
        <w:t>家</w:t>
      </w:r>
      <w:r>
        <w:rPr>
          <w:kern w:val="0"/>
          <w:sz w:val="24"/>
          <w:highlight w:val="none"/>
        </w:rPr>
        <w:t>提供的其他保护项目。</w:t>
      </w:r>
    </w:p>
    <w:p>
      <w:pPr>
        <w:ind w:firstLine="0" w:firstLineChars="0"/>
        <w:rPr>
          <w:rFonts w:ascii="宋体" w:hAnsi="宋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7</w:t>
      </w:r>
      <w:r>
        <w:rPr>
          <w:rFonts w:ascii="Times New Roman" w:hAnsi="Times New Roman" w:eastAsia="黑体"/>
          <w:kern w:val="0"/>
          <w:sz w:val="24"/>
          <w:highlight w:val="none"/>
        </w:rPr>
        <w:t xml:space="preserve">.6.4 </w:t>
      </w:r>
      <w:r>
        <w:rPr>
          <w:rFonts w:hint="eastAsia" w:ascii="宋体" w:hAnsi="宋体"/>
          <w:kern w:val="0"/>
          <w:sz w:val="24"/>
          <w:highlight w:val="none"/>
        </w:rPr>
        <w:t xml:space="preserve"> </w:t>
      </w:r>
      <w:r>
        <w:rPr>
          <w:rFonts w:ascii="宋体" w:hAnsi="宋体"/>
          <w:kern w:val="0"/>
          <w:sz w:val="24"/>
          <w:highlight w:val="none"/>
        </w:rPr>
        <w:t>发电机的主要保护项目应包括下列内容:</w:t>
      </w:r>
    </w:p>
    <w:p>
      <w:pPr>
        <w:ind w:firstLine="480"/>
        <w:rPr>
          <w:kern w:val="0"/>
          <w:sz w:val="24"/>
          <w:highlight w:val="none"/>
        </w:rPr>
      </w:pPr>
      <w:r>
        <w:rPr>
          <w:rFonts w:ascii="Times New Roman" w:hAnsi="Times New Roman" w:eastAsia="黑体"/>
          <w:kern w:val="0"/>
          <w:sz w:val="24"/>
          <w:highlight w:val="none"/>
        </w:rPr>
        <w:t>1</w:t>
      </w:r>
      <w:r>
        <w:rPr>
          <w:kern w:val="0"/>
          <w:sz w:val="24"/>
          <w:highlight w:val="none"/>
        </w:rPr>
        <w:t xml:space="preserve">  发电机</w:t>
      </w:r>
      <w:r>
        <w:rPr>
          <w:rFonts w:hint="eastAsia"/>
          <w:kern w:val="0"/>
          <w:sz w:val="24"/>
          <w:highlight w:val="none"/>
        </w:rPr>
        <w:t>冷却系统故障</w:t>
      </w:r>
      <w:r>
        <w:rPr>
          <w:kern w:val="0"/>
          <w:sz w:val="24"/>
          <w:highlight w:val="none"/>
        </w:rPr>
        <w:t>保护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2</w:t>
      </w:r>
      <w:r>
        <w:rPr>
          <w:kern w:val="0"/>
          <w:sz w:val="24"/>
          <w:highlight w:val="none"/>
        </w:rPr>
        <w:t xml:space="preserve">  发电机厂家要求的其他保护。</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86" w:name="_Toc464394765"/>
      <w:bookmarkStart w:id="487" w:name="_Toc520109625"/>
      <w:bookmarkStart w:id="488" w:name="_Toc19091296"/>
      <w:bookmarkStart w:id="489" w:name="_Toc20638664"/>
      <w:bookmarkStart w:id="490" w:name="_Toc13963"/>
      <w:r>
        <w:rPr>
          <w:rFonts w:ascii="黑体" w:hAnsi="黑体" w:eastAsia="黑体" w:cstheme="majorBidi"/>
          <w:bCs/>
          <w:sz w:val="24"/>
          <w:szCs w:val="24"/>
          <w:highlight w:val="none"/>
        </w:rPr>
        <w:t>1</w:t>
      </w:r>
      <w:r>
        <w:rPr>
          <w:rFonts w:hint="eastAsia" w:ascii="黑体" w:hAnsi="黑体" w:eastAsia="黑体" w:cstheme="majorBidi"/>
          <w:bCs/>
          <w:sz w:val="24"/>
          <w:szCs w:val="24"/>
          <w:highlight w:val="none"/>
        </w:rPr>
        <w:t>7</w:t>
      </w:r>
      <w:r>
        <w:rPr>
          <w:rFonts w:ascii="黑体" w:hAnsi="黑体" w:eastAsia="黑体" w:cstheme="majorBidi"/>
          <w:bCs/>
          <w:sz w:val="24"/>
          <w:szCs w:val="24"/>
          <w:highlight w:val="none"/>
        </w:rPr>
        <w:t>.7  开关量控制</w:t>
      </w:r>
      <w:bookmarkEnd w:id="486"/>
      <w:bookmarkEnd w:id="487"/>
      <w:bookmarkEnd w:id="488"/>
      <w:bookmarkEnd w:id="489"/>
      <w:bookmarkEnd w:id="490"/>
      <w:r>
        <w:rPr>
          <w:rFonts w:ascii="黑体" w:hAnsi="黑体" w:eastAsia="黑体" w:cstheme="majorBidi"/>
          <w:bCs/>
          <w:sz w:val="24"/>
          <w:szCs w:val="24"/>
          <w:highlight w:val="none"/>
        </w:rPr>
        <w:tab/>
      </w:r>
    </w:p>
    <w:p>
      <w:pPr>
        <w:ind w:firstLine="0" w:firstLineChars="0"/>
        <w:rPr>
          <w:rFonts w:ascii="宋体" w:hAnsi="宋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7</w:t>
      </w:r>
      <w:r>
        <w:rPr>
          <w:rFonts w:ascii="Times New Roman" w:hAnsi="Times New Roman" w:eastAsia="黑体"/>
          <w:kern w:val="0"/>
          <w:sz w:val="24"/>
          <w:highlight w:val="none"/>
        </w:rPr>
        <w:t xml:space="preserve">.7.1 </w:t>
      </w:r>
      <w:r>
        <w:rPr>
          <w:rFonts w:ascii="宋体" w:hAnsi="宋体"/>
          <w:kern w:val="0"/>
          <w:sz w:val="24"/>
          <w:highlight w:val="none"/>
        </w:rPr>
        <w:t xml:space="preserve"> 开关量控制的功能应满足机组的启动、停止及正常运行工况的控制要求，并能实现机组在异常运行工况下的事故处理和紧急停机的控制操作</w:t>
      </w:r>
      <w:r>
        <w:rPr>
          <w:rFonts w:hint="eastAsia" w:ascii="宋体" w:hAnsi="宋体"/>
          <w:kern w:val="0"/>
          <w:sz w:val="24"/>
          <w:highlight w:val="none"/>
        </w:rPr>
        <w:t>，</w:t>
      </w:r>
      <w:r>
        <w:rPr>
          <w:rFonts w:ascii="宋体" w:hAnsi="宋体"/>
          <w:kern w:val="0"/>
          <w:sz w:val="24"/>
          <w:highlight w:val="none"/>
        </w:rPr>
        <w:t>具体功能应满足下列要求：</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 xml:space="preserve"> </w:t>
      </w:r>
      <w:r>
        <w:rPr>
          <w:rFonts w:hint="eastAsia"/>
          <w:kern w:val="0"/>
          <w:sz w:val="24"/>
          <w:highlight w:val="none"/>
        </w:rPr>
        <w:t>实现泵、阀门、电气发电机变压器组及站用电源设备的顺序控制、控制操作及试验操作。</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 xml:space="preserve"> 在发生局部设备故障跳闸时，联锁启动和停止相关的设备</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 xml:space="preserve"> 实现状态报警、联锁及保护</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4 </w:t>
      </w:r>
      <w:r>
        <w:rPr>
          <w:kern w:val="0"/>
          <w:sz w:val="24"/>
          <w:highlight w:val="none"/>
        </w:rPr>
        <w:t xml:space="preserve"> 各类泵与其进出口阀门间的联锁。</w:t>
      </w:r>
    </w:p>
    <w:p>
      <w:pPr>
        <w:ind w:firstLine="0" w:firstLineChars="0"/>
        <w:rPr>
          <w:rFonts w:ascii="宋体" w:hAnsi="宋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7</w:t>
      </w:r>
      <w:r>
        <w:rPr>
          <w:rFonts w:ascii="Times New Roman" w:hAnsi="Times New Roman" w:eastAsia="黑体"/>
          <w:kern w:val="0"/>
          <w:sz w:val="24"/>
          <w:highlight w:val="none"/>
        </w:rPr>
        <w:t>.7.</w:t>
      </w:r>
      <w:r>
        <w:rPr>
          <w:rFonts w:hint="eastAsia" w:ascii="Times New Roman" w:hAnsi="Times New Roman" w:eastAsia="黑体"/>
          <w:kern w:val="0"/>
          <w:sz w:val="24"/>
          <w:highlight w:val="none"/>
        </w:rPr>
        <w:t>2</w:t>
      </w:r>
      <w:r>
        <w:rPr>
          <w:rFonts w:ascii="Times New Roman" w:hAnsi="Times New Roman" w:eastAsia="黑体"/>
          <w:kern w:val="0"/>
          <w:sz w:val="24"/>
          <w:highlight w:val="none"/>
        </w:rPr>
        <w:t xml:space="preserve"> </w:t>
      </w:r>
      <w:r>
        <w:rPr>
          <w:rFonts w:ascii="宋体" w:hAnsi="宋体"/>
          <w:kern w:val="0"/>
          <w:sz w:val="24"/>
          <w:highlight w:val="none"/>
        </w:rPr>
        <w:t xml:space="preserve"> 顺序控制应按</w:t>
      </w:r>
      <w:r>
        <w:rPr>
          <w:rFonts w:hint="eastAsia" w:ascii="宋体" w:hAnsi="宋体"/>
          <w:kern w:val="0"/>
          <w:sz w:val="24"/>
          <w:highlight w:val="none"/>
        </w:rPr>
        <w:t>按驱动级、子组级、功能组</w:t>
      </w:r>
      <w:r>
        <w:rPr>
          <w:rFonts w:ascii="宋体" w:hAnsi="宋体"/>
          <w:kern w:val="0"/>
          <w:sz w:val="24"/>
          <w:highlight w:val="none"/>
        </w:rPr>
        <w:t>级水平进行设计，设计应遵守保护、联锁操作优先的原则。在顺序控制过程中出现保护、联锁指令时，应将控制进程中断，并使工艺系统按照保护、联锁指令执行。</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91" w:name="_Toc464394766"/>
      <w:bookmarkStart w:id="492" w:name="_Toc520109626"/>
      <w:bookmarkStart w:id="493" w:name="_Toc19091297"/>
      <w:bookmarkStart w:id="494" w:name="_Toc20638665"/>
      <w:bookmarkStart w:id="495" w:name="_Toc23510"/>
      <w:r>
        <w:rPr>
          <w:rFonts w:ascii="黑体" w:hAnsi="黑体" w:eastAsia="黑体" w:cstheme="majorBidi"/>
          <w:bCs/>
          <w:sz w:val="24"/>
          <w:szCs w:val="24"/>
          <w:highlight w:val="none"/>
        </w:rPr>
        <w:t>1</w:t>
      </w:r>
      <w:r>
        <w:rPr>
          <w:rFonts w:hint="eastAsia" w:ascii="黑体" w:hAnsi="黑体" w:eastAsia="黑体" w:cstheme="majorBidi"/>
          <w:bCs/>
          <w:sz w:val="24"/>
          <w:szCs w:val="24"/>
          <w:highlight w:val="none"/>
        </w:rPr>
        <w:t>7</w:t>
      </w:r>
      <w:r>
        <w:rPr>
          <w:rFonts w:ascii="黑体" w:hAnsi="黑体" w:eastAsia="黑体" w:cstheme="majorBidi"/>
          <w:bCs/>
          <w:sz w:val="24"/>
          <w:szCs w:val="24"/>
          <w:highlight w:val="none"/>
        </w:rPr>
        <w:t>.8  模拟量控制</w:t>
      </w:r>
      <w:bookmarkEnd w:id="491"/>
      <w:bookmarkEnd w:id="492"/>
      <w:bookmarkEnd w:id="493"/>
      <w:bookmarkEnd w:id="494"/>
      <w:bookmarkEnd w:id="495"/>
      <w:r>
        <w:rPr>
          <w:rFonts w:ascii="黑体" w:hAnsi="黑体" w:eastAsia="黑体" w:cstheme="majorBidi"/>
          <w:bCs/>
          <w:sz w:val="24"/>
          <w:szCs w:val="24"/>
          <w:highlight w:val="none"/>
        </w:rPr>
        <w:tab/>
      </w:r>
    </w:p>
    <w:p>
      <w:pPr>
        <w:ind w:firstLine="0" w:firstLineChars="0"/>
        <w:rPr>
          <w:rFonts w:ascii="宋体" w:hAnsi="宋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7</w:t>
      </w:r>
      <w:r>
        <w:rPr>
          <w:rFonts w:ascii="Times New Roman" w:hAnsi="Times New Roman" w:eastAsia="黑体"/>
          <w:kern w:val="0"/>
          <w:sz w:val="24"/>
          <w:highlight w:val="none"/>
        </w:rPr>
        <w:t xml:space="preserve">.8.1 </w:t>
      </w:r>
      <w:r>
        <w:rPr>
          <w:rFonts w:ascii="宋体" w:hAnsi="宋体"/>
          <w:kern w:val="0"/>
          <w:sz w:val="24"/>
          <w:highlight w:val="none"/>
        </w:rPr>
        <w:t xml:space="preserve"> 模拟量控制系统应满足机组正常运行的控制要求。控制回路的设计应按照实用、可靠的原则。应适应机组在启动过程中以及不同负荷阶段中安全经济运行的需求，</w:t>
      </w:r>
      <w:r>
        <w:rPr>
          <w:rFonts w:hint="eastAsia" w:ascii="宋体" w:hAnsi="宋体"/>
          <w:kern w:val="0"/>
          <w:sz w:val="24"/>
          <w:highlight w:val="none"/>
        </w:rPr>
        <w:t>以及</w:t>
      </w:r>
      <w:r>
        <w:rPr>
          <w:rFonts w:ascii="宋体" w:hAnsi="宋体"/>
          <w:kern w:val="0"/>
          <w:sz w:val="24"/>
          <w:highlight w:val="none"/>
        </w:rPr>
        <w:t>机组在事故及异常工况下与相应的联锁保护的措施。</w:t>
      </w:r>
    </w:p>
    <w:p>
      <w:pPr>
        <w:ind w:firstLine="0" w:firstLineChars="0"/>
        <w:rPr>
          <w:rFonts w:ascii="宋体" w:hAnsi="宋体"/>
          <w:kern w:val="0"/>
          <w:sz w:val="24"/>
          <w:highlight w:val="none"/>
        </w:rPr>
      </w:pPr>
      <w:r>
        <w:rPr>
          <w:rFonts w:ascii="Times New Roman" w:hAnsi="Times New Roman" w:eastAsia="黑体"/>
          <w:kern w:val="0"/>
          <w:sz w:val="24"/>
          <w:highlight w:val="none"/>
        </w:rPr>
        <w:t>1</w:t>
      </w:r>
      <w:r>
        <w:rPr>
          <w:rFonts w:hint="eastAsia" w:ascii="Times New Roman" w:hAnsi="Times New Roman" w:eastAsia="黑体"/>
          <w:kern w:val="0"/>
          <w:sz w:val="24"/>
          <w:highlight w:val="none"/>
        </w:rPr>
        <w:t>7</w:t>
      </w:r>
      <w:r>
        <w:rPr>
          <w:rFonts w:ascii="Times New Roman" w:hAnsi="Times New Roman" w:eastAsia="黑体"/>
          <w:kern w:val="0"/>
          <w:sz w:val="24"/>
          <w:highlight w:val="none"/>
        </w:rPr>
        <w:t xml:space="preserve">.8.2 </w:t>
      </w:r>
      <w:r>
        <w:rPr>
          <w:rFonts w:ascii="宋体" w:hAnsi="宋体"/>
          <w:kern w:val="0"/>
          <w:sz w:val="24"/>
          <w:highlight w:val="none"/>
        </w:rPr>
        <w:t xml:space="preserve"> 模拟量控制宜设置下列项目：</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 xml:space="preserve"> 集热场导入介质温度调节系统</w:t>
      </w:r>
      <w:r>
        <w:rPr>
          <w:rFonts w:hint="eastAsia"/>
          <w:kern w:val="0"/>
          <w:sz w:val="24"/>
          <w:highlight w:val="none"/>
        </w:rPr>
        <w:t>。</w:t>
      </w:r>
    </w:p>
    <w:p>
      <w:pPr>
        <w:ind w:firstLine="480"/>
        <w:rPr>
          <w:kern w:val="0"/>
          <w:sz w:val="24"/>
          <w:highlight w:val="none"/>
        </w:rPr>
      </w:pPr>
      <w:r>
        <w:rPr>
          <w:rFonts w:hint="eastAsia" w:ascii="Times New Roman" w:hAnsi="Times New Roman" w:eastAsia="黑体"/>
          <w:kern w:val="0"/>
          <w:sz w:val="24"/>
          <w:highlight w:val="none"/>
        </w:rPr>
        <w:t>2</w:t>
      </w:r>
      <w:r>
        <w:rPr>
          <w:rFonts w:ascii="Times New Roman" w:hAnsi="Times New Roman" w:eastAsia="黑体"/>
          <w:kern w:val="0"/>
          <w:sz w:val="24"/>
          <w:highlight w:val="none"/>
        </w:rPr>
        <w:t xml:space="preserve"> </w:t>
      </w:r>
      <w:r>
        <w:rPr>
          <w:kern w:val="0"/>
          <w:sz w:val="24"/>
          <w:highlight w:val="none"/>
        </w:rPr>
        <w:t xml:space="preserve"> 集热场给水流量调节系统</w:t>
      </w:r>
      <w:r>
        <w:rPr>
          <w:rFonts w:hint="eastAsia"/>
          <w:kern w:val="0"/>
          <w:sz w:val="24"/>
          <w:highlight w:val="none"/>
        </w:rPr>
        <w:t>。</w:t>
      </w:r>
    </w:p>
    <w:p>
      <w:pPr>
        <w:ind w:firstLine="480"/>
        <w:rPr>
          <w:kern w:val="0"/>
          <w:sz w:val="24"/>
          <w:highlight w:val="none"/>
        </w:rPr>
      </w:pPr>
      <w:r>
        <w:rPr>
          <w:rFonts w:hint="eastAsia" w:ascii="Times New Roman" w:hAnsi="Times New Roman" w:eastAsia="黑体"/>
          <w:kern w:val="0"/>
          <w:sz w:val="24"/>
          <w:highlight w:val="none"/>
        </w:rPr>
        <w:t>3</w:t>
      </w:r>
      <w:r>
        <w:rPr>
          <w:kern w:val="0"/>
          <w:sz w:val="24"/>
          <w:highlight w:val="none"/>
        </w:rPr>
        <w:t xml:space="preserve">  热储存系统蓄热介质流量调节系统</w:t>
      </w:r>
      <w:r>
        <w:rPr>
          <w:rFonts w:hint="eastAsia"/>
          <w:kern w:val="0"/>
          <w:sz w:val="24"/>
          <w:highlight w:val="none"/>
        </w:rPr>
        <w:t>。</w:t>
      </w:r>
    </w:p>
    <w:p>
      <w:pPr>
        <w:ind w:firstLine="480"/>
        <w:rPr>
          <w:kern w:val="0"/>
          <w:sz w:val="24"/>
          <w:highlight w:val="none"/>
        </w:rPr>
      </w:pPr>
      <w:r>
        <w:rPr>
          <w:rFonts w:hint="eastAsia" w:ascii="Times New Roman" w:hAnsi="Times New Roman" w:eastAsia="黑体"/>
          <w:kern w:val="0"/>
          <w:sz w:val="24"/>
          <w:highlight w:val="none"/>
        </w:rPr>
        <w:t>4</w:t>
      </w:r>
      <w:r>
        <w:rPr>
          <w:rFonts w:ascii="Times New Roman" w:hAnsi="Times New Roman" w:eastAsia="黑体"/>
          <w:kern w:val="0"/>
          <w:sz w:val="24"/>
          <w:highlight w:val="none"/>
        </w:rPr>
        <w:t xml:space="preserve"> </w:t>
      </w:r>
      <w:r>
        <w:rPr>
          <w:kern w:val="0"/>
          <w:sz w:val="24"/>
          <w:highlight w:val="none"/>
        </w:rPr>
        <w:t xml:space="preserve"> </w:t>
      </w:r>
      <w:r>
        <w:rPr>
          <w:rFonts w:hint="eastAsia"/>
          <w:kern w:val="0"/>
          <w:sz w:val="24"/>
          <w:highlight w:val="none"/>
        </w:rPr>
        <w:t>热储存</w:t>
      </w:r>
      <w:r>
        <w:rPr>
          <w:kern w:val="0"/>
          <w:sz w:val="24"/>
          <w:highlight w:val="none"/>
        </w:rPr>
        <w:t>系统取热温度调节系统。</w:t>
      </w:r>
    </w:p>
    <w:p>
      <w:pPr>
        <w:ind w:firstLine="480"/>
        <w:rPr>
          <w:kern w:val="0"/>
          <w:sz w:val="24"/>
          <w:highlight w:val="none"/>
        </w:rPr>
      </w:pPr>
      <w:r>
        <w:rPr>
          <w:rFonts w:hint="eastAsia" w:ascii="Times New Roman" w:hAnsi="Times New Roman" w:eastAsia="黑体"/>
          <w:kern w:val="0"/>
          <w:sz w:val="24"/>
          <w:highlight w:val="none"/>
        </w:rPr>
        <w:t>5</w:t>
      </w:r>
      <w:r>
        <w:rPr>
          <w:kern w:val="0"/>
          <w:sz w:val="24"/>
          <w:highlight w:val="none"/>
        </w:rPr>
        <w:t xml:space="preserve">  蒸汽发生器过热蒸汽温度调节系统</w:t>
      </w:r>
      <w:r>
        <w:rPr>
          <w:rFonts w:hint="eastAsia"/>
          <w:kern w:val="0"/>
          <w:sz w:val="24"/>
          <w:highlight w:val="none"/>
        </w:rPr>
        <w:t>。</w:t>
      </w:r>
    </w:p>
    <w:p>
      <w:pPr>
        <w:ind w:firstLine="480"/>
        <w:rPr>
          <w:kern w:val="0"/>
          <w:sz w:val="24"/>
          <w:highlight w:val="none"/>
        </w:rPr>
      </w:pPr>
      <w:r>
        <w:rPr>
          <w:rFonts w:hint="eastAsia" w:ascii="Times New Roman" w:hAnsi="Times New Roman" w:eastAsia="黑体"/>
          <w:kern w:val="0"/>
          <w:sz w:val="24"/>
          <w:highlight w:val="none"/>
        </w:rPr>
        <w:t>6</w:t>
      </w:r>
      <w:r>
        <w:rPr>
          <w:rFonts w:ascii="Times New Roman" w:hAnsi="Times New Roman" w:eastAsia="黑体"/>
          <w:kern w:val="0"/>
          <w:sz w:val="24"/>
          <w:highlight w:val="none"/>
        </w:rPr>
        <w:t xml:space="preserve"> </w:t>
      </w:r>
      <w:r>
        <w:rPr>
          <w:kern w:val="0"/>
          <w:sz w:val="24"/>
          <w:highlight w:val="none"/>
        </w:rPr>
        <w:t xml:space="preserve"> 除氧器压力调节系统</w:t>
      </w:r>
      <w:r>
        <w:rPr>
          <w:rFonts w:hint="eastAsia"/>
          <w:kern w:val="0"/>
          <w:sz w:val="24"/>
          <w:highlight w:val="none"/>
        </w:rPr>
        <w:t>。</w:t>
      </w:r>
    </w:p>
    <w:p>
      <w:pPr>
        <w:ind w:firstLine="480"/>
        <w:rPr>
          <w:kern w:val="0"/>
          <w:sz w:val="24"/>
          <w:highlight w:val="none"/>
        </w:rPr>
      </w:pPr>
      <w:r>
        <w:rPr>
          <w:rFonts w:hint="eastAsia" w:ascii="Times New Roman" w:hAnsi="Times New Roman" w:eastAsia="黑体"/>
          <w:kern w:val="0"/>
          <w:sz w:val="24"/>
          <w:highlight w:val="none"/>
        </w:rPr>
        <w:t>7</w:t>
      </w:r>
      <w:r>
        <w:rPr>
          <w:rFonts w:ascii="Times New Roman" w:hAnsi="Times New Roman" w:eastAsia="黑体"/>
          <w:kern w:val="0"/>
          <w:sz w:val="24"/>
          <w:highlight w:val="none"/>
        </w:rPr>
        <w:t xml:space="preserve"> </w:t>
      </w:r>
      <w:r>
        <w:rPr>
          <w:kern w:val="0"/>
          <w:sz w:val="24"/>
          <w:highlight w:val="none"/>
        </w:rPr>
        <w:t xml:space="preserve"> 除氧器水位调节系统</w:t>
      </w:r>
      <w:r>
        <w:rPr>
          <w:rFonts w:hint="eastAsia"/>
          <w:kern w:val="0"/>
          <w:sz w:val="24"/>
          <w:highlight w:val="none"/>
        </w:rPr>
        <w:t>。</w:t>
      </w:r>
    </w:p>
    <w:p>
      <w:pPr>
        <w:ind w:firstLine="480"/>
        <w:rPr>
          <w:kern w:val="0"/>
          <w:sz w:val="24"/>
          <w:highlight w:val="none"/>
        </w:rPr>
      </w:pPr>
      <w:r>
        <w:rPr>
          <w:rFonts w:hint="eastAsia" w:ascii="Times New Roman" w:hAnsi="Times New Roman" w:eastAsia="黑体"/>
          <w:kern w:val="0"/>
          <w:sz w:val="24"/>
          <w:highlight w:val="none"/>
        </w:rPr>
        <w:t xml:space="preserve">8  </w:t>
      </w:r>
      <w:r>
        <w:rPr>
          <w:kern w:val="0"/>
          <w:sz w:val="24"/>
          <w:highlight w:val="none"/>
        </w:rPr>
        <w:t>加热器水位调节系统</w:t>
      </w:r>
      <w:r>
        <w:rPr>
          <w:rFonts w:hint="eastAsia"/>
          <w:kern w:val="0"/>
          <w:sz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496" w:name="_Toc464394767"/>
      <w:bookmarkStart w:id="497" w:name="_Toc520109627"/>
      <w:bookmarkStart w:id="498" w:name="_Toc19091298"/>
      <w:bookmarkStart w:id="499" w:name="_Toc20638666"/>
      <w:bookmarkStart w:id="500" w:name="_Toc26495"/>
      <w:r>
        <w:rPr>
          <w:rFonts w:ascii="黑体" w:hAnsi="黑体" w:eastAsia="黑体" w:cstheme="majorBidi"/>
          <w:bCs/>
          <w:sz w:val="24"/>
          <w:szCs w:val="24"/>
          <w:highlight w:val="none"/>
        </w:rPr>
        <w:t>1</w:t>
      </w:r>
      <w:r>
        <w:rPr>
          <w:rFonts w:hint="eastAsia" w:ascii="黑体" w:hAnsi="黑体" w:eastAsia="黑体" w:cstheme="majorBidi"/>
          <w:bCs/>
          <w:sz w:val="24"/>
          <w:szCs w:val="24"/>
          <w:highlight w:val="none"/>
        </w:rPr>
        <w:t>7</w:t>
      </w:r>
      <w:r>
        <w:rPr>
          <w:rFonts w:ascii="黑体" w:hAnsi="黑体" w:eastAsia="黑体" w:cstheme="majorBidi"/>
          <w:bCs/>
          <w:sz w:val="24"/>
          <w:szCs w:val="24"/>
          <w:highlight w:val="none"/>
        </w:rPr>
        <w:t>.9  控制系统</w:t>
      </w:r>
      <w:bookmarkEnd w:id="496"/>
      <w:bookmarkEnd w:id="497"/>
      <w:bookmarkEnd w:id="498"/>
      <w:bookmarkEnd w:id="499"/>
      <w:bookmarkEnd w:id="500"/>
      <w:r>
        <w:rPr>
          <w:rFonts w:ascii="黑体" w:hAnsi="黑体" w:eastAsia="黑体" w:cstheme="majorBidi"/>
          <w:bCs/>
          <w:sz w:val="24"/>
          <w:szCs w:val="24"/>
          <w:highlight w:val="none"/>
        </w:rPr>
        <w:tab/>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9.</w:t>
      </w:r>
      <w:r>
        <w:rPr>
          <w:rFonts w:hint="eastAsia" w:ascii="Times New Roman" w:hAnsi="Times New Roman" w:eastAsia="黑体"/>
          <w:kern w:val="0"/>
          <w:sz w:val="24"/>
          <w:highlight w:val="none"/>
        </w:rPr>
        <w:t>1</w:t>
      </w:r>
      <w:r>
        <w:rPr>
          <w:rFonts w:ascii="Times New Roman" w:hAnsi="Times New Roman" w:eastAsia="黑体"/>
          <w:kern w:val="0"/>
          <w:sz w:val="24"/>
          <w:highlight w:val="none"/>
        </w:rPr>
        <w:t xml:space="preserve">  </w:t>
      </w:r>
      <w:r>
        <w:rPr>
          <w:rFonts w:ascii="宋体" w:hAnsi="宋体"/>
          <w:kern w:val="0"/>
          <w:sz w:val="24"/>
          <w:highlight w:val="none"/>
        </w:rPr>
        <w:t>电站的控制应按由值班员统一集中控制的原则进行设计。控制系统宜采用分散控制系统。当技术经济论证合理时，也可采用基于现场总线的分散控制系统，可在现场仪表和设备层采用现场总线技术。分散控制系统的功能应包括数据采集与处理、模拟量控制、顺序控制。</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9.</w:t>
      </w:r>
      <w:r>
        <w:rPr>
          <w:rFonts w:hint="eastAsia" w:ascii="Times New Roman" w:hAnsi="Times New Roman" w:eastAsia="黑体"/>
          <w:kern w:val="0"/>
          <w:sz w:val="24"/>
          <w:highlight w:val="none"/>
        </w:rPr>
        <w:t>2</w:t>
      </w:r>
      <w:r>
        <w:rPr>
          <w:rFonts w:ascii="Times New Roman" w:hAnsi="Times New Roman" w:eastAsia="黑体"/>
          <w:kern w:val="0"/>
          <w:sz w:val="24"/>
          <w:highlight w:val="none"/>
        </w:rPr>
        <w:t xml:space="preserve"> </w:t>
      </w:r>
      <w:r>
        <w:rPr>
          <w:rFonts w:ascii="宋体" w:hAnsi="宋体"/>
          <w:kern w:val="0"/>
          <w:sz w:val="24"/>
          <w:highlight w:val="none"/>
        </w:rPr>
        <w:t xml:space="preserve"> 分散控制系统的选择应符合下列规定</w:t>
      </w:r>
      <w:r>
        <w:rPr>
          <w:rFonts w:hint="eastAsia" w:ascii="宋体" w:hAnsi="宋体"/>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1 </w:t>
      </w:r>
      <w:r>
        <w:rPr>
          <w:kern w:val="0"/>
          <w:sz w:val="24"/>
          <w:highlight w:val="none"/>
        </w:rPr>
        <w:t xml:space="preserve"> 系统内所有模件应为标准化、模件化和插入式结构</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2  </w:t>
      </w:r>
      <w:r>
        <w:rPr>
          <w:kern w:val="0"/>
          <w:sz w:val="24"/>
          <w:highlight w:val="none"/>
        </w:rPr>
        <w:t>数据通信系统、处理器模件、操作员站、电源模件应冗余配置</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3  </w:t>
      </w:r>
      <w:r>
        <w:rPr>
          <w:kern w:val="0"/>
          <w:sz w:val="24"/>
          <w:highlight w:val="none"/>
        </w:rPr>
        <w:t>整个控制系统的可利用率应至少为</w:t>
      </w:r>
      <w:r>
        <w:rPr>
          <w:rFonts w:ascii="Times New Roman" w:hAnsi="Times New Roman" w:eastAsia="黑体"/>
          <w:kern w:val="0"/>
          <w:sz w:val="24"/>
          <w:highlight w:val="none"/>
        </w:rPr>
        <w:t>99.9%</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4 </w:t>
      </w:r>
      <w:r>
        <w:rPr>
          <w:kern w:val="0"/>
          <w:sz w:val="24"/>
          <w:highlight w:val="none"/>
        </w:rPr>
        <w:t xml:space="preserve"> 每个机柜内每种类型输入/输出测点应有</w:t>
      </w:r>
      <w:r>
        <w:rPr>
          <w:rFonts w:ascii="Times New Roman" w:hAnsi="Times New Roman" w:eastAsia="黑体"/>
          <w:kern w:val="0"/>
          <w:sz w:val="24"/>
          <w:highlight w:val="none"/>
        </w:rPr>
        <w:t xml:space="preserve">10%～15% </w:t>
      </w:r>
      <w:r>
        <w:rPr>
          <w:kern w:val="0"/>
          <w:sz w:val="24"/>
          <w:highlight w:val="none"/>
        </w:rPr>
        <w:t>的余量，每个机柜内应有</w:t>
      </w:r>
      <w:r>
        <w:rPr>
          <w:rFonts w:ascii="Times New Roman" w:hAnsi="Times New Roman" w:eastAsia="黑体"/>
          <w:kern w:val="0"/>
          <w:sz w:val="24"/>
          <w:highlight w:val="none"/>
        </w:rPr>
        <w:t xml:space="preserve">10%～15% </w:t>
      </w:r>
      <w:r>
        <w:rPr>
          <w:kern w:val="0"/>
          <w:sz w:val="24"/>
          <w:highlight w:val="none"/>
        </w:rPr>
        <w:t>输入/输出模件插槽余量</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 xml:space="preserve">5 </w:t>
      </w:r>
      <w:r>
        <w:rPr>
          <w:kern w:val="0"/>
          <w:sz w:val="24"/>
          <w:highlight w:val="none"/>
        </w:rPr>
        <w:t xml:space="preserve"> 控制器站的处理能力应有</w:t>
      </w:r>
      <w:r>
        <w:rPr>
          <w:rFonts w:ascii="Times New Roman" w:hAnsi="Times New Roman" w:eastAsia="黑体"/>
          <w:kern w:val="0"/>
          <w:sz w:val="24"/>
          <w:highlight w:val="none"/>
        </w:rPr>
        <w:t xml:space="preserve">40% </w:t>
      </w:r>
      <w:r>
        <w:rPr>
          <w:kern w:val="0"/>
          <w:sz w:val="24"/>
          <w:highlight w:val="none"/>
        </w:rPr>
        <w:t>余量，操作员站处理器能力应有</w:t>
      </w:r>
      <w:r>
        <w:rPr>
          <w:rFonts w:ascii="Times New Roman" w:hAnsi="Times New Roman" w:eastAsia="黑体"/>
          <w:kern w:val="0"/>
          <w:sz w:val="24"/>
          <w:highlight w:val="none"/>
        </w:rPr>
        <w:t>60%</w:t>
      </w:r>
      <w:r>
        <w:rPr>
          <w:kern w:val="0"/>
          <w:sz w:val="24"/>
          <w:highlight w:val="none"/>
        </w:rPr>
        <w:t xml:space="preserve"> 余量</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6</w:t>
      </w:r>
      <w:r>
        <w:rPr>
          <w:kern w:val="0"/>
          <w:sz w:val="24"/>
          <w:highlight w:val="none"/>
        </w:rPr>
        <w:t xml:space="preserve">  处理器内部存储器应有</w:t>
      </w:r>
      <w:r>
        <w:rPr>
          <w:rFonts w:ascii="Times New Roman" w:hAnsi="Times New Roman" w:eastAsia="黑体"/>
          <w:kern w:val="0"/>
          <w:sz w:val="24"/>
          <w:highlight w:val="none"/>
        </w:rPr>
        <w:t>50%</w:t>
      </w:r>
      <w:r>
        <w:rPr>
          <w:kern w:val="0"/>
          <w:sz w:val="24"/>
          <w:highlight w:val="none"/>
        </w:rPr>
        <w:t xml:space="preserve"> 余量，外部存储器应有</w:t>
      </w:r>
      <w:r>
        <w:rPr>
          <w:rFonts w:ascii="Times New Roman" w:hAnsi="Times New Roman" w:eastAsia="黑体"/>
          <w:kern w:val="0"/>
          <w:sz w:val="24"/>
          <w:highlight w:val="none"/>
        </w:rPr>
        <w:t>60%</w:t>
      </w:r>
      <w:r>
        <w:rPr>
          <w:kern w:val="0"/>
          <w:sz w:val="24"/>
          <w:highlight w:val="none"/>
        </w:rPr>
        <w:t>余量</w:t>
      </w:r>
      <w:r>
        <w:rPr>
          <w:rFonts w:hint="eastAsia"/>
          <w:kern w:val="0"/>
          <w:sz w:val="24"/>
          <w:highlight w:val="none"/>
        </w:rPr>
        <w:t>。</w:t>
      </w:r>
    </w:p>
    <w:p>
      <w:pPr>
        <w:ind w:firstLine="480"/>
        <w:rPr>
          <w:kern w:val="0"/>
          <w:sz w:val="24"/>
          <w:highlight w:val="none"/>
        </w:rPr>
      </w:pPr>
      <w:r>
        <w:rPr>
          <w:rFonts w:ascii="Times New Roman" w:hAnsi="Times New Roman" w:eastAsia="黑体"/>
          <w:kern w:val="0"/>
          <w:sz w:val="24"/>
          <w:highlight w:val="none"/>
        </w:rPr>
        <w:t>7</w:t>
      </w:r>
      <w:r>
        <w:rPr>
          <w:kern w:val="0"/>
          <w:sz w:val="24"/>
          <w:highlight w:val="none"/>
        </w:rPr>
        <w:t xml:space="preserve">  共享式以太网通信负荷率不应大于</w:t>
      </w:r>
      <w:r>
        <w:rPr>
          <w:rFonts w:ascii="Times New Roman" w:hAnsi="Times New Roman" w:eastAsia="黑体"/>
          <w:kern w:val="0"/>
          <w:sz w:val="24"/>
          <w:highlight w:val="none"/>
        </w:rPr>
        <w:t>20%</w:t>
      </w:r>
      <w:r>
        <w:rPr>
          <w:rFonts w:hint="eastAsia"/>
          <w:kern w:val="0"/>
          <w:sz w:val="24"/>
          <w:highlight w:val="none"/>
        </w:rPr>
        <w:t>，</w:t>
      </w:r>
      <w:r>
        <w:rPr>
          <w:kern w:val="0"/>
          <w:sz w:val="24"/>
          <w:highlight w:val="none"/>
        </w:rPr>
        <w:t>其他网络通信负荷率不应大于</w:t>
      </w:r>
      <w:r>
        <w:rPr>
          <w:rFonts w:ascii="Times New Roman" w:hAnsi="Times New Roman" w:eastAsia="黑体"/>
          <w:kern w:val="0"/>
          <w:sz w:val="24"/>
          <w:highlight w:val="none"/>
        </w:rPr>
        <w:t>40%。</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9.</w:t>
      </w:r>
      <w:r>
        <w:rPr>
          <w:rFonts w:hint="eastAsia" w:ascii="Times New Roman" w:hAnsi="Times New Roman" w:eastAsia="黑体"/>
          <w:kern w:val="0"/>
          <w:sz w:val="24"/>
          <w:highlight w:val="none"/>
        </w:rPr>
        <w:t>3</w:t>
      </w:r>
      <w:r>
        <w:rPr>
          <w:rFonts w:ascii="宋体" w:hAnsi="宋体"/>
          <w:kern w:val="0"/>
          <w:sz w:val="24"/>
          <w:highlight w:val="none"/>
        </w:rPr>
        <w:t xml:space="preserve">  汽轮机数字电液控制系统应成熟、可靠。汽轮机数字电液控制系统应与机组控制系统选型一致，选型不一致时应设置与机组控制系统交换信息的通信接口。汽轮机数字电液控制系统应包括电子控制装置、液压系统、就地仪表和执行设备。</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9.</w:t>
      </w:r>
      <w:r>
        <w:rPr>
          <w:rFonts w:hint="eastAsia" w:ascii="Times New Roman" w:hAnsi="Times New Roman" w:eastAsia="黑体"/>
          <w:kern w:val="0"/>
          <w:sz w:val="24"/>
          <w:highlight w:val="none"/>
        </w:rPr>
        <w:t>4</w:t>
      </w:r>
      <w:r>
        <w:rPr>
          <w:rFonts w:ascii="Times New Roman" w:hAnsi="Times New Roman" w:eastAsia="黑体"/>
          <w:kern w:val="0"/>
          <w:sz w:val="24"/>
          <w:highlight w:val="none"/>
        </w:rPr>
        <w:t xml:space="preserve"> </w:t>
      </w:r>
      <w:r>
        <w:rPr>
          <w:rFonts w:ascii="宋体" w:hAnsi="宋体"/>
          <w:kern w:val="0"/>
          <w:sz w:val="24"/>
          <w:highlight w:val="none"/>
        </w:rPr>
        <w:t xml:space="preserve"> 发电机变压器组和厂用电源系统的顺序控制宜纳入</w:t>
      </w:r>
      <w:r>
        <w:rPr>
          <w:rFonts w:hint="eastAsia" w:ascii="宋体" w:hAnsi="宋体"/>
          <w:kern w:val="0"/>
          <w:sz w:val="24"/>
          <w:highlight w:val="none"/>
        </w:rPr>
        <w:t>汽机房</w:t>
      </w:r>
      <w:r>
        <w:rPr>
          <w:rFonts w:ascii="宋体" w:hAnsi="宋体"/>
          <w:kern w:val="0"/>
          <w:sz w:val="24"/>
          <w:highlight w:val="none"/>
        </w:rPr>
        <w:t>分散控制系统。</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9.</w:t>
      </w:r>
      <w:r>
        <w:rPr>
          <w:rFonts w:hint="eastAsia" w:ascii="Times New Roman" w:hAnsi="Times New Roman" w:eastAsia="黑体"/>
          <w:kern w:val="0"/>
          <w:sz w:val="24"/>
          <w:highlight w:val="none"/>
        </w:rPr>
        <w:t>5</w:t>
      </w:r>
      <w:r>
        <w:rPr>
          <w:rFonts w:ascii="Times New Roman" w:hAnsi="Times New Roman" w:eastAsia="黑体"/>
          <w:kern w:val="0"/>
          <w:sz w:val="24"/>
          <w:highlight w:val="none"/>
        </w:rPr>
        <w:t xml:space="preserve"> </w:t>
      </w:r>
      <w:r>
        <w:rPr>
          <w:rFonts w:ascii="宋体" w:hAnsi="宋体"/>
          <w:kern w:val="0"/>
          <w:sz w:val="24"/>
          <w:highlight w:val="none"/>
        </w:rPr>
        <w:t xml:space="preserve"> 电站的集热场</w:t>
      </w:r>
      <w:r>
        <w:rPr>
          <w:rFonts w:hint="eastAsia" w:ascii="宋体" w:hAnsi="宋体"/>
          <w:kern w:val="0"/>
          <w:sz w:val="24"/>
          <w:highlight w:val="none"/>
        </w:rPr>
        <w:t>、</w:t>
      </w:r>
      <w:r>
        <w:rPr>
          <w:rFonts w:ascii="宋体" w:hAnsi="宋体"/>
          <w:kern w:val="0"/>
          <w:sz w:val="24"/>
          <w:highlight w:val="none"/>
        </w:rPr>
        <w:t>热传输系统、热储存系统、蒸汽发生系统的监视与控制宜纳入</w:t>
      </w:r>
      <w:r>
        <w:rPr>
          <w:rFonts w:hint="eastAsia" w:ascii="宋体" w:hAnsi="宋体"/>
          <w:kern w:val="0"/>
          <w:sz w:val="24"/>
          <w:highlight w:val="none"/>
        </w:rPr>
        <w:t>汽机房</w:t>
      </w:r>
      <w:r>
        <w:rPr>
          <w:rFonts w:ascii="宋体" w:hAnsi="宋体"/>
          <w:kern w:val="0"/>
          <w:sz w:val="24"/>
          <w:highlight w:val="none"/>
        </w:rPr>
        <w:t>分散控制系统。</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9.</w:t>
      </w:r>
      <w:r>
        <w:rPr>
          <w:rFonts w:hint="eastAsia" w:ascii="Times New Roman" w:hAnsi="Times New Roman" w:eastAsia="黑体"/>
          <w:kern w:val="0"/>
          <w:sz w:val="24"/>
          <w:highlight w:val="none"/>
        </w:rPr>
        <w:t>6</w:t>
      </w:r>
      <w:r>
        <w:rPr>
          <w:rFonts w:ascii="Times New Roman" w:hAnsi="Times New Roman" w:eastAsia="黑体"/>
          <w:kern w:val="0"/>
          <w:sz w:val="24"/>
          <w:highlight w:val="none"/>
        </w:rPr>
        <w:t xml:space="preserve"> </w:t>
      </w:r>
      <w:r>
        <w:rPr>
          <w:rFonts w:ascii="宋体" w:hAnsi="宋体"/>
          <w:kern w:val="0"/>
          <w:sz w:val="24"/>
          <w:highlight w:val="none"/>
        </w:rPr>
        <w:t xml:space="preserve"> 辅助车间</w:t>
      </w:r>
      <w:r>
        <w:rPr>
          <w:rFonts w:hint="eastAsia" w:ascii="宋体" w:hAnsi="宋体"/>
          <w:kern w:val="0"/>
          <w:sz w:val="24"/>
          <w:highlight w:val="none"/>
        </w:rPr>
        <w:t>可</w:t>
      </w:r>
      <w:r>
        <w:rPr>
          <w:rFonts w:ascii="宋体" w:hAnsi="宋体"/>
          <w:kern w:val="0"/>
          <w:sz w:val="24"/>
          <w:highlight w:val="none"/>
        </w:rPr>
        <w:t>设置辅助车间控制</w:t>
      </w:r>
      <w:r>
        <w:rPr>
          <w:rFonts w:hint="eastAsia" w:ascii="宋体" w:hAnsi="宋体"/>
          <w:kern w:val="0"/>
          <w:sz w:val="24"/>
          <w:highlight w:val="none"/>
        </w:rPr>
        <w:t>系统</w:t>
      </w:r>
      <w:r>
        <w:rPr>
          <w:rFonts w:ascii="宋体" w:hAnsi="宋体"/>
          <w:kern w:val="0"/>
          <w:sz w:val="24"/>
          <w:highlight w:val="none"/>
        </w:rPr>
        <w:t>，也可纳入</w:t>
      </w:r>
      <w:r>
        <w:rPr>
          <w:rFonts w:hint="eastAsia" w:ascii="宋体" w:hAnsi="宋体"/>
          <w:kern w:val="0"/>
          <w:sz w:val="24"/>
          <w:highlight w:val="none"/>
        </w:rPr>
        <w:t>汽机房分散控制系统</w:t>
      </w:r>
      <w:r>
        <w:rPr>
          <w:rFonts w:ascii="宋体" w:hAnsi="宋体"/>
          <w:kern w:val="0"/>
          <w:sz w:val="24"/>
          <w:highlight w:val="none"/>
        </w:rPr>
        <w:t>。</w:t>
      </w:r>
    </w:p>
    <w:p>
      <w:pPr>
        <w:ind w:firstLine="0" w:firstLineChars="0"/>
        <w:rPr>
          <w:rFonts w:ascii="宋体" w:hAnsi="宋体"/>
          <w:kern w:val="0"/>
          <w:sz w:val="24"/>
          <w:highlight w:val="none"/>
        </w:rPr>
      </w:pPr>
      <w:bookmarkStart w:id="501" w:name="_Toc464394768"/>
      <w:r>
        <w:rPr>
          <w:rFonts w:hint="eastAsia" w:ascii="Times New Roman" w:hAnsi="Times New Roman" w:eastAsia="黑体"/>
          <w:kern w:val="0"/>
          <w:sz w:val="24"/>
          <w:highlight w:val="none"/>
        </w:rPr>
        <w:t xml:space="preserve">17.9.7  </w:t>
      </w:r>
      <w:r>
        <w:rPr>
          <w:rFonts w:hint="eastAsia" w:ascii="宋体" w:hAnsi="宋体"/>
          <w:kern w:val="0"/>
          <w:sz w:val="24"/>
          <w:highlight w:val="none"/>
        </w:rPr>
        <w:t>集热器就地控制装置的选型应坚持成熟可靠的原则，集热器就地控制装置应采用可编程控制器，控制装置外壳的防护等级不应低于</w:t>
      </w:r>
      <w:r>
        <w:rPr>
          <w:rFonts w:hint="eastAsia" w:ascii="Times New Roman" w:hAnsi="Times New Roman" w:eastAsia="黑体"/>
          <w:kern w:val="0"/>
          <w:sz w:val="24"/>
          <w:highlight w:val="none"/>
        </w:rPr>
        <w:t>IP65</w:t>
      </w:r>
      <w:r>
        <w:rPr>
          <w:rFonts w:hint="eastAsia" w:ascii="宋体" w:hAnsi="宋体"/>
          <w:kern w:val="0"/>
          <w:sz w:val="24"/>
          <w:highlight w:val="none"/>
        </w:rPr>
        <w:t>。控制装置应与分散控制系统进行通信。</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17.9.8</w:t>
      </w:r>
      <w:r>
        <w:rPr>
          <w:rFonts w:hint="eastAsia" w:ascii="宋体" w:hAnsi="宋体"/>
          <w:kern w:val="0"/>
          <w:sz w:val="24"/>
          <w:highlight w:val="none"/>
        </w:rPr>
        <w:t xml:space="preserve">  集热器驱动装置电气及控制设备应符合下列规定： </w:t>
      </w:r>
    </w:p>
    <w:p>
      <w:pPr>
        <w:ind w:firstLine="480"/>
        <w:rPr>
          <w:kern w:val="0"/>
          <w:sz w:val="24"/>
          <w:highlight w:val="none"/>
        </w:rPr>
      </w:pPr>
      <w:r>
        <w:rPr>
          <w:rFonts w:hint="eastAsia" w:ascii="Times New Roman" w:hAnsi="Times New Roman" w:eastAsia="黑体"/>
          <w:kern w:val="0"/>
          <w:sz w:val="24"/>
          <w:highlight w:val="none"/>
        </w:rPr>
        <w:t xml:space="preserve">1 </w:t>
      </w:r>
      <w:r>
        <w:rPr>
          <w:rFonts w:hint="eastAsia"/>
          <w:kern w:val="0"/>
          <w:sz w:val="24"/>
          <w:highlight w:val="none"/>
        </w:rPr>
        <w:t xml:space="preserve"> 机柜、控制箱、电机应达到防水、防雾和防尘要求，防护等级应不低于</w:t>
      </w:r>
      <w:r>
        <w:rPr>
          <w:rFonts w:hint="eastAsia" w:ascii="Times New Roman" w:hAnsi="Times New Roman" w:eastAsia="黑体"/>
          <w:kern w:val="0"/>
          <w:sz w:val="24"/>
          <w:highlight w:val="none"/>
        </w:rPr>
        <w:t>IP65</w:t>
      </w:r>
      <w:r>
        <w:rPr>
          <w:rFonts w:hint="eastAsia"/>
          <w:kern w:val="0"/>
          <w:sz w:val="24"/>
          <w:highlight w:val="none"/>
        </w:rPr>
        <w:t>。</w:t>
      </w:r>
    </w:p>
    <w:p>
      <w:pPr>
        <w:ind w:firstLine="480"/>
        <w:rPr>
          <w:kern w:val="0"/>
          <w:sz w:val="24"/>
          <w:highlight w:val="none"/>
        </w:rPr>
      </w:pPr>
      <w:r>
        <w:rPr>
          <w:rFonts w:hint="eastAsia" w:ascii="Times New Roman" w:hAnsi="Times New Roman" w:eastAsia="黑体"/>
          <w:kern w:val="0"/>
          <w:sz w:val="24"/>
          <w:highlight w:val="none"/>
        </w:rPr>
        <w:t xml:space="preserve">2 </w:t>
      </w:r>
      <w:r>
        <w:rPr>
          <w:rFonts w:hint="eastAsia"/>
          <w:kern w:val="0"/>
          <w:sz w:val="24"/>
          <w:highlight w:val="none"/>
        </w:rPr>
        <w:t xml:space="preserve"> 驱动装置应设置双路电源供电。</w:t>
      </w:r>
    </w:p>
    <w:p>
      <w:pPr>
        <w:ind w:firstLine="480"/>
        <w:rPr>
          <w:kern w:val="0"/>
          <w:sz w:val="24"/>
          <w:highlight w:val="none"/>
        </w:rPr>
      </w:pPr>
      <w:r>
        <w:rPr>
          <w:rFonts w:hint="eastAsia" w:ascii="Times New Roman" w:hAnsi="Times New Roman" w:eastAsia="黑体"/>
          <w:kern w:val="0"/>
          <w:sz w:val="24"/>
          <w:highlight w:val="none"/>
        </w:rPr>
        <w:t>3</w:t>
      </w:r>
      <w:r>
        <w:rPr>
          <w:rFonts w:hint="eastAsia"/>
          <w:kern w:val="0"/>
          <w:sz w:val="24"/>
          <w:highlight w:val="none"/>
        </w:rPr>
        <w:t xml:space="preserve">  驱动装置应根据聚光器角度范围，设置防风、防冰雹、清洗位置。</w:t>
      </w:r>
    </w:p>
    <w:p>
      <w:pPr>
        <w:ind w:firstLine="480"/>
        <w:rPr>
          <w:kern w:val="0"/>
          <w:sz w:val="24"/>
          <w:highlight w:val="none"/>
        </w:rPr>
      </w:pPr>
      <w:r>
        <w:rPr>
          <w:rFonts w:hint="eastAsia" w:ascii="Times New Roman" w:hAnsi="Times New Roman" w:eastAsia="黑体"/>
          <w:kern w:val="0"/>
          <w:sz w:val="24"/>
          <w:highlight w:val="none"/>
        </w:rPr>
        <w:t xml:space="preserve">4 </w:t>
      </w:r>
      <w:r>
        <w:rPr>
          <w:rFonts w:hint="eastAsia"/>
          <w:kern w:val="0"/>
          <w:sz w:val="24"/>
          <w:highlight w:val="none"/>
        </w:rPr>
        <w:t xml:space="preserve"> 驱动装置限位宜采用机械限位与角度传感器双重设置。</w:t>
      </w:r>
    </w:p>
    <w:p>
      <w:pPr>
        <w:ind w:firstLine="480"/>
        <w:rPr>
          <w:kern w:val="0"/>
          <w:sz w:val="24"/>
          <w:highlight w:val="none"/>
        </w:rPr>
      </w:pPr>
      <w:r>
        <w:rPr>
          <w:rFonts w:hint="eastAsia" w:ascii="Times New Roman" w:hAnsi="Times New Roman" w:eastAsia="黑体"/>
          <w:kern w:val="0"/>
          <w:sz w:val="24"/>
          <w:highlight w:val="none"/>
        </w:rPr>
        <w:t xml:space="preserve">5  </w:t>
      </w:r>
      <w:r>
        <w:rPr>
          <w:rFonts w:hint="eastAsia"/>
          <w:kern w:val="0"/>
          <w:sz w:val="24"/>
          <w:highlight w:val="none"/>
        </w:rPr>
        <w:t>就地控制器应具有手动模式和自动模式，在自动模式下，应满足系统正常运行工况。发生故障时应满足人员安全和设备损坏程度最小等要求，在失电时应能采取措施避免吸热管超温。</w:t>
      </w:r>
    </w:p>
    <w:p>
      <w:pPr>
        <w:ind w:firstLine="480"/>
        <w:rPr>
          <w:kern w:val="0"/>
          <w:sz w:val="24"/>
          <w:highlight w:val="none"/>
        </w:rPr>
      </w:pPr>
      <w:r>
        <w:rPr>
          <w:rFonts w:hint="eastAsia" w:ascii="Times New Roman" w:hAnsi="Times New Roman" w:eastAsia="黑体"/>
          <w:kern w:val="0"/>
          <w:sz w:val="24"/>
          <w:highlight w:val="none"/>
        </w:rPr>
        <w:t xml:space="preserve">6 </w:t>
      </w:r>
      <w:r>
        <w:rPr>
          <w:rFonts w:hint="eastAsia"/>
          <w:kern w:val="0"/>
          <w:sz w:val="24"/>
          <w:highlight w:val="none"/>
        </w:rPr>
        <w:t xml:space="preserve"> 就地控制器应留有与集热场控制系统进行通讯的接口。</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17.9.9</w:t>
      </w:r>
      <w:r>
        <w:rPr>
          <w:rFonts w:hint="eastAsia" w:ascii="宋体" w:hAnsi="宋体"/>
          <w:kern w:val="0"/>
          <w:sz w:val="24"/>
          <w:highlight w:val="none"/>
        </w:rPr>
        <w:t xml:space="preserve"> 集热系统、热储存系统和蒸汽发生系统的控制系统的时钟应同步，设置</w:t>
      </w:r>
      <w:r>
        <w:rPr>
          <w:rFonts w:hint="eastAsia" w:ascii="Times New Roman" w:hAnsi="Times New Roman" w:eastAsia="黑体"/>
          <w:kern w:val="0"/>
          <w:sz w:val="24"/>
          <w:highlight w:val="none"/>
        </w:rPr>
        <w:t>GPS</w:t>
      </w:r>
      <w:r>
        <w:rPr>
          <w:rFonts w:hint="eastAsia" w:ascii="宋体" w:hAnsi="宋体"/>
          <w:kern w:val="0"/>
          <w:sz w:val="24"/>
          <w:highlight w:val="none"/>
        </w:rPr>
        <w:t>时钟同步装置。</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02" w:name="_Toc19091299"/>
      <w:bookmarkStart w:id="503" w:name="_Toc520109628"/>
      <w:bookmarkStart w:id="504" w:name="_Toc20638667"/>
      <w:bookmarkStart w:id="505" w:name="_Toc21147"/>
      <w:r>
        <w:rPr>
          <w:rFonts w:hint="eastAsia" w:ascii="黑体" w:hAnsi="黑体" w:eastAsia="黑体" w:cstheme="majorBidi"/>
          <w:bCs/>
          <w:sz w:val="24"/>
          <w:szCs w:val="24"/>
          <w:highlight w:val="none"/>
        </w:rPr>
        <w:t>17.</w:t>
      </w:r>
      <w:r>
        <w:rPr>
          <w:rFonts w:ascii="黑体" w:hAnsi="黑体" w:eastAsia="黑体" w:cstheme="majorBidi"/>
          <w:bCs/>
          <w:sz w:val="24"/>
          <w:szCs w:val="24"/>
          <w:highlight w:val="none"/>
        </w:rPr>
        <w:t>10  控制电源</w:t>
      </w:r>
      <w:bookmarkEnd w:id="501"/>
      <w:bookmarkEnd w:id="502"/>
      <w:bookmarkEnd w:id="503"/>
      <w:bookmarkEnd w:id="504"/>
      <w:bookmarkEnd w:id="505"/>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10.1</w:t>
      </w:r>
      <w:r>
        <w:rPr>
          <w:rFonts w:ascii="宋体" w:hAnsi="宋体"/>
          <w:kern w:val="0"/>
          <w:sz w:val="24"/>
          <w:highlight w:val="none"/>
        </w:rPr>
        <w:t xml:space="preserve">  分散控制系统、</w:t>
      </w:r>
      <w:r>
        <w:rPr>
          <w:rFonts w:hint="eastAsia" w:ascii="宋体" w:hAnsi="宋体"/>
          <w:kern w:val="0"/>
          <w:sz w:val="24"/>
          <w:highlight w:val="none"/>
        </w:rPr>
        <w:t>集热场</w:t>
      </w:r>
      <w:r>
        <w:rPr>
          <w:rFonts w:ascii="宋体" w:hAnsi="宋体"/>
          <w:kern w:val="0"/>
          <w:sz w:val="24"/>
          <w:highlight w:val="none"/>
        </w:rPr>
        <w:t>监控系统、汽轮机控制系统、机组的跳闸保护系统的供电电源应有两路电源，互为备用。一路应采用交流不间断电源，一路采用</w:t>
      </w:r>
      <w:r>
        <w:rPr>
          <w:rFonts w:hint="eastAsia" w:ascii="宋体" w:hAnsi="宋体"/>
          <w:kern w:val="0"/>
          <w:sz w:val="24"/>
          <w:highlight w:val="none"/>
        </w:rPr>
        <w:t>站</w:t>
      </w:r>
      <w:r>
        <w:rPr>
          <w:rFonts w:ascii="宋体" w:hAnsi="宋体"/>
          <w:kern w:val="0"/>
          <w:sz w:val="24"/>
          <w:highlight w:val="none"/>
        </w:rPr>
        <w:t>用保安段电源。</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10.2</w:t>
      </w:r>
      <w:bookmarkStart w:id="506" w:name="OLE_LINK3"/>
      <w:r>
        <w:rPr>
          <w:rFonts w:ascii="Times New Roman" w:hAnsi="Times New Roman" w:eastAsia="黑体"/>
          <w:kern w:val="0"/>
          <w:sz w:val="24"/>
          <w:highlight w:val="none"/>
        </w:rPr>
        <w:t xml:space="preserve">  </w:t>
      </w:r>
      <w:r>
        <w:rPr>
          <w:rFonts w:ascii="宋体" w:hAnsi="宋体"/>
          <w:kern w:val="0"/>
          <w:sz w:val="24"/>
          <w:highlight w:val="none"/>
        </w:rPr>
        <w:t>独立于控制系统的硬接线后备</w:t>
      </w:r>
      <w:bookmarkEnd w:id="506"/>
      <w:r>
        <w:rPr>
          <w:rFonts w:ascii="宋体" w:hAnsi="宋体"/>
          <w:kern w:val="0"/>
          <w:sz w:val="24"/>
          <w:highlight w:val="none"/>
        </w:rPr>
        <w:t>控制装置的供电电源应有两路，互为备用。一路应采用交流不间断电源，一路采用</w:t>
      </w:r>
      <w:r>
        <w:rPr>
          <w:rFonts w:hint="eastAsia" w:ascii="宋体" w:hAnsi="宋体"/>
          <w:kern w:val="0"/>
          <w:sz w:val="24"/>
          <w:highlight w:val="none"/>
        </w:rPr>
        <w:t>站</w:t>
      </w:r>
      <w:r>
        <w:rPr>
          <w:rFonts w:ascii="宋体" w:hAnsi="宋体"/>
          <w:kern w:val="0"/>
          <w:sz w:val="24"/>
          <w:highlight w:val="none"/>
        </w:rPr>
        <w:t>用保安段电源。</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10.3 </w:t>
      </w:r>
      <w:r>
        <w:rPr>
          <w:rFonts w:ascii="宋体" w:hAnsi="宋体"/>
          <w:kern w:val="0"/>
          <w:sz w:val="24"/>
          <w:highlight w:val="none"/>
        </w:rPr>
        <w:t xml:space="preserve"> </w:t>
      </w:r>
      <w:r>
        <w:rPr>
          <w:rFonts w:hint="eastAsia" w:ascii="宋体" w:hAnsi="宋体"/>
          <w:kern w:val="0"/>
          <w:sz w:val="24"/>
          <w:highlight w:val="none"/>
        </w:rPr>
        <w:t>集热场</w:t>
      </w:r>
      <w:r>
        <w:rPr>
          <w:rFonts w:ascii="宋体" w:hAnsi="宋体"/>
          <w:kern w:val="0"/>
          <w:sz w:val="24"/>
          <w:highlight w:val="none"/>
        </w:rPr>
        <w:t>的就地控制装置的电源引自所属电气配电柜。</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10.4 </w:t>
      </w:r>
      <w:r>
        <w:rPr>
          <w:rFonts w:ascii="宋体" w:hAnsi="宋体"/>
          <w:kern w:val="0"/>
          <w:sz w:val="24"/>
          <w:highlight w:val="none"/>
        </w:rPr>
        <w:t xml:space="preserve"> 辅助车间控制系统均应有两路供电电源，电源宜引自各辅助车间配电柜。</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10.5</w:t>
      </w:r>
      <w:r>
        <w:rPr>
          <w:rFonts w:ascii="宋体" w:hAnsi="宋体"/>
          <w:kern w:val="0"/>
          <w:sz w:val="24"/>
          <w:highlight w:val="none"/>
        </w:rPr>
        <w:t xml:space="preserve">  每组热工交流动力电源配电箱、交流电源盘应有两路输入电源，分别引自</w:t>
      </w:r>
      <w:r>
        <w:rPr>
          <w:rFonts w:hint="eastAsia" w:ascii="宋体" w:hAnsi="宋体"/>
          <w:kern w:val="0"/>
          <w:sz w:val="24"/>
          <w:highlight w:val="none"/>
        </w:rPr>
        <w:t>站</w:t>
      </w:r>
      <w:r>
        <w:rPr>
          <w:rFonts w:ascii="宋体" w:hAnsi="宋体"/>
          <w:kern w:val="0"/>
          <w:sz w:val="24"/>
          <w:highlight w:val="none"/>
        </w:rPr>
        <w:t>用低压母线的不同段。</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10.6 </w:t>
      </w:r>
      <w:r>
        <w:rPr>
          <w:rFonts w:ascii="宋体" w:hAnsi="宋体"/>
          <w:kern w:val="0"/>
          <w:sz w:val="24"/>
          <w:highlight w:val="none"/>
        </w:rPr>
        <w:t xml:space="preserve"> 仪表及测量管路的电伴热装置电源引自所属系统的低压母线。</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07" w:name="_Toc464394769"/>
      <w:bookmarkStart w:id="508" w:name="_Toc520109629"/>
      <w:bookmarkStart w:id="509" w:name="_Toc19091300"/>
      <w:bookmarkStart w:id="510" w:name="_Toc20638668"/>
      <w:bookmarkStart w:id="511" w:name="_Toc9457"/>
      <w:r>
        <w:rPr>
          <w:rFonts w:hint="eastAsia" w:ascii="黑体" w:hAnsi="黑体" w:eastAsia="黑体" w:cstheme="majorBidi"/>
          <w:bCs/>
          <w:sz w:val="24"/>
          <w:szCs w:val="24"/>
          <w:highlight w:val="none"/>
        </w:rPr>
        <w:t>17.</w:t>
      </w:r>
      <w:r>
        <w:rPr>
          <w:rFonts w:ascii="黑体" w:hAnsi="黑体" w:eastAsia="黑体" w:cstheme="majorBidi"/>
          <w:bCs/>
          <w:sz w:val="24"/>
          <w:szCs w:val="24"/>
          <w:highlight w:val="none"/>
        </w:rPr>
        <w:t>11</w:t>
      </w:r>
      <w:r>
        <w:rPr>
          <w:rFonts w:hint="eastAsia" w:ascii="黑体" w:hAnsi="黑体" w:eastAsia="黑体" w:cstheme="majorBidi"/>
          <w:bCs/>
          <w:sz w:val="24"/>
          <w:szCs w:val="24"/>
          <w:highlight w:val="none"/>
        </w:rPr>
        <w:t xml:space="preserve">  </w:t>
      </w:r>
      <w:r>
        <w:rPr>
          <w:rFonts w:ascii="黑体" w:hAnsi="黑体" w:eastAsia="黑体" w:cstheme="majorBidi"/>
          <w:bCs/>
          <w:sz w:val="24"/>
          <w:szCs w:val="24"/>
          <w:highlight w:val="none"/>
        </w:rPr>
        <w:t>仪表导管、电缆及就地设备布置</w:t>
      </w:r>
      <w:bookmarkEnd w:id="507"/>
      <w:bookmarkEnd w:id="508"/>
      <w:bookmarkEnd w:id="509"/>
      <w:bookmarkEnd w:id="510"/>
      <w:bookmarkEnd w:id="511"/>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11.1 </w:t>
      </w:r>
      <w:r>
        <w:rPr>
          <w:rFonts w:ascii="宋体" w:hAnsi="宋体"/>
          <w:kern w:val="0"/>
          <w:sz w:val="24"/>
          <w:highlight w:val="none"/>
        </w:rPr>
        <w:t xml:space="preserve"> 取源部件应设置在能反映被测介质参数的工艺设备</w:t>
      </w:r>
      <w:r>
        <w:rPr>
          <w:rFonts w:hint="eastAsia" w:ascii="宋体" w:hAnsi="宋体"/>
          <w:kern w:val="0"/>
          <w:sz w:val="24"/>
          <w:highlight w:val="none"/>
        </w:rPr>
        <w:t>和</w:t>
      </w:r>
      <w:r>
        <w:rPr>
          <w:rFonts w:ascii="宋体" w:hAnsi="宋体"/>
          <w:kern w:val="0"/>
          <w:sz w:val="24"/>
          <w:highlight w:val="none"/>
        </w:rPr>
        <w:t>管道上。</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11.2 </w:t>
      </w:r>
      <w:r>
        <w:rPr>
          <w:rFonts w:ascii="宋体" w:hAnsi="宋体"/>
          <w:kern w:val="0"/>
          <w:sz w:val="24"/>
          <w:highlight w:val="none"/>
        </w:rPr>
        <w:t xml:space="preserve"> 露天布置的热控设备及导管、阀门等部件，应有防尘、防雨、防冻、防凝、防高温、防震、防腐、防止机械损伤等措施。</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11.3 </w:t>
      </w:r>
      <w:r>
        <w:rPr>
          <w:rFonts w:ascii="宋体" w:hAnsi="宋体"/>
          <w:kern w:val="0"/>
          <w:sz w:val="24"/>
          <w:highlight w:val="none"/>
        </w:rPr>
        <w:t xml:space="preserve"> 控制电缆宜敷设在电缆桥架内。桥架通道应避免遭受机械性外力、过热、腐蚀及易燃易爆物等的危害，并应根据防火要求实施阻隔。</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11.4</w:t>
      </w:r>
      <w:r>
        <w:rPr>
          <w:rFonts w:hint="eastAsia" w:ascii="宋体" w:hAnsi="宋体"/>
          <w:kern w:val="0"/>
          <w:sz w:val="24"/>
          <w:highlight w:val="none"/>
        </w:rPr>
        <w:t xml:space="preserve">  集热场</w:t>
      </w:r>
      <w:r>
        <w:rPr>
          <w:rFonts w:ascii="宋体" w:hAnsi="宋体"/>
          <w:kern w:val="0"/>
          <w:sz w:val="24"/>
          <w:highlight w:val="none"/>
        </w:rPr>
        <w:t>电缆敷宜采用直埋或地沟敷设。电缆不应与其他管道同沟敷设。</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11.</w:t>
      </w:r>
      <w:r>
        <w:rPr>
          <w:rFonts w:hint="eastAsia" w:ascii="Times New Roman" w:hAnsi="Times New Roman" w:eastAsia="黑体"/>
          <w:kern w:val="0"/>
          <w:sz w:val="24"/>
          <w:highlight w:val="none"/>
        </w:rPr>
        <w:t xml:space="preserve">5  </w:t>
      </w:r>
      <w:r>
        <w:rPr>
          <w:rFonts w:ascii="宋体" w:hAnsi="宋体"/>
          <w:kern w:val="0"/>
          <w:sz w:val="24"/>
          <w:highlight w:val="none"/>
        </w:rPr>
        <w:t>电缆的设计和选型应符合</w:t>
      </w:r>
      <w:r>
        <w:rPr>
          <w:rFonts w:hint="eastAsia" w:ascii="宋体" w:hAnsi="宋体"/>
          <w:kern w:val="0"/>
          <w:sz w:val="24"/>
          <w:highlight w:val="none"/>
        </w:rPr>
        <w:t>现行</w:t>
      </w:r>
      <w:r>
        <w:rPr>
          <w:rFonts w:ascii="宋体" w:hAnsi="宋体"/>
          <w:kern w:val="0"/>
          <w:sz w:val="24"/>
          <w:highlight w:val="none"/>
        </w:rPr>
        <w:t>国家标准《电力工程电缆设计规范》</w:t>
      </w:r>
      <w:r>
        <w:rPr>
          <w:rFonts w:ascii="Times New Roman" w:hAnsi="Times New Roman" w:eastAsia="黑体"/>
          <w:kern w:val="0"/>
          <w:sz w:val="24"/>
          <w:highlight w:val="none"/>
        </w:rPr>
        <w:t>GB</w:t>
      </w:r>
      <w:r>
        <w:rPr>
          <w:rFonts w:hint="eastAsia" w:ascii="Times New Roman" w:hAnsi="Times New Roman" w:eastAsia="黑体"/>
          <w:kern w:val="0"/>
          <w:sz w:val="24"/>
          <w:highlight w:val="none"/>
        </w:rPr>
        <w:t xml:space="preserve"> </w:t>
      </w:r>
      <w:r>
        <w:rPr>
          <w:rFonts w:ascii="Times New Roman" w:hAnsi="Times New Roman" w:eastAsia="黑体"/>
          <w:kern w:val="0"/>
          <w:sz w:val="24"/>
          <w:highlight w:val="none"/>
        </w:rPr>
        <w:t>50217</w:t>
      </w:r>
      <w:r>
        <w:rPr>
          <w:rFonts w:ascii="宋体" w:hAnsi="宋体"/>
          <w:kern w:val="0"/>
          <w:sz w:val="24"/>
          <w:highlight w:val="none"/>
        </w:rPr>
        <w:t>的</w:t>
      </w:r>
      <w:r>
        <w:rPr>
          <w:rFonts w:hint="eastAsia" w:ascii="宋体" w:hAnsi="宋体"/>
          <w:kern w:val="0"/>
          <w:sz w:val="24"/>
          <w:highlight w:val="none"/>
        </w:rPr>
        <w:t>规定</w:t>
      </w:r>
      <w:r>
        <w:rPr>
          <w:rFonts w:ascii="宋体" w:hAnsi="宋体"/>
          <w:kern w:val="0"/>
          <w:sz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12" w:name="_Toc464394770"/>
      <w:bookmarkStart w:id="513" w:name="_Toc520109630"/>
      <w:bookmarkStart w:id="514" w:name="_Toc19091301"/>
      <w:bookmarkStart w:id="515" w:name="_Toc20638669"/>
      <w:bookmarkStart w:id="516" w:name="_Toc31003"/>
      <w:r>
        <w:rPr>
          <w:rFonts w:hint="eastAsia" w:ascii="黑体" w:hAnsi="黑体" w:eastAsia="黑体" w:cstheme="majorBidi"/>
          <w:bCs/>
          <w:sz w:val="24"/>
          <w:szCs w:val="24"/>
          <w:highlight w:val="none"/>
        </w:rPr>
        <w:t>17.</w:t>
      </w:r>
      <w:r>
        <w:rPr>
          <w:rFonts w:ascii="黑体" w:hAnsi="黑体" w:eastAsia="黑体" w:cstheme="majorBidi"/>
          <w:bCs/>
          <w:sz w:val="24"/>
          <w:szCs w:val="24"/>
          <w:highlight w:val="none"/>
        </w:rPr>
        <w:t>12</w:t>
      </w:r>
      <w:r>
        <w:rPr>
          <w:rFonts w:hint="eastAsia" w:ascii="黑体" w:hAnsi="黑体" w:eastAsia="黑体" w:cstheme="majorBidi"/>
          <w:bCs/>
          <w:sz w:val="24"/>
          <w:szCs w:val="24"/>
          <w:highlight w:val="none"/>
        </w:rPr>
        <w:t xml:space="preserve">  </w:t>
      </w:r>
      <w:r>
        <w:rPr>
          <w:rFonts w:ascii="黑体" w:hAnsi="黑体" w:eastAsia="黑体" w:cstheme="majorBidi"/>
          <w:bCs/>
          <w:sz w:val="24"/>
          <w:szCs w:val="24"/>
          <w:highlight w:val="none"/>
        </w:rPr>
        <w:t>热工实验室</w:t>
      </w:r>
      <w:bookmarkEnd w:id="512"/>
      <w:bookmarkEnd w:id="513"/>
      <w:bookmarkEnd w:id="514"/>
      <w:bookmarkEnd w:id="515"/>
      <w:bookmarkEnd w:id="516"/>
    </w:p>
    <w:p>
      <w:pPr>
        <w:ind w:firstLine="0" w:firstLineChars="0"/>
        <w:rPr>
          <w:rFonts w:ascii="宋体" w:hAnsi="宋体"/>
          <w:kern w:val="0"/>
          <w:sz w:val="24"/>
          <w:highlight w:val="none"/>
        </w:rPr>
      </w:pPr>
      <w:r>
        <w:rPr>
          <w:rFonts w:hint="eastAsia" w:ascii="Times New Roman" w:hAnsi="Times New Roman" w:eastAsia="黑体"/>
          <w:kern w:val="0"/>
          <w:sz w:val="24"/>
          <w:highlight w:val="none"/>
        </w:rPr>
        <w:t>17.</w:t>
      </w:r>
      <w:r>
        <w:rPr>
          <w:rFonts w:ascii="Times New Roman" w:hAnsi="Times New Roman" w:eastAsia="黑体"/>
          <w:kern w:val="0"/>
          <w:sz w:val="24"/>
          <w:highlight w:val="none"/>
        </w:rPr>
        <w:t xml:space="preserve">12.1 </w:t>
      </w:r>
      <w:r>
        <w:rPr>
          <w:rFonts w:ascii="宋体" w:hAnsi="宋体"/>
          <w:kern w:val="0"/>
          <w:sz w:val="24"/>
          <w:highlight w:val="none"/>
        </w:rPr>
        <w:t xml:space="preserve"> 电站</w:t>
      </w:r>
      <w:r>
        <w:rPr>
          <w:rFonts w:hint="eastAsia" w:ascii="宋体" w:hAnsi="宋体"/>
          <w:kern w:val="0"/>
          <w:sz w:val="24"/>
          <w:highlight w:val="none"/>
        </w:rPr>
        <w:t>宜设置</w:t>
      </w:r>
      <w:r>
        <w:rPr>
          <w:rFonts w:ascii="宋体" w:hAnsi="宋体"/>
          <w:kern w:val="0"/>
          <w:sz w:val="24"/>
          <w:highlight w:val="none"/>
        </w:rPr>
        <w:t>热工自动化试验室，其试验设备应满足热工自动化设备维修、校验、调试的需要。</w:t>
      </w:r>
    </w:p>
    <w:p>
      <w:pPr>
        <w:ind w:firstLine="0" w:firstLineChars="0"/>
        <w:rPr>
          <w:rFonts w:ascii="宋体" w:hAnsi="宋体"/>
          <w:kern w:val="0"/>
          <w:sz w:val="24"/>
          <w:highlight w:val="none"/>
        </w:rPr>
      </w:pPr>
      <w:r>
        <w:rPr>
          <w:rFonts w:hint="eastAsia" w:ascii="Times New Roman" w:hAnsi="Times New Roman" w:eastAsia="黑体"/>
          <w:kern w:val="0"/>
          <w:sz w:val="24"/>
          <w:highlight w:val="none"/>
        </w:rPr>
        <w:t xml:space="preserve">17.12.2  </w:t>
      </w:r>
      <w:r>
        <w:rPr>
          <w:rFonts w:hint="eastAsia" w:ascii="宋体" w:hAnsi="宋体"/>
          <w:kern w:val="0"/>
          <w:sz w:val="24"/>
          <w:highlight w:val="none"/>
        </w:rPr>
        <w:t>热工自动化试验室的规模，宜按照不承担检修任务，仅承担全站的仪表与控制设备日常维护、定期检定、校准或检验维修。</w:t>
      </w:r>
    </w:p>
    <w:p>
      <w:pPr>
        <w:ind w:firstLine="0" w:firstLineChars="0"/>
        <w:rPr>
          <w:rFonts w:ascii="宋体" w:hAnsi="宋体"/>
          <w:kern w:val="0"/>
          <w:sz w:val="24"/>
          <w:highlight w:val="none"/>
        </w:rPr>
        <w:sectPr>
          <w:pgSz w:w="11906" w:h="16838"/>
          <w:pgMar w:top="1440" w:right="1797" w:bottom="1440" w:left="1797" w:header="851" w:footer="992" w:gutter="0"/>
          <w:cols w:space="425" w:num="1"/>
          <w:docGrid w:type="lines" w:linePitch="312" w:charSpace="0"/>
        </w:sectPr>
      </w:pP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517" w:name="_Toc20638670"/>
      <w:bookmarkStart w:id="518" w:name="_Toc520109631"/>
      <w:bookmarkStart w:id="519" w:name="_Toc19091302"/>
      <w:bookmarkStart w:id="520" w:name="_Toc18568"/>
      <w:r>
        <w:rPr>
          <w:rFonts w:ascii="黑体" w:hAnsi="黑体" w:eastAsia="黑体"/>
          <w:bCs/>
          <w:kern w:val="44"/>
          <w:sz w:val="28"/>
          <w:szCs w:val="44"/>
          <w:highlight w:val="none"/>
        </w:rPr>
        <w:t>18  电气设备及系统</w:t>
      </w:r>
      <w:bookmarkEnd w:id="517"/>
      <w:bookmarkEnd w:id="518"/>
      <w:bookmarkEnd w:id="519"/>
      <w:bookmarkEnd w:id="520"/>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21" w:name="_Toc520109632"/>
      <w:bookmarkStart w:id="522" w:name="_Toc19091303"/>
      <w:bookmarkStart w:id="523" w:name="_Toc20638671"/>
      <w:bookmarkStart w:id="524" w:name="_Toc11827"/>
      <w:r>
        <w:rPr>
          <w:rFonts w:hint="eastAsia" w:ascii="黑体" w:hAnsi="黑体" w:eastAsia="黑体" w:cstheme="majorBidi"/>
          <w:bCs/>
          <w:sz w:val="24"/>
          <w:szCs w:val="24"/>
          <w:highlight w:val="none"/>
        </w:rPr>
        <w:t>1</w:t>
      </w:r>
      <w:r>
        <w:rPr>
          <w:rFonts w:ascii="黑体" w:hAnsi="黑体" w:eastAsia="黑体" w:cstheme="majorBidi"/>
          <w:bCs/>
          <w:sz w:val="24"/>
          <w:szCs w:val="24"/>
          <w:highlight w:val="none"/>
        </w:rPr>
        <w:t>8.1  发电机与主变压器</w:t>
      </w:r>
      <w:bookmarkEnd w:id="521"/>
      <w:bookmarkEnd w:id="522"/>
      <w:bookmarkEnd w:id="523"/>
      <w:bookmarkEnd w:id="524"/>
    </w:p>
    <w:p>
      <w:pPr>
        <w:ind w:firstLine="0" w:firstLineChars="0"/>
        <w:rPr>
          <w:rFonts w:ascii="Times New Roman" w:hAnsi="Times New Roman"/>
          <w:sz w:val="24"/>
          <w:szCs w:val="24"/>
          <w:highlight w:val="none"/>
        </w:rPr>
      </w:pPr>
      <w:r>
        <w:rPr>
          <w:rFonts w:ascii="Times New Roman" w:hAnsi="Times New Roman"/>
          <w:sz w:val="24"/>
          <w:szCs w:val="24"/>
          <w:highlight w:val="none"/>
        </w:rPr>
        <w:t>18.1.1  发电机及其励磁系统的选型和技术要求应符合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《隐极同步发电机技术要求》GB/T 7064、《旋转电机定额和性能》GB 755、《同步电机励磁系统定义》GB/T 7409.1、《同步电机励磁系统电力系统研究用模型》GB/T 7409.2、《同步电机励磁系统大、中型同步发电机励磁系统技术要求》GB/T 7409.3和《中小型同步电机励磁系统基本技术要求》GB 10585的有关规定。</w:t>
      </w:r>
    </w:p>
    <w:p>
      <w:pPr>
        <w:ind w:firstLine="0" w:firstLineChars="0"/>
        <w:rPr>
          <w:rFonts w:ascii="Times New Roman" w:hAnsi="Times New Roman"/>
          <w:sz w:val="24"/>
          <w:szCs w:val="24"/>
          <w:highlight w:val="none"/>
        </w:rPr>
      </w:pPr>
      <w:r>
        <w:rPr>
          <w:rFonts w:ascii="Times New Roman" w:hAnsi="Times New Roman"/>
          <w:sz w:val="24"/>
          <w:szCs w:val="24"/>
          <w:highlight w:val="none"/>
        </w:rPr>
        <w:t>18.1.2  当发电机与主变压器为单元连接时，该变压器的容量宜按发电机的最大连续容量扣除高压站用工作变压器的计算负荷与高压站用备用变压器可能替代的高压厂用工作变压器计算负荷的差值进行选择。变压器在正常使用条件下连续输送额定容量时绕组的平均温升不应超过65</w:t>
      </w:r>
      <w:r>
        <w:rPr>
          <w:rFonts w:hint="eastAsia" w:ascii="宋体" w:hAnsi="宋体" w:cs="宋体"/>
          <w:sz w:val="24"/>
          <w:szCs w:val="24"/>
          <w:highlight w:val="none"/>
        </w:rPr>
        <w:t>℃</w:t>
      </w:r>
      <w:r>
        <w:rPr>
          <w:rFonts w:ascii="Times New Roman" w:hAnsi="Times New Roman"/>
          <w:sz w:val="24"/>
          <w:szCs w:val="24"/>
          <w:highlight w:val="none"/>
        </w:rPr>
        <w:t>。发电机电压母线的短路电流超过所选择的开断设备允许值时，可在母线分段回路中安装电抗器。当仍不能满足要求时</w:t>
      </w:r>
      <w:r>
        <w:rPr>
          <w:rFonts w:hint="eastAsia" w:ascii="Times New Roman" w:hAnsi="Times New Roman"/>
          <w:sz w:val="24"/>
          <w:szCs w:val="24"/>
          <w:highlight w:val="none"/>
        </w:rPr>
        <w:t>，</w:t>
      </w:r>
      <w:r>
        <w:rPr>
          <w:rFonts w:ascii="Times New Roman" w:hAnsi="Times New Roman"/>
          <w:sz w:val="24"/>
          <w:szCs w:val="24"/>
          <w:highlight w:val="none"/>
        </w:rPr>
        <w:t>可在发电机回路、主变压器回路、直配线上安装电抗器。</w:t>
      </w:r>
    </w:p>
    <w:p>
      <w:pPr>
        <w:ind w:firstLine="0" w:firstLineChars="0"/>
        <w:contextualSpacing/>
        <w:rPr>
          <w:kern w:val="0"/>
          <w:sz w:val="24"/>
          <w:highlight w:val="none"/>
        </w:rPr>
      </w:pPr>
      <w:r>
        <w:rPr>
          <w:rFonts w:ascii="Times New Roman" w:hAnsi="Times New Roman"/>
          <w:sz w:val="24"/>
          <w:szCs w:val="24"/>
          <w:highlight w:val="none"/>
        </w:rPr>
        <w:t>18.1.3  主变压器宜采用双绕组变压器</w:t>
      </w:r>
      <w:r>
        <w:rPr>
          <w:rFonts w:hint="eastAsia" w:ascii="Times New Roman" w:hAnsi="Times New Roman"/>
          <w:sz w:val="24"/>
          <w:szCs w:val="24"/>
          <w:highlight w:val="none"/>
        </w:rPr>
        <w:t>,</w:t>
      </w:r>
      <w:r>
        <w:rPr>
          <w:kern w:val="0"/>
          <w:sz w:val="24"/>
          <w:highlight w:val="none"/>
        </w:rPr>
        <w:t>并应符合下列规定：</w:t>
      </w:r>
    </w:p>
    <w:p>
      <w:pPr>
        <w:ind w:firstLine="480"/>
        <w:contextualSpacing/>
        <w:rPr>
          <w:kern w:val="0"/>
          <w:sz w:val="24"/>
          <w:highlight w:val="none"/>
        </w:rPr>
      </w:pPr>
      <w:r>
        <w:rPr>
          <w:kern w:val="0"/>
          <w:sz w:val="24"/>
          <w:highlight w:val="none"/>
        </w:rPr>
        <w:t>1  当需要两种升高电压</w:t>
      </w:r>
      <w:r>
        <w:rPr>
          <w:rFonts w:hint="eastAsia"/>
          <w:kern w:val="0"/>
          <w:sz w:val="24"/>
          <w:highlight w:val="none"/>
        </w:rPr>
        <w:t>送出</w:t>
      </w:r>
      <w:r>
        <w:rPr>
          <w:kern w:val="0"/>
          <w:sz w:val="24"/>
          <w:highlight w:val="none"/>
        </w:rPr>
        <w:t>时，也可采用三绕组变压器，但每个绕组的通过功率应达到该变压器额定容量的15%以上。</w:t>
      </w:r>
    </w:p>
    <w:p>
      <w:pPr>
        <w:ind w:firstLine="480" w:firstLineChars="200"/>
        <w:rPr>
          <w:rFonts w:ascii="Times New Roman" w:hAnsi="Times New Roman"/>
          <w:sz w:val="24"/>
          <w:szCs w:val="24"/>
          <w:highlight w:val="none"/>
        </w:rPr>
      </w:pPr>
      <w:r>
        <w:rPr>
          <w:kern w:val="0"/>
          <w:sz w:val="24"/>
          <w:highlight w:val="none"/>
        </w:rPr>
        <w:t>2  连接两种升高电压的三绕组变压器不宜超过2台</w:t>
      </w:r>
      <w:r>
        <w:rPr>
          <w:rFonts w:hint="eastAsia" w:ascii="Times New Roman" w:hAnsi="Times New Roman"/>
          <w:sz w:val="24"/>
          <w:szCs w:val="24"/>
          <w:highlight w:val="none"/>
        </w:rPr>
        <w:t>。</w:t>
      </w:r>
    </w:p>
    <w:p>
      <w:pPr>
        <w:ind w:firstLine="0" w:firstLineChars="0"/>
        <w:contextualSpacing/>
        <w:rPr>
          <w:rFonts w:ascii="Times New Roman" w:hAnsi="Times New Roman"/>
          <w:kern w:val="0"/>
          <w:sz w:val="24"/>
          <w:highlight w:val="none"/>
        </w:rPr>
      </w:pPr>
      <w:r>
        <w:rPr>
          <w:rFonts w:hint="eastAsia" w:ascii="Times New Roman" w:hAnsi="Times New Roman"/>
          <w:kern w:val="0"/>
          <w:sz w:val="24"/>
          <w:highlight w:val="none"/>
        </w:rPr>
        <w:t>18.1.4</w:t>
      </w:r>
      <w:r>
        <w:rPr>
          <w:rFonts w:ascii="Times New Roman" w:hAnsi="Times New Roman"/>
          <w:kern w:val="0"/>
          <w:sz w:val="24"/>
          <w:highlight w:val="none"/>
        </w:rPr>
        <w:t xml:space="preserve">  </w:t>
      </w:r>
      <w:r>
        <w:rPr>
          <w:rFonts w:hint="eastAsia" w:ascii="Times New Roman" w:hAnsi="Times New Roman"/>
          <w:kern w:val="0"/>
          <w:sz w:val="24"/>
          <w:highlight w:val="none"/>
        </w:rPr>
        <w:t>采用</w:t>
      </w:r>
      <w:r>
        <w:rPr>
          <w:rFonts w:ascii="Times New Roman" w:hAnsi="Times New Roman"/>
          <w:kern w:val="0"/>
          <w:sz w:val="24"/>
          <w:highlight w:val="none"/>
        </w:rPr>
        <w:t>两种升高电压送出时，可采用三绕组变压器，每个绕组的通过功率应达到该变压器额定容量的15%以上</w:t>
      </w:r>
      <w:r>
        <w:rPr>
          <w:rFonts w:hint="eastAsia" w:ascii="Times New Roman" w:hAnsi="Times New Roman"/>
          <w:kern w:val="0"/>
          <w:sz w:val="24"/>
          <w:highlight w:val="none"/>
        </w:rPr>
        <w:t>。</w:t>
      </w:r>
      <w:r>
        <w:rPr>
          <w:rFonts w:ascii="Times New Roman" w:hAnsi="Times New Roman"/>
          <w:kern w:val="0"/>
          <w:sz w:val="24"/>
          <w:highlight w:val="none"/>
        </w:rPr>
        <w:t>连接两种升高电压的三绕组变压器不宜超过2台。</w:t>
      </w:r>
    </w:p>
    <w:p>
      <w:pPr>
        <w:ind w:firstLine="0" w:firstLineChars="0"/>
        <w:rPr>
          <w:rFonts w:ascii="Times New Roman" w:hAnsi="Times New Roman"/>
          <w:sz w:val="24"/>
          <w:szCs w:val="24"/>
          <w:highlight w:val="none"/>
        </w:rPr>
      </w:pPr>
      <w:r>
        <w:rPr>
          <w:rFonts w:ascii="Times New Roman" w:hAnsi="Times New Roman"/>
          <w:sz w:val="24"/>
          <w:szCs w:val="24"/>
          <w:highlight w:val="none"/>
        </w:rPr>
        <w:t>18.1.</w:t>
      </w:r>
      <w:r>
        <w:rPr>
          <w:rFonts w:hint="eastAsia" w:ascii="Times New Roman" w:hAnsi="Times New Roman"/>
          <w:sz w:val="24"/>
          <w:szCs w:val="24"/>
          <w:highlight w:val="none"/>
        </w:rPr>
        <w:t>5</w:t>
      </w:r>
      <w:r>
        <w:rPr>
          <w:rFonts w:ascii="Times New Roman" w:hAnsi="Times New Roman"/>
          <w:sz w:val="24"/>
          <w:szCs w:val="24"/>
          <w:highlight w:val="none"/>
        </w:rPr>
        <w:t xml:space="preserve">  主变压器宜选用无励磁调压型的变压器。经调压计算论证确有必要且技术经济比较合理时，可选用有载调压变压器。主变压器的额定电压、阻抗及电压分接头的选择应满足受电系统近</w:t>
      </w:r>
      <w:r>
        <w:rPr>
          <w:rFonts w:hint="eastAsia" w:ascii="Times New Roman" w:hAnsi="Times New Roman"/>
          <w:sz w:val="24"/>
          <w:szCs w:val="24"/>
          <w:highlight w:val="none"/>
        </w:rPr>
        <w:t>期</w:t>
      </w:r>
      <w:r>
        <w:rPr>
          <w:rFonts w:ascii="Times New Roman" w:hAnsi="Times New Roman"/>
          <w:sz w:val="24"/>
          <w:szCs w:val="24"/>
          <w:highlight w:val="none"/>
        </w:rPr>
        <w:t>、远期及调相调压要求。</w:t>
      </w:r>
    </w:p>
    <w:p>
      <w:pPr>
        <w:ind w:firstLine="0" w:firstLineChars="0"/>
        <w:rPr>
          <w:rFonts w:ascii="Times New Roman" w:hAnsi="Times New Roman"/>
          <w:sz w:val="24"/>
          <w:szCs w:val="24"/>
          <w:highlight w:val="none"/>
        </w:rPr>
      </w:pPr>
      <w:r>
        <w:rPr>
          <w:rFonts w:ascii="Times New Roman" w:hAnsi="Times New Roman"/>
          <w:sz w:val="24"/>
          <w:szCs w:val="24"/>
          <w:highlight w:val="none"/>
        </w:rPr>
        <w:t>18.1.</w:t>
      </w:r>
      <w:r>
        <w:rPr>
          <w:rFonts w:hint="eastAsia" w:ascii="Times New Roman" w:hAnsi="Times New Roman"/>
          <w:sz w:val="24"/>
          <w:szCs w:val="24"/>
          <w:highlight w:val="none"/>
        </w:rPr>
        <w:t>6</w:t>
      </w:r>
      <w:r>
        <w:rPr>
          <w:rFonts w:ascii="Times New Roman" w:hAnsi="Times New Roman"/>
          <w:sz w:val="24"/>
          <w:szCs w:val="24"/>
          <w:highlight w:val="none"/>
        </w:rPr>
        <w:t xml:space="preserve">  两种升高电压均系直接接地系统且技术经济合理时，可选用自耦变压器，主要潮流方向应为低压和中压向高压送电。</w:t>
      </w:r>
    </w:p>
    <w:p>
      <w:pPr>
        <w:ind w:firstLine="0" w:firstLineChars="0"/>
        <w:rPr>
          <w:rFonts w:ascii="Times New Roman" w:hAnsi="Times New Roman"/>
          <w:sz w:val="24"/>
          <w:szCs w:val="24"/>
          <w:highlight w:val="none"/>
        </w:rPr>
      </w:pPr>
      <w:r>
        <w:rPr>
          <w:rFonts w:ascii="Times New Roman" w:hAnsi="Times New Roman"/>
          <w:sz w:val="24"/>
          <w:szCs w:val="24"/>
          <w:highlight w:val="none"/>
        </w:rPr>
        <w:t>18.1.</w:t>
      </w:r>
      <w:r>
        <w:rPr>
          <w:rFonts w:hint="eastAsia" w:ascii="Times New Roman" w:hAnsi="Times New Roman"/>
          <w:sz w:val="24"/>
          <w:szCs w:val="24"/>
          <w:highlight w:val="none"/>
        </w:rPr>
        <w:t>7</w:t>
      </w:r>
      <w:r>
        <w:rPr>
          <w:rFonts w:ascii="Times New Roman" w:hAnsi="Times New Roman"/>
          <w:sz w:val="24"/>
          <w:szCs w:val="24"/>
          <w:highlight w:val="none"/>
        </w:rPr>
        <w:t xml:space="preserve">  发电机主变压器选型应符合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《电力变压器第1部分</w:t>
      </w:r>
      <w:r>
        <w:rPr>
          <w:rFonts w:hint="eastAsia" w:ascii="Times New Roman" w:hAnsi="Times New Roman"/>
          <w:sz w:val="24"/>
          <w:szCs w:val="24"/>
          <w:highlight w:val="none"/>
        </w:rPr>
        <w:t>：</w:t>
      </w:r>
      <w:r>
        <w:rPr>
          <w:rFonts w:ascii="Times New Roman" w:hAnsi="Times New Roman"/>
          <w:sz w:val="24"/>
          <w:szCs w:val="24"/>
          <w:highlight w:val="none"/>
        </w:rPr>
        <w:t>总则》GB 1094.1、《电力变压器</w:t>
      </w:r>
      <w:r>
        <w:rPr>
          <w:rFonts w:hint="eastAsia" w:ascii="Times New Roman" w:hAnsi="Times New Roman"/>
          <w:sz w:val="24"/>
          <w:szCs w:val="24"/>
          <w:highlight w:val="none"/>
        </w:rPr>
        <w:t>第</w:t>
      </w:r>
      <w:r>
        <w:rPr>
          <w:rFonts w:ascii="Times New Roman" w:hAnsi="Times New Roman"/>
          <w:sz w:val="24"/>
          <w:szCs w:val="24"/>
          <w:highlight w:val="none"/>
        </w:rPr>
        <w:t>2部分：温升》GB 1094.2、《电力变压器第3部分</w:t>
      </w:r>
      <w:r>
        <w:rPr>
          <w:rFonts w:hint="eastAsia" w:ascii="Times New Roman" w:hAnsi="Times New Roman"/>
          <w:sz w:val="24"/>
          <w:szCs w:val="24"/>
          <w:highlight w:val="none"/>
        </w:rPr>
        <w:t>：</w:t>
      </w:r>
      <w:r>
        <w:rPr>
          <w:rFonts w:ascii="Times New Roman" w:hAnsi="Times New Roman"/>
          <w:sz w:val="24"/>
          <w:szCs w:val="24"/>
          <w:highlight w:val="none"/>
        </w:rPr>
        <w:t>绝缘水平 绝缘试验和外绝缘空气间隙》GB 1094.3、《电力变压器第4部分</w:t>
      </w:r>
      <w:r>
        <w:rPr>
          <w:rFonts w:hint="eastAsia" w:ascii="Times New Roman" w:hAnsi="Times New Roman"/>
          <w:sz w:val="24"/>
          <w:szCs w:val="24"/>
          <w:highlight w:val="none"/>
        </w:rPr>
        <w:t>：</w:t>
      </w:r>
      <w:r>
        <w:rPr>
          <w:rFonts w:ascii="Times New Roman" w:hAnsi="Times New Roman"/>
          <w:sz w:val="24"/>
          <w:szCs w:val="24"/>
          <w:highlight w:val="none"/>
        </w:rPr>
        <w:t>电力变压器和电抗器的雷电冲击和操作冲击试验导则》GB 1094.4、《电力变压器第5部分</w:t>
      </w:r>
      <w:r>
        <w:rPr>
          <w:rFonts w:hint="eastAsia" w:ascii="Times New Roman" w:hAnsi="Times New Roman"/>
          <w:sz w:val="24"/>
          <w:szCs w:val="24"/>
          <w:highlight w:val="none"/>
        </w:rPr>
        <w:t>：</w:t>
      </w:r>
      <w:r>
        <w:rPr>
          <w:rFonts w:ascii="Times New Roman" w:hAnsi="Times New Roman"/>
          <w:sz w:val="24"/>
          <w:szCs w:val="24"/>
          <w:highlight w:val="none"/>
        </w:rPr>
        <w:t>承受短路电流的能力》GB 1094.5、《电力变压器第7部分</w:t>
      </w:r>
      <w:r>
        <w:rPr>
          <w:rFonts w:hint="eastAsia" w:ascii="Times New Roman" w:hAnsi="Times New Roman"/>
          <w:sz w:val="24"/>
          <w:szCs w:val="24"/>
          <w:highlight w:val="none"/>
        </w:rPr>
        <w:t>：</w:t>
      </w:r>
      <w:r>
        <w:rPr>
          <w:rFonts w:ascii="Times New Roman" w:hAnsi="Times New Roman"/>
          <w:sz w:val="24"/>
          <w:szCs w:val="24"/>
          <w:highlight w:val="none"/>
        </w:rPr>
        <w:t>油浸式电力变压器负载导则》GB 1094.7和《油浸式电力变压器技术参数和要求》GB/T 6451等的有关规定。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25" w:name="_Toc20638672"/>
      <w:bookmarkStart w:id="526" w:name="_Toc19091304"/>
      <w:bookmarkStart w:id="527" w:name="_Toc520109633"/>
      <w:bookmarkStart w:id="528" w:name="_Toc499300425"/>
      <w:bookmarkStart w:id="529" w:name="_Toc6734"/>
      <w:r>
        <w:rPr>
          <w:rFonts w:hint="eastAsia" w:ascii="黑体" w:hAnsi="黑体" w:eastAsia="黑体" w:cstheme="majorBidi"/>
          <w:bCs/>
          <w:sz w:val="24"/>
          <w:szCs w:val="24"/>
          <w:highlight w:val="none"/>
        </w:rPr>
        <w:t>1</w:t>
      </w:r>
      <w:r>
        <w:rPr>
          <w:rFonts w:ascii="黑体" w:hAnsi="黑体" w:eastAsia="黑体" w:cstheme="majorBidi"/>
          <w:bCs/>
          <w:sz w:val="24"/>
          <w:szCs w:val="24"/>
          <w:highlight w:val="none"/>
        </w:rPr>
        <w:t>8.2  电气主接线</w:t>
      </w:r>
      <w:bookmarkEnd w:id="525"/>
      <w:bookmarkEnd w:id="526"/>
      <w:bookmarkEnd w:id="527"/>
      <w:bookmarkEnd w:id="528"/>
      <w:bookmarkEnd w:id="529"/>
    </w:p>
    <w:p>
      <w:pPr>
        <w:ind w:firstLine="0" w:firstLineChars="0"/>
        <w:rPr>
          <w:rFonts w:ascii="Times New Roman" w:hAnsi="Times New Roman"/>
          <w:sz w:val="24"/>
          <w:szCs w:val="24"/>
          <w:highlight w:val="none"/>
        </w:rPr>
      </w:pPr>
      <w:r>
        <w:rPr>
          <w:rFonts w:ascii="Times New Roman" w:hAnsi="Times New Roman"/>
          <w:sz w:val="24"/>
          <w:szCs w:val="24"/>
          <w:highlight w:val="none"/>
        </w:rPr>
        <w:t>18.2.1  电气主接线设计应符合下列规定：</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     1  根据电力系统性质、系统规划、容量、环境条件和电</w:t>
      </w:r>
      <w:r>
        <w:rPr>
          <w:rFonts w:hint="eastAsia" w:ascii="Times New Roman" w:hAnsi="Times New Roman"/>
          <w:sz w:val="24"/>
          <w:szCs w:val="24"/>
          <w:highlight w:val="none"/>
        </w:rPr>
        <w:t>站</w:t>
      </w:r>
      <w:r>
        <w:rPr>
          <w:rFonts w:ascii="Times New Roman" w:hAnsi="Times New Roman"/>
          <w:sz w:val="24"/>
          <w:szCs w:val="24"/>
          <w:highlight w:val="none"/>
        </w:rPr>
        <w:t>的安全可靠、运行灵活、经济合理和操作维修方便等要求合理选择，并适当留有扩建的条件</w:t>
      </w:r>
      <w:r>
        <w:rPr>
          <w:rFonts w:hint="eastAsia" w:ascii="Times New Roman" w:hAnsi="Times New Roman"/>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     </w:t>
      </w:r>
      <w:r>
        <w:rPr>
          <w:rFonts w:hint="eastAsia" w:ascii="Times New Roman" w:hAnsi="Times New Roman"/>
          <w:sz w:val="24"/>
          <w:szCs w:val="24"/>
          <w:highlight w:val="none"/>
        </w:rPr>
        <w:t>2</w:t>
      </w:r>
      <w:r>
        <w:rPr>
          <w:rFonts w:ascii="Times New Roman" w:hAnsi="Times New Roman"/>
          <w:sz w:val="24"/>
          <w:szCs w:val="24"/>
          <w:highlight w:val="none"/>
        </w:rPr>
        <w:t xml:space="preserve">  应与高压厂用备用或启动/备用电源引接</w:t>
      </w:r>
      <w:r>
        <w:rPr>
          <w:rFonts w:hint="eastAsia" w:ascii="Times New Roman" w:hAnsi="Times New Roman"/>
          <w:sz w:val="24"/>
          <w:szCs w:val="24"/>
          <w:highlight w:val="none"/>
        </w:rPr>
        <w:t>相</w:t>
      </w:r>
      <w:r>
        <w:rPr>
          <w:rFonts w:ascii="Times New Roman" w:hAnsi="Times New Roman"/>
          <w:sz w:val="24"/>
          <w:szCs w:val="24"/>
          <w:highlight w:val="none"/>
        </w:rPr>
        <w:t>统筹。</w:t>
      </w:r>
    </w:p>
    <w:p>
      <w:pPr>
        <w:ind w:firstLine="0" w:firstLineChars="0"/>
        <w:rPr>
          <w:rFonts w:ascii="Times New Roman" w:hAnsi="Times New Roman"/>
          <w:sz w:val="24"/>
          <w:szCs w:val="24"/>
          <w:highlight w:val="none"/>
        </w:rPr>
      </w:pPr>
      <w:r>
        <w:rPr>
          <w:rFonts w:ascii="Times New Roman" w:hAnsi="Times New Roman"/>
          <w:sz w:val="24"/>
          <w:szCs w:val="24"/>
          <w:highlight w:val="none"/>
        </w:rPr>
        <w:t>18.2.2  发电机的额定容量为50MW级及以下，与变压器为单元连接且有站用分支引出时，发电机的额定电压宜采用6.3kV</w:t>
      </w:r>
      <w:r>
        <w:rPr>
          <w:rFonts w:hint="eastAsia" w:ascii="Times New Roman" w:hAnsi="Times New Roman"/>
          <w:sz w:val="24"/>
          <w:szCs w:val="24"/>
          <w:highlight w:val="none"/>
        </w:rPr>
        <w:t>；</w:t>
      </w:r>
      <w:r>
        <w:rPr>
          <w:rFonts w:ascii="Times New Roman" w:hAnsi="Times New Roman"/>
          <w:sz w:val="24"/>
          <w:szCs w:val="24"/>
          <w:highlight w:val="none"/>
        </w:rPr>
        <w:t>技术经济比较合理时，也可采用10.5kV。</w:t>
      </w:r>
    </w:p>
    <w:p>
      <w:pPr>
        <w:ind w:firstLine="0" w:firstLineChars="0"/>
        <w:rPr>
          <w:rFonts w:ascii="Times New Roman" w:hAnsi="Times New Roman"/>
          <w:sz w:val="24"/>
          <w:szCs w:val="24"/>
          <w:highlight w:val="none"/>
        </w:rPr>
      </w:pPr>
      <w:r>
        <w:rPr>
          <w:rFonts w:ascii="Times New Roman" w:hAnsi="Times New Roman"/>
          <w:sz w:val="24"/>
          <w:szCs w:val="24"/>
          <w:highlight w:val="none"/>
        </w:rPr>
        <w:t>18.2.3  发电机与双绕组变压器宜采用单元接线，发电机与变压器之间宜装设断路器。发电机与三绕组变压器为单元接线时，在发电机与变压器之间，宜装设断路器和隔离开关。站用分支应接在变压器与该断路器之间。</w:t>
      </w:r>
    </w:p>
    <w:p>
      <w:pPr>
        <w:ind w:firstLine="0" w:firstLineChars="0"/>
        <w:rPr>
          <w:rFonts w:ascii="Times New Roman" w:hAnsi="Times New Roman"/>
          <w:sz w:val="24"/>
          <w:szCs w:val="24"/>
          <w:highlight w:val="none"/>
        </w:rPr>
      </w:pPr>
      <w:r>
        <w:rPr>
          <w:rFonts w:ascii="Times New Roman" w:hAnsi="Times New Roman"/>
          <w:sz w:val="24"/>
          <w:szCs w:val="24"/>
          <w:highlight w:val="none"/>
        </w:rPr>
        <w:t>18.2.4  35kV～220kV配电装置的接线方式应按电站在电力系统中的地位、地区电力网接线方式要求、负荷的重要性、出线回路数、设备特点、配电装置型式以及电站的单机和规划容量等条件确定，并应符合下列规定：</w:t>
      </w:r>
    </w:p>
    <w:p>
      <w:pPr>
        <w:ind w:firstLine="480"/>
        <w:rPr>
          <w:rFonts w:ascii="Times New Roman" w:hAnsi="Times New Roman"/>
          <w:sz w:val="24"/>
          <w:szCs w:val="24"/>
          <w:highlight w:val="none"/>
        </w:rPr>
      </w:pPr>
      <w:r>
        <w:rPr>
          <w:rFonts w:ascii="Times New Roman" w:hAnsi="Times New Roman"/>
          <w:sz w:val="24"/>
          <w:szCs w:val="24"/>
          <w:highlight w:val="none"/>
        </w:rPr>
        <w:t>1  单回线路与电网相连接的配电装置，宜采用单母线接线或线路</w:t>
      </w:r>
      <w:r>
        <w:rPr>
          <w:rFonts w:hint="eastAsia" w:ascii="Times New Roman" w:hAnsi="Times New Roman"/>
          <w:sz w:val="24"/>
          <w:szCs w:val="24"/>
          <w:highlight w:val="none"/>
        </w:rPr>
        <w:t>-</w:t>
      </w:r>
      <w:r>
        <w:rPr>
          <w:rFonts w:ascii="Times New Roman" w:hAnsi="Times New Roman"/>
          <w:sz w:val="24"/>
          <w:szCs w:val="24"/>
          <w:highlight w:val="none"/>
        </w:rPr>
        <w:t>变压器组接线</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两回及以上线路与电网相连接的配电装置，可采用单母线分段或双母线接线型式</w:t>
      </w:r>
      <w:r>
        <w:rPr>
          <w:rFonts w:hint="eastAsia" w:ascii="Times New Roman" w:hAnsi="Times New Roman"/>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18.2.5  220kV及以下母线避雷器和电压互感器宜合用一组隔离开关。110kV～220kV线路上的电压互感器与耦合电容器不应装设隔离开关。220kV及以下线路避雷器以及接于发电机与变压器引出线的避雷器不宜装设隔离开关，变压器中性点避雷器不应装设隔离开关。</w:t>
      </w:r>
    </w:p>
    <w:p>
      <w:pPr>
        <w:ind w:firstLine="0" w:firstLineChars="0"/>
        <w:rPr>
          <w:rFonts w:ascii="Times New Roman" w:hAnsi="Times New Roman"/>
          <w:sz w:val="24"/>
          <w:szCs w:val="24"/>
          <w:highlight w:val="none"/>
        </w:rPr>
      </w:pPr>
      <w:r>
        <w:rPr>
          <w:rFonts w:ascii="Times New Roman" w:hAnsi="Times New Roman"/>
          <w:sz w:val="24"/>
          <w:szCs w:val="24"/>
          <w:highlight w:val="none"/>
        </w:rPr>
        <w:t>18.2.6  发电机的中性点接地方式可采用不接地方式、经消弧线圈或高电阻的接地方式。</w:t>
      </w:r>
    </w:p>
    <w:p>
      <w:pPr>
        <w:ind w:firstLine="0" w:firstLineChars="0"/>
        <w:rPr>
          <w:rFonts w:ascii="Times New Roman" w:hAnsi="Times New Roman"/>
          <w:sz w:val="24"/>
          <w:szCs w:val="24"/>
          <w:highlight w:val="none"/>
        </w:rPr>
      </w:pPr>
      <w:r>
        <w:rPr>
          <w:rFonts w:ascii="Times New Roman" w:hAnsi="Times New Roman"/>
          <w:sz w:val="24"/>
          <w:szCs w:val="24"/>
          <w:highlight w:val="none"/>
        </w:rPr>
        <w:t>18.2.7  主变压器的中性点接地方式应根据接入电力系统的额定电压和要求决定。采用接地或经消弧线圈接地时，应装设隔离开关。</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30" w:name="_Toc20638673"/>
      <w:bookmarkStart w:id="531" w:name="_Toc19091305"/>
      <w:bookmarkStart w:id="532" w:name="_Toc520109634"/>
      <w:bookmarkStart w:id="533" w:name="_Toc499300426"/>
      <w:bookmarkStart w:id="534" w:name="_Toc29657"/>
      <w:r>
        <w:rPr>
          <w:rFonts w:hint="eastAsia" w:ascii="黑体" w:hAnsi="黑体" w:eastAsia="黑体" w:cstheme="majorBidi"/>
          <w:bCs/>
          <w:sz w:val="24"/>
          <w:szCs w:val="24"/>
          <w:highlight w:val="none"/>
        </w:rPr>
        <w:t>1</w:t>
      </w:r>
      <w:r>
        <w:rPr>
          <w:rFonts w:ascii="黑体" w:hAnsi="黑体" w:eastAsia="黑体" w:cstheme="majorBidi"/>
          <w:bCs/>
          <w:sz w:val="24"/>
          <w:szCs w:val="24"/>
          <w:highlight w:val="none"/>
        </w:rPr>
        <w:t>8.3  交流站用电系统</w:t>
      </w:r>
      <w:bookmarkEnd w:id="530"/>
      <w:bookmarkEnd w:id="531"/>
      <w:bookmarkEnd w:id="532"/>
      <w:bookmarkEnd w:id="533"/>
      <w:bookmarkEnd w:id="534"/>
    </w:p>
    <w:p>
      <w:pPr>
        <w:ind w:firstLine="0" w:firstLineChars="0"/>
        <w:rPr>
          <w:rFonts w:ascii="Times New Roman" w:hAnsi="Times New Roman"/>
          <w:sz w:val="24"/>
          <w:szCs w:val="24"/>
          <w:highlight w:val="none"/>
        </w:rPr>
      </w:pPr>
      <w:r>
        <w:rPr>
          <w:rFonts w:ascii="Times New Roman" w:hAnsi="Times New Roman"/>
          <w:sz w:val="24"/>
          <w:szCs w:val="24"/>
          <w:highlight w:val="none"/>
        </w:rPr>
        <w:t>18.3.1  高压站用电系统宜采用6kV中性点不接地或经电阻接地方式。低压站用电系统宜采用380V/220V动力和照明网络共用的中性点直接接地方式。</w:t>
      </w:r>
    </w:p>
    <w:p>
      <w:pPr>
        <w:ind w:firstLine="0" w:firstLineChars="0"/>
        <w:rPr>
          <w:rFonts w:ascii="Times New Roman" w:hAnsi="Times New Roman"/>
          <w:sz w:val="24"/>
          <w:szCs w:val="24"/>
          <w:highlight w:val="none"/>
        </w:rPr>
      </w:pPr>
      <w:r>
        <w:rPr>
          <w:rFonts w:ascii="Times New Roman" w:hAnsi="Times New Roman"/>
          <w:sz w:val="24"/>
          <w:szCs w:val="24"/>
          <w:highlight w:val="none"/>
        </w:rPr>
        <w:t>18.3.2  发电机与主变压器为单元接线时，其站用分支线上宜装设断路器。断路器无开断短路电流要求时，可选用仅满足动、热稳定要求的断路器，但应采取相应的措施，使该断路器仅在其允许的开断短路电流范围内切除短路故障。也可采用能满足动稳定要求的隔离开关或连接片等。</w:t>
      </w:r>
    </w:p>
    <w:p>
      <w:pPr>
        <w:ind w:firstLine="0" w:firstLineChars="0"/>
        <w:rPr>
          <w:rFonts w:ascii="Times New Roman" w:hAnsi="Times New Roman"/>
          <w:sz w:val="24"/>
          <w:szCs w:val="24"/>
          <w:highlight w:val="none"/>
        </w:rPr>
      </w:pPr>
      <w:r>
        <w:rPr>
          <w:rFonts w:ascii="Times New Roman" w:hAnsi="Times New Roman"/>
          <w:sz w:val="24"/>
          <w:szCs w:val="24"/>
          <w:highlight w:val="none"/>
        </w:rPr>
        <w:t>18.3.3  高压站用变压器，其阻抗电压不应大于10.5%。发电机出口装设断路器，支接于主变低压侧的高厂变兼作启动电源时，可采用有载调压变压器。</w:t>
      </w:r>
    </w:p>
    <w:p>
      <w:pPr>
        <w:ind w:firstLine="0" w:firstLineChars="0"/>
        <w:rPr>
          <w:rFonts w:ascii="Times New Roman" w:hAnsi="Times New Roman"/>
          <w:sz w:val="24"/>
          <w:szCs w:val="24"/>
          <w:highlight w:val="none"/>
        </w:rPr>
      </w:pPr>
      <w:r>
        <w:rPr>
          <w:rFonts w:ascii="Times New Roman" w:hAnsi="Times New Roman"/>
          <w:sz w:val="24"/>
          <w:szCs w:val="24"/>
          <w:highlight w:val="none"/>
        </w:rPr>
        <w:t>18.3.4  高压站用备用变压器的阻抗电压在10.5%以上时，或引接地点的电压波动超过</w:t>
      </w:r>
      <w:r>
        <w:rPr>
          <w:rFonts w:hint="eastAsia" w:ascii="宋体" w:hAnsi="宋体"/>
          <w:sz w:val="24"/>
          <w:szCs w:val="24"/>
          <w:highlight w:val="none"/>
        </w:rPr>
        <w:t>±</w:t>
      </w:r>
      <w:r>
        <w:rPr>
          <w:rFonts w:ascii="Times New Roman" w:hAnsi="Times New Roman"/>
          <w:sz w:val="24"/>
          <w:szCs w:val="24"/>
          <w:highlight w:val="none"/>
        </w:rPr>
        <w:t>5%时，应采用有载调压变压器。备用变压器引接地点的电压波动，应计及全站停电时负荷潮流变化引起的电压变化。</w:t>
      </w:r>
    </w:p>
    <w:p>
      <w:pPr>
        <w:ind w:firstLine="0" w:firstLineChars="0"/>
        <w:rPr>
          <w:rFonts w:ascii="Times New Roman" w:hAnsi="Times New Roman"/>
          <w:sz w:val="24"/>
          <w:szCs w:val="24"/>
          <w:highlight w:val="none"/>
        </w:rPr>
      </w:pPr>
      <w:r>
        <w:rPr>
          <w:rFonts w:ascii="Times New Roman" w:hAnsi="Times New Roman"/>
          <w:sz w:val="24"/>
          <w:szCs w:val="24"/>
          <w:highlight w:val="none"/>
        </w:rPr>
        <w:t>18.3.5  发电机与变压器为单元连接时，高压站用工作电源应从主变压器低压侧引接，供给该机组的站用负荷。</w:t>
      </w:r>
    </w:p>
    <w:p>
      <w:pPr>
        <w:ind w:firstLine="0" w:firstLineChars="0"/>
        <w:rPr>
          <w:rFonts w:ascii="Times New Roman" w:hAnsi="Times New Roman"/>
          <w:sz w:val="24"/>
          <w:szCs w:val="24"/>
          <w:highlight w:val="none"/>
        </w:rPr>
      </w:pPr>
      <w:r>
        <w:rPr>
          <w:rFonts w:ascii="Times New Roman" w:hAnsi="Times New Roman"/>
          <w:sz w:val="24"/>
          <w:szCs w:val="24"/>
          <w:highlight w:val="none"/>
        </w:rPr>
        <w:t>18.3.6  高压站用变压器容量应按高压电动机计算负荷与低压站用电的计算负荷之和选择。低压站用工作变压器的容量宜留有10%的裕度。</w:t>
      </w:r>
    </w:p>
    <w:p>
      <w:pPr>
        <w:ind w:firstLine="480"/>
        <w:rPr>
          <w:rFonts w:ascii="Times New Roman" w:hAnsi="Times New Roman"/>
          <w:sz w:val="24"/>
          <w:szCs w:val="24"/>
          <w:highlight w:val="none"/>
        </w:rPr>
      </w:pPr>
      <w:r>
        <w:rPr>
          <w:rFonts w:ascii="Times New Roman" w:hAnsi="Times New Roman"/>
          <w:sz w:val="24"/>
          <w:szCs w:val="24"/>
          <w:highlight w:val="none"/>
        </w:rPr>
        <w:t>18.3.7  高压站用备用电源可由高压配电装置母线中电源可靠的最低一级电压母线引接，并应在全站停电的情况下，能从外部电力系统取得足够的电源</w:t>
      </w:r>
      <w:r>
        <w:rPr>
          <w:rFonts w:hint="eastAsia" w:ascii="Times New Roman" w:hAnsi="Times New Roman"/>
          <w:sz w:val="24"/>
          <w:szCs w:val="24"/>
          <w:highlight w:val="none"/>
        </w:rPr>
        <w:t>。</w:t>
      </w:r>
      <w:r>
        <w:rPr>
          <w:rFonts w:ascii="Times New Roman" w:hAnsi="Times New Roman"/>
          <w:sz w:val="24"/>
          <w:szCs w:val="24"/>
          <w:highlight w:val="none"/>
        </w:rPr>
        <w:t>技术经济合理时，可从外部电网引接专用线路供电</w:t>
      </w:r>
      <w:r>
        <w:rPr>
          <w:rFonts w:hint="eastAsia" w:ascii="Times New Roman" w:hAnsi="Times New Roman"/>
          <w:sz w:val="24"/>
          <w:szCs w:val="24"/>
          <w:highlight w:val="none"/>
        </w:rPr>
        <w:t>。电</w:t>
      </w:r>
      <w:r>
        <w:rPr>
          <w:rFonts w:ascii="Times New Roman" w:hAnsi="Times New Roman"/>
          <w:sz w:val="24"/>
          <w:szCs w:val="24"/>
          <w:highlight w:val="none"/>
        </w:rPr>
        <w:t>站有2个及以上高压站用备用或启动/备用电源时，宜引自两个相对独立的电源。</w:t>
      </w:r>
    </w:p>
    <w:p>
      <w:pPr>
        <w:ind w:firstLine="0" w:firstLineChars="0"/>
        <w:rPr>
          <w:rFonts w:ascii="Times New Roman" w:hAnsi="Times New Roman"/>
          <w:sz w:val="24"/>
          <w:szCs w:val="24"/>
          <w:highlight w:val="none"/>
        </w:rPr>
      </w:pPr>
      <w:r>
        <w:rPr>
          <w:rFonts w:ascii="Times New Roman" w:hAnsi="Times New Roman"/>
          <w:sz w:val="24"/>
          <w:szCs w:val="24"/>
          <w:highlight w:val="none"/>
        </w:rPr>
        <w:t>18.3.8  高压站用备用变压器（电抗器）的容量不应小于最大一台（组）高压站用工作变压器（电抗器）的容量，低压站用备用变压器的容量应与最大的一台低压工作变压器的容量相同。</w:t>
      </w:r>
    </w:p>
    <w:p>
      <w:pPr>
        <w:ind w:firstLine="0" w:firstLineChars="0"/>
        <w:rPr>
          <w:rFonts w:ascii="Times New Roman" w:hAnsi="Times New Roman"/>
          <w:sz w:val="24"/>
          <w:szCs w:val="24"/>
          <w:highlight w:val="none"/>
        </w:rPr>
      </w:pPr>
      <w:r>
        <w:rPr>
          <w:rFonts w:ascii="Times New Roman" w:hAnsi="Times New Roman"/>
          <w:sz w:val="24"/>
          <w:szCs w:val="24"/>
          <w:highlight w:val="none"/>
        </w:rPr>
        <w:t>18.3.9  站用备用电源的设置应符合下列规定：</w:t>
      </w:r>
    </w:p>
    <w:p>
      <w:pPr>
        <w:ind w:firstLine="480"/>
        <w:rPr>
          <w:rFonts w:ascii="Times New Roman" w:hAnsi="Times New Roman"/>
          <w:sz w:val="24"/>
          <w:szCs w:val="24"/>
          <w:highlight w:val="none"/>
        </w:rPr>
      </w:pPr>
      <w:r>
        <w:rPr>
          <w:rFonts w:ascii="Times New Roman" w:hAnsi="Times New Roman"/>
          <w:sz w:val="24"/>
          <w:szCs w:val="24"/>
          <w:highlight w:val="none"/>
        </w:rPr>
        <w:t>1  接有I类负荷的高压和低压站用母线应设置备用电源，并应装设备用电源自动投入装置</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接有II类负荷的低压站用母线应设置手动切换的备用电源</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只有III类负荷的低压站用母线可不设备用电源。</w:t>
      </w:r>
    </w:p>
    <w:p>
      <w:pPr>
        <w:ind w:firstLine="0" w:firstLineChars="0"/>
        <w:rPr>
          <w:rFonts w:ascii="Times New Roman" w:hAnsi="Times New Roman"/>
          <w:sz w:val="24"/>
          <w:szCs w:val="24"/>
          <w:highlight w:val="none"/>
        </w:rPr>
      </w:pPr>
      <w:r>
        <w:rPr>
          <w:rFonts w:ascii="Times New Roman" w:hAnsi="Times New Roman"/>
          <w:sz w:val="24"/>
          <w:szCs w:val="24"/>
          <w:highlight w:val="none"/>
        </w:rPr>
        <w:t>18.3.10  容量为100MW级及以下的机组，高压站用备用变压器（电抗器）宜按1台设置，低压站用备用变压器宜按1台设置。</w:t>
      </w:r>
    </w:p>
    <w:p>
      <w:pPr>
        <w:ind w:firstLine="0" w:firstLineChars="0"/>
        <w:rPr>
          <w:rFonts w:ascii="Times New Roman" w:hAnsi="Times New Roman"/>
          <w:sz w:val="24"/>
          <w:szCs w:val="24"/>
          <w:highlight w:val="none"/>
        </w:rPr>
      </w:pPr>
      <w:r>
        <w:rPr>
          <w:rFonts w:ascii="Times New Roman" w:hAnsi="Times New Roman"/>
          <w:sz w:val="24"/>
          <w:szCs w:val="24"/>
          <w:highlight w:val="none"/>
        </w:rPr>
        <w:t>18.3.11  高、低压站用电系统均应采用单母线接线。辅机电动机较多，容量较大时，可设置两段母线供电，将负荷分接在2段母线上，两段母线可由一台变压器供电。</w:t>
      </w:r>
    </w:p>
    <w:p>
      <w:pPr>
        <w:ind w:firstLine="0" w:firstLineChars="0"/>
        <w:rPr>
          <w:rFonts w:ascii="Times New Roman" w:hAnsi="Times New Roman"/>
          <w:sz w:val="24"/>
          <w:szCs w:val="24"/>
          <w:highlight w:val="none"/>
        </w:rPr>
      </w:pPr>
      <w:r>
        <w:rPr>
          <w:rFonts w:ascii="Times New Roman" w:hAnsi="Times New Roman"/>
          <w:sz w:val="24"/>
          <w:szCs w:val="24"/>
          <w:highlight w:val="none"/>
        </w:rPr>
        <w:t>18.3.12  电站应设置固定的交流低压检修供电网络，并应在各检修现场装设电源箱。</w:t>
      </w:r>
    </w:p>
    <w:p>
      <w:pPr>
        <w:ind w:firstLine="0" w:firstLineChars="0"/>
        <w:rPr>
          <w:rFonts w:ascii="Times New Roman" w:hAnsi="Times New Roman"/>
          <w:sz w:val="24"/>
          <w:szCs w:val="24"/>
          <w:highlight w:val="none"/>
        </w:rPr>
      </w:pPr>
      <w:r>
        <w:rPr>
          <w:rFonts w:ascii="Times New Roman" w:hAnsi="Times New Roman"/>
          <w:sz w:val="24"/>
          <w:szCs w:val="24"/>
          <w:highlight w:val="none"/>
        </w:rPr>
        <w:t>18.3.13  站用变压器接线组别的选择，应使站用工作电源与备用电源之间相位一致，以便站用电源的切换可采用并联切换的方式。全站低压站用变压器宜采用“Dyn”接线。</w:t>
      </w:r>
    </w:p>
    <w:p>
      <w:pPr>
        <w:ind w:firstLine="0" w:firstLineChars="0"/>
        <w:rPr>
          <w:rFonts w:ascii="Times New Roman" w:hAnsi="Times New Roman"/>
          <w:sz w:val="24"/>
          <w:szCs w:val="24"/>
          <w:highlight w:val="none"/>
        </w:rPr>
      </w:pPr>
      <w:r>
        <w:rPr>
          <w:rFonts w:ascii="Times New Roman" w:hAnsi="Times New Roman"/>
          <w:sz w:val="24"/>
          <w:szCs w:val="24"/>
          <w:highlight w:val="none"/>
        </w:rPr>
        <w:t>18.3.14  交流站用电系统应设置交流保安电源。交流保安电源的电压和中性点的接地方式应与全站交流高压或低压站用电系统一致。交流保安电源应采用快速</w:t>
      </w:r>
      <w:r>
        <w:rPr>
          <w:rFonts w:hint="eastAsia" w:ascii="Times New Roman" w:hAnsi="Times New Roman"/>
          <w:sz w:val="24"/>
          <w:szCs w:val="24"/>
          <w:highlight w:val="none"/>
        </w:rPr>
        <w:t>启</w:t>
      </w:r>
      <w:r>
        <w:rPr>
          <w:rFonts w:ascii="Times New Roman" w:hAnsi="Times New Roman"/>
          <w:sz w:val="24"/>
          <w:szCs w:val="24"/>
          <w:highlight w:val="none"/>
        </w:rPr>
        <w:t>动的柴油发电机组或满足</w:t>
      </w:r>
      <w:r>
        <w:rPr>
          <w:rFonts w:hint="eastAsia" w:ascii="Times New Roman" w:hAnsi="Times New Roman"/>
          <w:sz w:val="24"/>
          <w:szCs w:val="24"/>
          <w:highlight w:val="none"/>
        </w:rPr>
        <w:t>启</w:t>
      </w:r>
      <w:r>
        <w:rPr>
          <w:rFonts w:ascii="Times New Roman" w:hAnsi="Times New Roman"/>
          <w:sz w:val="24"/>
          <w:szCs w:val="24"/>
          <w:highlight w:val="none"/>
        </w:rPr>
        <w:t>速起动要求的燃气发电机组。</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35" w:name="_Toc520109635"/>
      <w:bookmarkStart w:id="536" w:name="_Toc20638674"/>
      <w:bookmarkStart w:id="537" w:name="_Toc19091306"/>
      <w:bookmarkStart w:id="538" w:name="_Toc28178"/>
      <w:bookmarkStart w:id="539" w:name="_Toc499300427"/>
      <w:r>
        <w:rPr>
          <w:rFonts w:ascii="黑体" w:hAnsi="黑体" w:eastAsia="黑体" w:cstheme="majorBidi"/>
          <w:bCs/>
          <w:sz w:val="24"/>
          <w:szCs w:val="24"/>
          <w:highlight w:val="none"/>
        </w:rPr>
        <w:t>18.4  直流电源系统及交流不间断电源</w:t>
      </w:r>
      <w:bookmarkEnd w:id="535"/>
      <w:bookmarkEnd w:id="536"/>
      <w:bookmarkEnd w:id="537"/>
      <w:bookmarkEnd w:id="538"/>
    </w:p>
    <w:bookmarkEnd w:id="539"/>
    <w:p>
      <w:pPr>
        <w:ind w:firstLine="0" w:firstLineChars="0"/>
        <w:rPr>
          <w:rFonts w:ascii="Times New Roman" w:hAnsi="Times New Roman"/>
          <w:sz w:val="24"/>
          <w:szCs w:val="24"/>
          <w:highlight w:val="none"/>
        </w:rPr>
      </w:pPr>
      <w:r>
        <w:rPr>
          <w:rFonts w:ascii="Times New Roman" w:hAnsi="Times New Roman"/>
          <w:sz w:val="24"/>
          <w:szCs w:val="24"/>
          <w:highlight w:val="none"/>
        </w:rPr>
        <w:t>18.4.1  电站内应设置向直流控制负荷和动力负荷供电的蓄电池组。</w:t>
      </w:r>
    </w:p>
    <w:p>
      <w:pPr>
        <w:ind w:firstLine="0" w:firstLineChars="0"/>
        <w:rPr>
          <w:rFonts w:ascii="Times New Roman" w:hAnsi="Times New Roman"/>
          <w:sz w:val="24"/>
          <w:szCs w:val="24"/>
          <w:highlight w:val="none"/>
        </w:rPr>
      </w:pPr>
      <w:r>
        <w:rPr>
          <w:rFonts w:ascii="Times New Roman" w:hAnsi="Times New Roman"/>
          <w:sz w:val="24"/>
          <w:szCs w:val="24"/>
          <w:highlight w:val="none"/>
        </w:rPr>
        <w:t>18.4.2  蓄电池组应以全浮充电方式运行，不宜设置端电池，蓄电池配置应符合下列规定：</w:t>
      </w:r>
    </w:p>
    <w:p>
      <w:pPr>
        <w:ind w:firstLine="480"/>
        <w:rPr>
          <w:rFonts w:ascii="Times New Roman" w:hAnsi="Times New Roman"/>
          <w:kern w:val="0"/>
          <w:sz w:val="24"/>
          <w:szCs w:val="24"/>
          <w:highlight w:val="none"/>
        </w:rPr>
      </w:pPr>
      <w:r>
        <w:rPr>
          <w:rFonts w:ascii="Times New Roman" w:hAnsi="Times New Roman"/>
          <w:sz w:val="24"/>
          <w:szCs w:val="24"/>
          <w:highlight w:val="none"/>
        </w:rPr>
        <w:t>1  蓄电池宜按机组配置，每台机组宜设置1组控制负荷和动力负荷合并供电的蓄电池。单机容量为125MW以上机组，控制系统按单元机组设置时，每台机组宜设置2组控制负荷和动力负荷合并供电的蓄电池</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电站升压站设有电力网络计算机监控系统时，220kV及以上配电装置应独立设置2组控制负荷和动力负荷合并供电的蓄电池组</w:t>
      </w:r>
      <w:r>
        <w:rPr>
          <w:rFonts w:hint="eastAsia" w:ascii="Times New Roman" w:hAnsi="Times New Roman"/>
          <w:sz w:val="24"/>
          <w:szCs w:val="24"/>
          <w:highlight w:val="none"/>
        </w:rPr>
        <w:t>，</w:t>
      </w:r>
      <w:r>
        <w:rPr>
          <w:rFonts w:ascii="Times New Roman" w:hAnsi="Times New Roman"/>
          <w:sz w:val="24"/>
          <w:szCs w:val="24"/>
          <w:highlight w:val="none"/>
        </w:rPr>
        <w:t>110kV配电装置根据规模可设置2组或1组蓄电池</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集热场配电系统需要直流电源时，宜设置动力和控制合用的成套直流电源装置</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直流系统的电缆应采用阻燃电缆，两组蓄电池的电缆应分别铺设在各自独立的通道内，避免与交流电缆并排铺设，在穿越电缆竖井时，两组蓄电池电缆应加穿金属套管。</w:t>
      </w:r>
    </w:p>
    <w:p>
      <w:pPr>
        <w:ind w:firstLine="0" w:firstLineChars="0"/>
        <w:rPr>
          <w:rFonts w:ascii="Times New Roman" w:hAnsi="Times New Roman"/>
          <w:sz w:val="24"/>
          <w:szCs w:val="24"/>
          <w:highlight w:val="none"/>
        </w:rPr>
      </w:pPr>
      <w:r>
        <w:rPr>
          <w:rFonts w:ascii="Times New Roman" w:hAnsi="Times New Roman"/>
          <w:sz w:val="24"/>
          <w:szCs w:val="24"/>
          <w:highlight w:val="none"/>
        </w:rPr>
        <w:t>18.4.3  电站直流系统采用对控制负荷和动力负荷合并供电的方式，直流系统标称电压为220V。直流系统的馈出网络应采用辐射状供电方式，不应采用环状供电方式。</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18.4.4  蓄电池组充电及浮充电设备的配置应符合下列规定： </w:t>
      </w:r>
    </w:p>
    <w:p>
      <w:pPr>
        <w:ind w:firstLine="480"/>
        <w:rPr>
          <w:rFonts w:ascii="Times New Roman" w:hAnsi="Times New Roman"/>
          <w:sz w:val="24"/>
          <w:szCs w:val="24"/>
          <w:highlight w:val="none"/>
        </w:rPr>
      </w:pPr>
      <w:r>
        <w:rPr>
          <w:rFonts w:ascii="Times New Roman" w:hAnsi="Times New Roman"/>
          <w:sz w:val="24"/>
          <w:szCs w:val="24"/>
          <w:highlight w:val="none"/>
        </w:rPr>
        <w:t>1  采用高频开关充电装置时，每组蓄电池宜设置一套配置有备用模块的充电设备</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对于2组相同电压的蓄电池组，采用晶闸管充电装置时，宜再设置1台充电装置作为公用备用；采用配置有备用模块的高频开关充电装置时，可不设置备用充电装置</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3  </w:t>
      </w:r>
      <w:r>
        <w:rPr>
          <w:rFonts w:hint="eastAsia" w:ascii="Times New Roman" w:hAnsi="Times New Roman"/>
          <w:sz w:val="24"/>
          <w:szCs w:val="24"/>
          <w:highlight w:val="none"/>
        </w:rPr>
        <w:t>电站</w:t>
      </w:r>
      <w:r>
        <w:rPr>
          <w:rFonts w:ascii="Times New Roman" w:hAnsi="Times New Roman"/>
          <w:sz w:val="24"/>
          <w:szCs w:val="24"/>
          <w:highlight w:val="none"/>
        </w:rPr>
        <w:t>一种电压等级的蓄电池只有1组时，宜再设置1台备用充电装置</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充电设备的容量及输出电压的调节范围应满足蓄电池组浮充电和充电的要求。</w:t>
      </w:r>
    </w:p>
    <w:p>
      <w:pPr>
        <w:ind w:firstLine="0" w:firstLineChars="0"/>
        <w:rPr>
          <w:rFonts w:ascii="Times New Roman" w:hAnsi="Times New Roman"/>
          <w:sz w:val="24"/>
          <w:szCs w:val="24"/>
          <w:highlight w:val="none"/>
        </w:rPr>
      </w:pPr>
      <w:r>
        <w:rPr>
          <w:rFonts w:ascii="Times New Roman" w:hAnsi="Times New Roman"/>
          <w:sz w:val="24"/>
          <w:szCs w:val="24"/>
          <w:highlight w:val="none"/>
        </w:rPr>
        <w:t>18.4.5  选择蓄电池组容量时，</w:t>
      </w:r>
      <w:r>
        <w:rPr>
          <w:rFonts w:hint="eastAsia" w:ascii="Times New Roman" w:hAnsi="Times New Roman"/>
          <w:sz w:val="24"/>
          <w:szCs w:val="24"/>
          <w:highlight w:val="none"/>
        </w:rPr>
        <w:t>站</w:t>
      </w:r>
      <w:r>
        <w:rPr>
          <w:rFonts w:ascii="Times New Roman" w:hAnsi="Times New Roman"/>
          <w:sz w:val="24"/>
          <w:szCs w:val="24"/>
          <w:highlight w:val="none"/>
        </w:rPr>
        <w:t>用交流电源事故停电时间应按1h计算；供交流不间断电源用的直流负荷计算时间可按0.5h计算。</w:t>
      </w:r>
    </w:p>
    <w:p>
      <w:pPr>
        <w:ind w:firstLine="0" w:firstLineChars="0"/>
        <w:rPr>
          <w:rFonts w:ascii="Times New Roman" w:hAnsi="Times New Roman"/>
          <w:sz w:val="24"/>
          <w:szCs w:val="24"/>
          <w:highlight w:val="none"/>
        </w:rPr>
      </w:pPr>
      <w:r>
        <w:rPr>
          <w:rFonts w:ascii="Times New Roman" w:hAnsi="Times New Roman"/>
          <w:sz w:val="24"/>
          <w:szCs w:val="24"/>
          <w:highlight w:val="none"/>
        </w:rPr>
        <w:t>18.4.6  电站的直流系统宜采用单母线或单母线分段接线方式。采用单母线分段时，每组蓄电池和相应的充电装置应接在同一母线上，公用备用的充电装置应能切换到相应的两段母线上，蓄电池和充电装置均应经隔离和保护电器接入直流母线。</w:t>
      </w:r>
    </w:p>
    <w:p>
      <w:pPr>
        <w:ind w:firstLine="0" w:firstLineChars="0"/>
        <w:rPr>
          <w:rFonts w:ascii="Times New Roman" w:hAnsi="Times New Roman"/>
          <w:sz w:val="24"/>
          <w:szCs w:val="24"/>
          <w:highlight w:val="none"/>
        </w:rPr>
      </w:pPr>
      <w:r>
        <w:rPr>
          <w:rFonts w:ascii="Times New Roman" w:hAnsi="Times New Roman"/>
          <w:sz w:val="24"/>
          <w:szCs w:val="24"/>
          <w:highlight w:val="none"/>
        </w:rPr>
        <w:t>18.4.7  电站的直流系统应采用不接地方式，直流主母线应设置绝缘监察装置。</w:t>
      </w:r>
    </w:p>
    <w:p>
      <w:pPr>
        <w:ind w:firstLine="0" w:firstLineChars="0"/>
        <w:rPr>
          <w:rFonts w:ascii="Times New Roman" w:hAnsi="Times New Roman"/>
          <w:sz w:val="24"/>
          <w:szCs w:val="24"/>
          <w:highlight w:val="none"/>
        </w:rPr>
      </w:pPr>
      <w:r>
        <w:rPr>
          <w:rFonts w:ascii="Times New Roman" w:hAnsi="Times New Roman"/>
          <w:sz w:val="24"/>
          <w:szCs w:val="24"/>
          <w:highlight w:val="none"/>
        </w:rPr>
        <w:t>18.4.8  电站采用计算机控制系统时，应设置交流不间断电源，交流不间断电源装置宜采用在线式。每台机组可配置1台交流不间断电源装置。</w:t>
      </w:r>
    </w:p>
    <w:p>
      <w:pPr>
        <w:ind w:firstLine="0" w:firstLineChars="0"/>
        <w:rPr>
          <w:rFonts w:ascii="Times New Roman" w:hAnsi="Times New Roman"/>
          <w:sz w:val="24"/>
          <w:szCs w:val="24"/>
          <w:highlight w:val="none"/>
        </w:rPr>
      </w:pPr>
      <w:r>
        <w:rPr>
          <w:rFonts w:ascii="Times New Roman" w:hAnsi="Times New Roman"/>
          <w:sz w:val="24"/>
          <w:szCs w:val="24"/>
          <w:highlight w:val="none"/>
        </w:rPr>
        <w:t>18.4.9  网络控制室和集热场供电区，需要向交流不间断负荷供电时，可分区设置独立的交流不间断电源装置，也可与就地直流系统合并设置交直流电源成套装置。</w:t>
      </w:r>
    </w:p>
    <w:p>
      <w:pPr>
        <w:ind w:firstLine="0" w:firstLineChars="0"/>
        <w:rPr>
          <w:rFonts w:ascii="Times New Roman" w:hAnsi="Times New Roman"/>
          <w:sz w:val="24"/>
          <w:szCs w:val="24"/>
          <w:highlight w:val="none"/>
        </w:rPr>
      </w:pPr>
      <w:r>
        <w:rPr>
          <w:rFonts w:ascii="Times New Roman" w:hAnsi="Times New Roman"/>
          <w:sz w:val="24"/>
          <w:szCs w:val="24"/>
          <w:highlight w:val="none"/>
        </w:rPr>
        <w:t>18.4.10  交流不间断电源装置旁路开关的切换时间不应大于5ms；交流站用电消失时，用于控制系统的交流不间断电源满负荷供电时间不应小于0.5h。</w:t>
      </w:r>
    </w:p>
    <w:p>
      <w:pPr>
        <w:ind w:firstLine="0" w:firstLineChars="0"/>
        <w:rPr>
          <w:rFonts w:ascii="Times New Roman" w:hAnsi="Times New Roman"/>
          <w:sz w:val="24"/>
          <w:szCs w:val="24"/>
          <w:highlight w:val="none"/>
        </w:rPr>
      </w:pPr>
      <w:r>
        <w:rPr>
          <w:rFonts w:ascii="Times New Roman" w:hAnsi="Times New Roman"/>
          <w:sz w:val="24"/>
          <w:szCs w:val="24"/>
          <w:highlight w:val="none"/>
        </w:rPr>
        <w:t>18.4.11  交流不间断电源装置宜由一路交流电源、一路交流旁路电源和一路直流电源供电。交流主电源和交流旁路电源应由不同站用母线段引接。对于设置有交流保安电源的机组，交流主电源宜由保安电源引接。直流电源可由机组的直流动力电源引接或独立设置蓄电池组供电。</w:t>
      </w:r>
    </w:p>
    <w:p>
      <w:pPr>
        <w:ind w:firstLine="0" w:firstLineChars="0"/>
        <w:rPr>
          <w:rFonts w:ascii="Times New Roman" w:hAnsi="Times New Roman"/>
          <w:sz w:val="24"/>
          <w:szCs w:val="24"/>
          <w:highlight w:val="none"/>
        </w:rPr>
      </w:pPr>
      <w:r>
        <w:rPr>
          <w:rFonts w:ascii="Times New Roman" w:hAnsi="Times New Roman"/>
          <w:sz w:val="24"/>
          <w:szCs w:val="24"/>
          <w:highlight w:val="none"/>
        </w:rPr>
        <w:t>18.4.12  交流不间断电源主母线应采用单母线或单母线分段接线方式。有冗余供电或互为备用的不间断负载时，交流不间断电源主母线应采用单母线分段，双重化的交流不间断电源装置和负载应分别接到不同的母线上。</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40" w:name="_Toc20638675"/>
      <w:bookmarkStart w:id="541" w:name="_Toc19091307"/>
      <w:bookmarkStart w:id="542" w:name="_Toc499300428"/>
      <w:bookmarkStart w:id="543" w:name="_Toc520109636"/>
      <w:bookmarkStart w:id="544" w:name="_Toc2446"/>
      <w:r>
        <w:rPr>
          <w:rFonts w:ascii="黑体" w:hAnsi="黑体" w:eastAsia="黑体" w:cstheme="majorBidi"/>
          <w:bCs/>
          <w:sz w:val="24"/>
          <w:szCs w:val="24"/>
          <w:highlight w:val="none"/>
        </w:rPr>
        <w:t>18.5  高压配电装置</w:t>
      </w:r>
      <w:bookmarkEnd w:id="540"/>
      <w:bookmarkEnd w:id="541"/>
      <w:bookmarkEnd w:id="542"/>
      <w:bookmarkEnd w:id="543"/>
      <w:bookmarkEnd w:id="544"/>
    </w:p>
    <w:p>
      <w:pPr>
        <w:ind w:firstLine="0" w:firstLineChars="0"/>
        <w:rPr>
          <w:rFonts w:ascii="Times New Roman" w:hAnsi="Times New Roman"/>
          <w:sz w:val="24"/>
          <w:szCs w:val="24"/>
          <w:highlight w:val="none"/>
        </w:rPr>
      </w:pPr>
      <w:r>
        <w:rPr>
          <w:rFonts w:ascii="Times New Roman" w:hAnsi="Times New Roman"/>
          <w:sz w:val="24"/>
          <w:szCs w:val="24"/>
          <w:highlight w:val="none"/>
        </w:rPr>
        <w:t>18.5.1  高压配电装置的设计应符合</w:t>
      </w:r>
      <w:r>
        <w:rPr>
          <w:rFonts w:ascii="宋体" w:hAnsi="宋体"/>
          <w:kern w:val="0"/>
          <w:sz w:val="24"/>
          <w:highlight w:val="none"/>
        </w:rPr>
        <w:t>国家</w:t>
      </w:r>
      <w:r>
        <w:rPr>
          <w:rFonts w:hint="eastAsia" w:ascii="宋体" w:hAnsi="宋体"/>
          <w:kern w:val="0"/>
          <w:sz w:val="24"/>
          <w:highlight w:val="none"/>
        </w:rPr>
        <w:t>现行</w:t>
      </w:r>
      <w:r>
        <w:rPr>
          <w:rFonts w:ascii="宋体" w:hAnsi="宋体"/>
          <w:kern w:val="0"/>
          <w:sz w:val="24"/>
          <w:highlight w:val="none"/>
        </w:rPr>
        <w:t>标准</w:t>
      </w:r>
      <w:r>
        <w:rPr>
          <w:rFonts w:ascii="Times New Roman" w:hAnsi="Times New Roman"/>
          <w:sz w:val="24"/>
          <w:szCs w:val="24"/>
          <w:highlight w:val="none"/>
        </w:rPr>
        <w:t>《高压架空线路和发电厂、变电所环境污区分级及外绝缘选择标准》GB/T 16434、《电力设施抗震设计规范》GB 50260、《3～110kV高压配电装置设计规范》GB 50060、《高压配电装置设计技术规程》DL/T 5352和《火力发电厂与变电站设计防火规范》GB 50229的有关规定。</w:t>
      </w:r>
    </w:p>
    <w:p>
      <w:pPr>
        <w:ind w:firstLine="0" w:firstLineChars="0"/>
        <w:rPr>
          <w:rFonts w:ascii="Times New Roman" w:hAnsi="Times New Roman"/>
          <w:sz w:val="24"/>
          <w:szCs w:val="24"/>
          <w:highlight w:val="none"/>
        </w:rPr>
      </w:pPr>
      <w:r>
        <w:rPr>
          <w:rFonts w:ascii="Times New Roman" w:hAnsi="Times New Roman"/>
          <w:sz w:val="24"/>
          <w:szCs w:val="24"/>
          <w:highlight w:val="none"/>
        </w:rPr>
        <w:t>18.5.</w:t>
      </w:r>
      <w:r>
        <w:rPr>
          <w:rFonts w:hint="eastAsia" w:ascii="Times New Roman" w:hAnsi="Times New Roman"/>
          <w:sz w:val="24"/>
          <w:szCs w:val="24"/>
          <w:highlight w:val="none"/>
        </w:rPr>
        <w:t>2</w:t>
      </w:r>
      <w:r>
        <w:rPr>
          <w:rFonts w:ascii="Times New Roman" w:hAnsi="Times New Roman"/>
          <w:sz w:val="24"/>
          <w:szCs w:val="24"/>
          <w:highlight w:val="none"/>
        </w:rPr>
        <w:t xml:space="preserve">  配电装置选型应</w:t>
      </w:r>
      <w:r>
        <w:rPr>
          <w:rFonts w:hint="eastAsia" w:ascii="Times New Roman" w:hAnsi="Times New Roman"/>
          <w:sz w:val="24"/>
          <w:szCs w:val="24"/>
          <w:highlight w:val="none"/>
        </w:rPr>
        <w:t>符合下列规定</w:t>
      </w:r>
      <w:r>
        <w:rPr>
          <w:rFonts w:ascii="Times New Roman" w:hAnsi="Times New Roman"/>
          <w:sz w:val="24"/>
          <w:szCs w:val="24"/>
          <w:highlight w:val="none"/>
        </w:rPr>
        <w:t>：</w:t>
      </w:r>
    </w:p>
    <w:p>
      <w:pPr>
        <w:ind w:firstLine="480"/>
        <w:contextualSpacing/>
        <w:rPr>
          <w:rFonts w:ascii="Times New Roman" w:hAnsi="Times New Roman"/>
          <w:kern w:val="0"/>
          <w:sz w:val="24"/>
          <w:highlight w:val="none"/>
        </w:rPr>
      </w:pPr>
      <w:r>
        <w:rPr>
          <w:rFonts w:ascii="Times New Roman" w:hAnsi="Times New Roman"/>
          <w:kern w:val="0"/>
          <w:sz w:val="24"/>
          <w:highlight w:val="none"/>
        </w:rPr>
        <w:t>1  35kV及以下的配电装置宜采用屋内开关柜型式。</w:t>
      </w:r>
    </w:p>
    <w:p>
      <w:pPr>
        <w:ind w:firstLine="480"/>
        <w:contextualSpacing/>
        <w:rPr>
          <w:rFonts w:ascii="Times New Roman" w:hAnsi="Times New Roman"/>
          <w:kern w:val="0"/>
          <w:sz w:val="24"/>
          <w:highlight w:val="none"/>
        </w:rPr>
      </w:pPr>
      <w:r>
        <w:rPr>
          <w:rFonts w:ascii="Times New Roman" w:hAnsi="Times New Roman"/>
          <w:kern w:val="0"/>
          <w:sz w:val="24"/>
          <w:highlight w:val="none"/>
        </w:rPr>
        <w:t>2  110kV及以上配电装置</w:t>
      </w:r>
      <w:r>
        <w:rPr>
          <w:rFonts w:hint="eastAsia" w:ascii="Times New Roman" w:hAnsi="Times New Roman"/>
          <w:kern w:val="0"/>
          <w:sz w:val="24"/>
          <w:highlight w:val="none"/>
        </w:rPr>
        <w:t>的选型应符合下列规定</w:t>
      </w:r>
      <w:r>
        <w:rPr>
          <w:rFonts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1）配电装置的型式选择应根据设备选型和进出线方式，结合电站总平面布置，经过技术经济比较后，确定配电装置型式</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2）对于e级污秽及高海拔地区，应进行技术经济比较后，确定设备型式及配电装置型式。</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45" w:name="_Toc19091308"/>
      <w:bookmarkStart w:id="546" w:name="_Toc499300429"/>
      <w:bookmarkStart w:id="547" w:name="_Toc520109637"/>
      <w:bookmarkStart w:id="548" w:name="_Toc20638676"/>
      <w:bookmarkStart w:id="549" w:name="_Toc31890"/>
      <w:r>
        <w:rPr>
          <w:rFonts w:ascii="黑体" w:hAnsi="黑体" w:eastAsia="黑体" w:cstheme="majorBidi"/>
          <w:bCs/>
          <w:sz w:val="24"/>
          <w:szCs w:val="24"/>
          <w:highlight w:val="none"/>
        </w:rPr>
        <w:t>18.6  电气监测与控制</w:t>
      </w:r>
      <w:bookmarkEnd w:id="545"/>
      <w:bookmarkEnd w:id="546"/>
      <w:bookmarkEnd w:id="547"/>
      <w:bookmarkEnd w:id="548"/>
      <w:bookmarkEnd w:id="549"/>
    </w:p>
    <w:p>
      <w:pPr>
        <w:ind w:firstLine="0" w:firstLineChars="0"/>
        <w:rPr>
          <w:rFonts w:ascii="Times New Roman" w:hAnsi="Times New Roman"/>
          <w:sz w:val="24"/>
          <w:szCs w:val="24"/>
          <w:highlight w:val="none"/>
        </w:rPr>
      </w:pPr>
      <w:r>
        <w:rPr>
          <w:rFonts w:ascii="Times New Roman" w:hAnsi="Times New Roman"/>
          <w:sz w:val="24"/>
          <w:szCs w:val="24"/>
          <w:highlight w:val="none"/>
        </w:rPr>
        <w:t>18.6.1  电站电气设备的控制、测量、信号宜采用计算机监控方式。</w:t>
      </w:r>
    </w:p>
    <w:p>
      <w:pPr>
        <w:ind w:firstLine="0" w:firstLineChars="0"/>
        <w:rPr>
          <w:rFonts w:ascii="Times New Roman" w:hAnsi="Times New Roman"/>
          <w:sz w:val="24"/>
          <w:szCs w:val="24"/>
          <w:highlight w:val="none"/>
        </w:rPr>
      </w:pPr>
      <w:r>
        <w:rPr>
          <w:rFonts w:ascii="Times New Roman" w:hAnsi="Times New Roman"/>
          <w:sz w:val="24"/>
          <w:szCs w:val="24"/>
          <w:highlight w:val="none"/>
        </w:rPr>
        <w:t>18.6.2  电站的电气系统及网络控制部分宜设在集中控制室内，对电站电力网络部分运行有特别要求时，也可另设网络控制室。电站电气设备和元件宜采用分散控制系统或可编程控制器控制，其监测和控制方式宜与热工仪表和控制协调一致。</w:t>
      </w:r>
    </w:p>
    <w:p>
      <w:pPr>
        <w:ind w:firstLine="0" w:firstLineChars="0"/>
        <w:rPr>
          <w:rFonts w:ascii="Times New Roman" w:hAnsi="Times New Roman"/>
          <w:sz w:val="24"/>
          <w:szCs w:val="24"/>
          <w:highlight w:val="none"/>
        </w:rPr>
      </w:pPr>
      <w:r>
        <w:rPr>
          <w:rFonts w:ascii="Times New Roman" w:hAnsi="Times New Roman"/>
          <w:sz w:val="24"/>
          <w:szCs w:val="24"/>
          <w:highlight w:val="none"/>
        </w:rPr>
        <w:t>18.6.3  电力网络计算机监控系统等计算机控制系统应采用开放式、分布式结构，其站控层设备及网络宜采用冗余配置。</w:t>
      </w:r>
    </w:p>
    <w:p>
      <w:pPr>
        <w:ind w:firstLine="0" w:firstLineChars="0"/>
        <w:rPr>
          <w:rFonts w:ascii="Times New Roman" w:hAnsi="Times New Roman"/>
          <w:sz w:val="24"/>
          <w:szCs w:val="24"/>
          <w:highlight w:val="none"/>
        </w:rPr>
      </w:pPr>
      <w:r>
        <w:rPr>
          <w:rFonts w:ascii="Times New Roman" w:hAnsi="Times New Roman"/>
          <w:sz w:val="24"/>
          <w:szCs w:val="24"/>
          <w:highlight w:val="none"/>
        </w:rPr>
        <w:t>18.6.4  在分散控制系统或可编程控制器进行监测和控制</w:t>
      </w:r>
      <w:r>
        <w:rPr>
          <w:rFonts w:hint="eastAsia" w:ascii="Times New Roman" w:hAnsi="Times New Roman"/>
          <w:sz w:val="24"/>
          <w:szCs w:val="24"/>
          <w:highlight w:val="none"/>
        </w:rPr>
        <w:t>的设备或元件</w:t>
      </w:r>
      <w:r>
        <w:rPr>
          <w:rFonts w:ascii="Times New Roman" w:hAnsi="Times New Roman"/>
          <w:sz w:val="24"/>
          <w:szCs w:val="24"/>
          <w:highlight w:val="none"/>
        </w:rPr>
        <w:t>应</w:t>
      </w:r>
      <w:r>
        <w:rPr>
          <w:rFonts w:hint="eastAsia" w:ascii="Times New Roman" w:hAnsi="Times New Roman"/>
          <w:sz w:val="24"/>
          <w:szCs w:val="24"/>
          <w:highlight w:val="none"/>
        </w:rPr>
        <w:t>主要包括下列内容</w:t>
      </w:r>
      <w:r>
        <w:rPr>
          <w:rFonts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1  发电机主变压器组或发电机变压器线路组</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发电机励磁系统</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3  </w:t>
      </w:r>
      <w:r>
        <w:rPr>
          <w:rFonts w:hint="eastAsia" w:ascii="Times New Roman" w:hAnsi="Times New Roman"/>
          <w:sz w:val="24"/>
          <w:szCs w:val="24"/>
          <w:highlight w:val="none"/>
        </w:rPr>
        <w:t>站</w:t>
      </w:r>
      <w:r>
        <w:rPr>
          <w:rFonts w:ascii="Times New Roman" w:hAnsi="Times New Roman"/>
          <w:sz w:val="24"/>
          <w:szCs w:val="24"/>
          <w:highlight w:val="none"/>
        </w:rPr>
        <w:t>用高压电源</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4  高压厂用电源线</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5  </w:t>
      </w:r>
      <w:r>
        <w:rPr>
          <w:rFonts w:hint="eastAsia" w:ascii="Times New Roman" w:hAnsi="Times New Roman"/>
          <w:sz w:val="24"/>
          <w:szCs w:val="24"/>
          <w:highlight w:val="none"/>
        </w:rPr>
        <w:t>汽机</w:t>
      </w:r>
      <w:r>
        <w:rPr>
          <w:rFonts w:ascii="Times New Roman" w:hAnsi="Times New Roman"/>
          <w:sz w:val="24"/>
          <w:szCs w:val="24"/>
          <w:highlight w:val="none"/>
        </w:rPr>
        <w:t>房内低压站用变压器及低压母线分段断路器</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6  </w:t>
      </w:r>
      <w:r>
        <w:rPr>
          <w:rFonts w:hint="eastAsia" w:ascii="Times New Roman" w:hAnsi="Times New Roman"/>
          <w:sz w:val="24"/>
          <w:szCs w:val="24"/>
          <w:highlight w:val="none"/>
        </w:rPr>
        <w:t>汽机</w:t>
      </w:r>
      <w:r>
        <w:rPr>
          <w:rFonts w:ascii="Times New Roman" w:hAnsi="Times New Roman"/>
          <w:sz w:val="24"/>
          <w:szCs w:val="24"/>
          <w:highlight w:val="none"/>
        </w:rPr>
        <w:t>房内低压站用备用变压器及备用电源</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7  集热系统、</w:t>
      </w:r>
      <w:r>
        <w:rPr>
          <w:rFonts w:hint="eastAsia" w:ascii="Times New Roman" w:hAnsi="Times New Roman"/>
          <w:sz w:val="24"/>
          <w:szCs w:val="24"/>
          <w:highlight w:val="none"/>
        </w:rPr>
        <w:t>热储存</w:t>
      </w:r>
      <w:r>
        <w:rPr>
          <w:rFonts w:ascii="Times New Roman" w:hAnsi="Times New Roman"/>
          <w:sz w:val="24"/>
          <w:szCs w:val="24"/>
          <w:highlight w:val="none"/>
        </w:rPr>
        <w:t>系统供电电源</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8  消防水泵。</w:t>
      </w:r>
    </w:p>
    <w:p>
      <w:pPr>
        <w:ind w:firstLine="0" w:firstLineChars="0"/>
        <w:rPr>
          <w:rFonts w:ascii="Times New Roman" w:hAnsi="Times New Roman"/>
          <w:sz w:val="24"/>
          <w:szCs w:val="24"/>
          <w:highlight w:val="none"/>
        </w:rPr>
      </w:pPr>
      <w:r>
        <w:rPr>
          <w:rFonts w:ascii="Times New Roman" w:hAnsi="Times New Roman"/>
          <w:sz w:val="24"/>
          <w:szCs w:val="24"/>
          <w:highlight w:val="none"/>
        </w:rPr>
        <w:t>18.6.5  下列设备或元件宜在分散控制系统或可编程控制器进行监测和控制：</w:t>
      </w:r>
    </w:p>
    <w:p>
      <w:pPr>
        <w:ind w:firstLine="480"/>
        <w:rPr>
          <w:rFonts w:ascii="Times New Roman" w:hAnsi="Times New Roman"/>
          <w:sz w:val="24"/>
          <w:szCs w:val="24"/>
          <w:highlight w:val="none"/>
        </w:rPr>
      </w:pPr>
      <w:r>
        <w:rPr>
          <w:rFonts w:ascii="Times New Roman" w:hAnsi="Times New Roman"/>
          <w:sz w:val="24"/>
          <w:szCs w:val="24"/>
          <w:highlight w:val="none"/>
        </w:rPr>
        <w:t>1  汽机房动力中心至电动机控制中心的电源馈线</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各辅助车间低压厂用变压器及备用电源</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各辅助车间动力中心至电动机控制中心的电源馈线。</w:t>
      </w:r>
    </w:p>
    <w:p>
      <w:pPr>
        <w:ind w:firstLine="0" w:firstLineChars="0"/>
        <w:rPr>
          <w:rFonts w:ascii="Times New Roman" w:hAnsi="Times New Roman"/>
          <w:sz w:val="24"/>
          <w:szCs w:val="24"/>
          <w:highlight w:val="none"/>
        </w:rPr>
      </w:pPr>
      <w:r>
        <w:rPr>
          <w:rFonts w:ascii="Times New Roman" w:hAnsi="Times New Roman"/>
          <w:sz w:val="24"/>
          <w:szCs w:val="24"/>
          <w:highlight w:val="none"/>
        </w:rPr>
        <w:t>18.6.6  下列设备或元件宜在分散控制系统或可编程控制器进行监测</w:t>
      </w:r>
      <w:r>
        <w:rPr>
          <w:rFonts w:hint="eastAsia" w:ascii="Times New Roman" w:hAnsi="Times New Roman"/>
          <w:sz w:val="24"/>
          <w:szCs w:val="24"/>
          <w:highlight w:val="none"/>
        </w:rPr>
        <w:t>的设备或元件主要包括下列内容</w:t>
      </w:r>
      <w:r>
        <w:rPr>
          <w:rFonts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1  直流系统</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交流不间断电源</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柴油发电机组。</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18.6.7  </w:t>
      </w:r>
      <w:r>
        <w:rPr>
          <w:rFonts w:ascii="Times New Roman" w:hAnsi="Times New Roman"/>
          <w:kern w:val="0"/>
          <w:sz w:val="24"/>
          <w:highlight w:val="none"/>
        </w:rPr>
        <w:t>电力网络计算机监控系统监控范围应包括下列设备和线路：</w:t>
      </w:r>
    </w:p>
    <w:p>
      <w:pPr>
        <w:ind w:firstLine="480"/>
        <w:rPr>
          <w:rFonts w:ascii="Times New Roman" w:hAnsi="Times New Roman"/>
          <w:sz w:val="24"/>
          <w:szCs w:val="24"/>
          <w:highlight w:val="none"/>
        </w:rPr>
      </w:pPr>
      <w:r>
        <w:rPr>
          <w:rFonts w:ascii="Times New Roman" w:hAnsi="Times New Roman"/>
          <w:sz w:val="24"/>
          <w:szCs w:val="24"/>
          <w:highlight w:val="none"/>
        </w:rPr>
        <w:t>1  母线联络断路器及母线分段断路器</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2  </w:t>
      </w:r>
      <w:r>
        <w:rPr>
          <w:rFonts w:ascii="Times New Roman" w:hAnsi="Times New Roman"/>
          <w:kern w:val="0"/>
          <w:sz w:val="24"/>
          <w:highlight w:val="none"/>
        </w:rPr>
        <w:t>110kV及以上线路及旁路断路器</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联络变压器。</w:t>
      </w:r>
    </w:p>
    <w:p>
      <w:pPr>
        <w:ind w:firstLine="0" w:firstLineChars="0"/>
        <w:rPr>
          <w:rFonts w:ascii="Times New Roman" w:hAnsi="Times New Roman"/>
          <w:sz w:val="24"/>
          <w:szCs w:val="24"/>
          <w:highlight w:val="none"/>
        </w:rPr>
      </w:pPr>
      <w:r>
        <w:rPr>
          <w:rFonts w:ascii="Times New Roman" w:hAnsi="Times New Roman"/>
          <w:sz w:val="24"/>
          <w:szCs w:val="24"/>
          <w:highlight w:val="none"/>
        </w:rPr>
        <w:t>18.6.8  高压隔离开关宜采用远方控制，110kV及以下供检修用的隔离开关和接地开关可采用就地控制。</w:t>
      </w:r>
    </w:p>
    <w:p>
      <w:pPr>
        <w:ind w:firstLine="0" w:firstLineChars="0"/>
        <w:rPr>
          <w:rFonts w:ascii="Times New Roman" w:hAnsi="Times New Roman"/>
          <w:sz w:val="24"/>
          <w:szCs w:val="24"/>
          <w:highlight w:val="none"/>
        </w:rPr>
      </w:pPr>
      <w:r>
        <w:rPr>
          <w:rFonts w:ascii="Times New Roman" w:hAnsi="Times New Roman"/>
          <w:sz w:val="24"/>
          <w:szCs w:val="24"/>
          <w:highlight w:val="none"/>
        </w:rPr>
        <w:t>18.6.9  发电机变压器组及启动备用变压器除应在机组监控系统进行监测和控制外，其高压侧断路器还应在网络监控系统进行监测。</w:t>
      </w:r>
    </w:p>
    <w:p>
      <w:pPr>
        <w:ind w:firstLine="0" w:firstLineChars="0"/>
        <w:rPr>
          <w:rFonts w:ascii="Times New Roman" w:hAnsi="Times New Roman"/>
          <w:sz w:val="24"/>
          <w:szCs w:val="24"/>
          <w:highlight w:val="none"/>
        </w:rPr>
      </w:pPr>
      <w:r>
        <w:rPr>
          <w:rFonts w:ascii="Times New Roman" w:hAnsi="Times New Roman"/>
          <w:sz w:val="24"/>
          <w:szCs w:val="24"/>
          <w:highlight w:val="none"/>
        </w:rPr>
        <w:t>18.6.10  发电机变压器组、启动/备用变压器、母线联络及母线分段回路断路器应采用三相联动操作机构。</w:t>
      </w:r>
    </w:p>
    <w:p>
      <w:pPr>
        <w:ind w:firstLine="0" w:firstLineChars="0"/>
        <w:rPr>
          <w:rFonts w:ascii="Times New Roman" w:hAnsi="Times New Roman"/>
          <w:sz w:val="24"/>
          <w:szCs w:val="24"/>
          <w:highlight w:val="none"/>
        </w:rPr>
      </w:pPr>
      <w:r>
        <w:rPr>
          <w:rFonts w:ascii="Times New Roman" w:hAnsi="Times New Roman"/>
          <w:sz w:val="24"/>
          <w:szCs w:val="24"/>
          <w:highlight w:val="none"/>
        </w:rPr>
        <w:t>18.6.11  隔离开关、接地开关和母线接地器与相应的断路器之间应设置防止误操作的闭锁装置，闭锁装置可由机械的、电磁的或电气回路的闭锁构成。在电力网络计算机监控系统中应设置五防闭锁功能。微机防误闭锁装置电源应与继电保护及控制回路电源独立。</w:t>
      </w:r>
    </w:p>
    <w:p>
      <w:pPr>
        <w:ind w:firstLine="0" w:firstLineChars="0"/>
        <w:rPr>
          <w:rFonts w:ascii="Times New Roman" w:hAnsi="Times New Roman"/>
          <w:sz w:val="24"/>
          <w:szCs w:val="24"/>
          <w:highlight w:val="none"/>
        </w:rPr>
      </w:pPr>
      <w:r>
        <w:rPr>
          <w:rFonts w:ascii="Times New Roman" w:hAnsi="Times New Roman"/>
          <w:sz w:val="24"/>
          <w:szCs w:val="24"/>
          <w:highlight w:val="none"/>
        </w:rPr>
        <w:t>18.6.12  电站单元机组应设置1套自动准同步装置，也可再设置1套带有闭锁的手动准同步装置；电站的网络控制部分应设置捕捉同步装置或带闭锁的手动准同步装置。</w:t>
      </w:r>
    </w:p>
    <w:p>
      <w:pPr>
        <w:ind w:firstLine="0" w:firstLineChars="0"/>
        <w:rPr>
          <w:rFonts w:ascii="Times New Roman" w:hAnsi="Times New Roman"/>
          <w:sz w:val="24"/>
          <w:szCs w:val="24"/>
          <w:highlight w:val="none"/>
        </w:rPr>
      </w:pPr>
      <w:r>
        <w:rPr>
          <w:rFonts w:ascii="Times New Roman" w:hAnsi="Times New Roman"/>
          <w:sz w:val="24"/>
          <w:szCs w:val="24"/>
          <w:highlight w:val="none"/>
        </w:rPr>
        <w:t>18.6.13  电站的高压厂用电源切换宜采用带同步检定的厂用电源快速切换方式。</w:t>
      </w:r>
    </w:p>
    <w:p>
      <w:pPr>
        <w:ind w:firstLine="0" w:firstLineChars="0"/>
        <w:rPr>
          <w:rFonts w:ascii="Times New Roman" w:hAnsi="Times New Roman"/>
          <w:sz w:val="24"/>
          <w:szCs w:val="24"/>
          <w:highlight w:val="none"/>
        </w:rPr>
      </w:pPr>
      <w:r>
        <w:rPr>
          <w:rFonts w:ascii="Times New Roman" w:hAnsi="Times New Roman"/>
          <w:sz w:val="24"/>
          <w:szCs w:val="24"/>
          <w:highlight w:val="none"/>
        </w:rPr>
        <w:t>18.6.14  交流保安电源宜设置独立的控制系统。</w:t>
      </w:r>
    </w:p>
    <w:p>
      <w:pPr>
        <w:ind w:firstLine="0" w:firstLineChars="0"/>
        <w:rPr>
          <w:rFonts w:ascii="Times New Roman" w:hAnsi="Times New Roman"/>
          <w:sz w:val="24"/>
          <w:szCs w:val="24"/>
          <w:highlight w:val="none"/>
        </w:rPr>
      </w:pPr>
      <w:r>
        <w:rPr>
          <w:rFonts w:ascii="Times New Roman" w:hAnsi="Times New Roman"/>
          <w:sz w:val="24"/>
          <w:szCs w:val="24"/>
          <w:highlight w:val="none"/>
        </w:rPr>
        <w:t>18.6.15  单元机组的励磁系统自动电压调节、自动准同步、继电保护、故障录波以及厂用电源快速切换等功能宜由专用装置实现。</w:t>
      </w:r>
    </w:p>
    <w:p>
      <w:pPr>
        <w:ind w:firstLine="0" w:firstLineChars="0"/>
        <w:rPr>
          <w:rFonts w:ascii="Times New Roman" w:hAnsi="Times New Roman"/>
          <w:sz w:val="24"/>
          <w:szCs w:val="24"/>
          <w:highlight w:val="none"/>
        </w:rPr>
      </w:pPr>
      <w:r>
        <w:rPr>
          <w:rFonts w:ascii="Times New Roman" w:hAnsi="Times New Roman"/>
          <w:sz w:val="24"/>
          <w:szCs w:val="24"/>
          <w:highlight w:val="none"/>
        </w:rPr>
        <w:t>18.6.16  继电保护和安全自动装置发出的跳、合闸指令应直接接入断路器的跳合闸回路；与继电保护、安全自动装置、厂用电切换相关的断路器的跳合闸回路应监视其回路的完好性。</w:t>
      </w:r>
    </w:p>
    <w:p>
      <w:pPr>
        <w:ind w:firstLine="0" w:firstLineChars="0"/>
        <w:rPr>
          <w:rFonts w:ascii="Times New Roman" w:hAnsi="Times New Roman"/>
          <w:sz w:val="24"/>
          <w:szCs w:val="24"/>
          <w:highlight w:val="none"/>
        </w:rPr>
      </w:pPr>
      <w:r>
        <w:rPr>
          <w:rFonts w:ascii="Times New Roman" w:hAnsi="Times New Roman"/>
          <w:sz w:val="24"/>
          <w:szCs w:val="24"/>
          <w:highlight w:val="none"/>
        </w:rPr>
        <w:t>18.6.17  电压为250V以上的回路不宜引入控制屏和保护屏。</w:t>
      </w:r>
    </w:p>
    <w:p>
      <w:pPr>
        <w:ind w:firstLine="0" w:firstLineChars="0"/>
        <w:rPr>
          <w:rFonts w:ascii="Times New Roman" w:hAnsi="Times New Roman"/>
          <w:sz w:val="24"/>
          <w:szCs w:val="24"/>
          <w:highlight w:val="none"/>
        </w:rPr>
      </w:pPr>
      <w:r>
        <w:rPr>
          <w:rFonts w:ascii="Times New Roman" w:hAnsi="Times New Roman"/>
          <w:sz w:val="24"/>
          <w:szCs w:val="24"/>
          <w:highlight w:val="none"/>
        </w:rPr>
        <w:t>18.6.18  电站电气设备的测量和计量设计应符合</w:t>
      </w:r>
      <w:r>
        <w:rPr>
          <w:rFonts w:hint="eastAsia" w:ascii="Times New Roman" w:hAnsi="Times New Roman"/>
          <w:sz w:val="24"/>
          <w:szCs w:val="24"/>
          <w:highlight w:val="none"/>
        </w:rPr>
        <w:t>现行国家标准</w:t>
      </w:r>
      <w:r>
        <w:rPr>
          <w:rFonts w:ascii="Times New Roman" w:hAnsi="Times New Roman"/>
          <w:sz w:val="24"/>
          <w:szCs w:val="24"/>
          <w:highlight w:val="none"/>
        </w:rPr>
        <w:t>《电力装置的电测量仪表装置设计规范》GB/T 50063的</w:t>
      </w:r>
      <w:r>
        <w:rPr>
          <w:rFonts w:hint="eastAsia" w:ascii="Times New Roman" w:hAnsi="Times New Roman"/>
          <w:sz w:val="24"/>
          <w:szCs w:val="24"/>
          <w:highlight w:val="none"/>
        </w:rPr>
        <w:t>有关</w:t>
      </w:r>
      <w:r>
        <w:rPr>
          <w:rFonts w:ascii="Times New Roman" w:hAnsi="Times New Roman"/>
          <w:sz w:val="24"/>
          <w:szCs w:val="24"/>
          <w:highlight w:val="none"/>
        </w:rPr>
        <w:t>规定。</w:t>
      </w:r>
    </w:p>
    <w:p>
      <w:pPr>
        <w:ind w:firstLine="0" w:firstLineChars="0"/>
        <w:rPr>
          <w:rFonts w:ascii="Times New Roman" w:hAnsi="Times New Roman"/>
          <w:sz w:val="24"/>
          <w:szCs w:val="24"/>
          <w:highlight w:val="none"/>
        </w:rPr>
      </w:pPr>
      <w:r>
        <w:rPr>
          <w:rFonts w:ascii="Times New Roman" w:hAnsi="Times New Roman"/>
          <w:sz w:val="24"/>
          <w:szCs w:val="24"/>
          <w:highlight w:val="none"/>
        </w:rPr>
        <w:t>18.6.19  电站控制室宜采用计算机监控系统对电气参数进行测量，就地可采用常规仪表或综合测控保护装置对电气参数进行测量。</w:t>
      </w:r>
    </w:p>
    <w:p>
      <w:pPr>
        <w:ind w:firstLine="0" w:firstLineChars="0"/>
        <w:rPr>
          <w:rFonts w:ascii="Times New Roman" w:hAnsi="Times New Roman"/>
          <w:sz w:val="24"/>
          <w:szCs w:val="24"/>
          <w:highlight w:val="none"/>
        </w:rPr>
      </w:pPr>
      <w:r>
        <w:rPr>
          <w:rFonts w:ascii="Times New Roman" w:hAnsi="Times New Roman"/>
          <w:sz w:val="24"/>
          <w:szCs w:val="24"/>
          <w:highlight w:val="none"/>
        </w:rPr>
        <w:t>18.6.20  采用计算机进行监控时，电气参数的测量宜采用交流采样或经变送器的直流采样方式，就地测量可采用一次仪表测量或直接仪表测量方式。</w:t>
      </w:r>
    </w:p>
    <w:p>
      <w:pPr>
        <w:ind w:firstLine="0" w:firstLineChars="0"/>
        <w:rPr>
          <w:rFonts w:ascii="Times New Roman" w:hAnsi="Times New Roman"/>
          <w:sz w:val="24"/>
          <w:szCs w:val="24"/>
          <w:highlight w:val="none"/>
        </w:rPr>
      </w:pPr>
      <w:r>
        <w:rPr>
          <w:rFonts w:ascii="Times New Roman" w:hAnsi="Times New Roman"/>
          <w:sz w:val="24"/>
          <w:szCs w:val="24"/>
          <w:highlight w:val="none"/>
        </w:rPr>
        <w:t>18.6.21  互感器、变送器、交流采样装置和计量仪表等应满足运行监视及经济核算对测量精度的要求。</w:t>
      </w:r>
    </w:p>
    <w:p>
      <w:pPr>
        <w:ind w:firstLine="0" w:firstLineChars="0"/>
        <w:rPr>
          <w:rFonts w:ascii="Times New Roman" w:hAnsi="Times New Roman"/>
          <w:kern w:val="0"/>
          <w:sz w:val="24"/>
          <w:highlight w:val="none"/>
        </w:rPr>
      </w:pPr>
      <w:r>
        <w:rPr>
          <w:rFonts w:ascii="Times New Roman" w:hAnsi="Times New Roman"/>
          <w:sz w:val="24"/>
          <w:szCs w:val="24"/>
          <w:highlight w:val="none"/>
        </w:rPr>
        <w:t>18.6.22</w:t>
      </w:r>
      <w:r>
        <w:rPr>
          <w:rFonts w:ascii="Times New Roman" w:hAnsi="Times New Roman"/>
          <w:kern w:val="0"/>
          <w:sz w:val="24"/>
          <w:highlight w:val="none"/>
        </w:rPr>
        <w:t xml:space="preserve">  </w:t>
      </w:r>
      <w:r>
        <w:rPr>
          <w:rFonts w:ascii="Times New Roman" w:hAnsi="Times New Roman"/>
          <w:sz w:val="24"/>
          <w:szCs w:val="24"/>
          <w:highlight w:val="none"/>
        </w:rPr>
        <w:t>继电保护装置</w:t>
      </w:r>
      <w:r>
        <w:rPr>
          <w:rFonts w:ascii="Times New Roman" w:hAnsi="Times New Roman"/>
          <w:kern w:val="0"/>
          <w:sz w:val="24"/>
          <w:highlight w:val="none"/>
        </w:rPr>
        <w:t>、测控装置和电度表等二次设备宜布置在电气继电器室内。</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50" w:name="_Toc520109638"/>
      <w:bookmarkStart w:id="551" w:name="_Toc499300430"/>
      <w:bookmarkStart w:id="552" w:name="_Toc19091309"/>
      <w:bookmarkStart w:id="553" w:name="_Toc20638677"/>
      <w:bookmarkStart w:id="554" w:name="_Toc26446"/>
      <w:r>
        <w:rPr>
          <w:rFonts w:ascii="黑体" w:hAnsi="黑体" w:eastAsia="黑体" w:cstheme="majorBidi"/>
          <w:bCs/>
          <w:sz w:val="24"/>
          <w:szCs w:val="24"/>
          <w:highlight w:val="none"/>
        </w:rPr>
        <w:t>18.7  元件继电保护和安全自动装置</w:t>
      </w:r>
      <w:bookmarkEnd w:id="550"/>
      <w:bookmarkEnd w:id="551"/>
      <w:bookmarkEnd w:id="552"/>
      <w:bookmarkEnd w:id="553"/>
      <w:bookmarkEnd w:id="554"/>
    </w:p>
    <w:p>
      <w:pPr>
        <w:ind w:firstLine="0" w:firstLineChars="0"/>
        <w:rPr>
          <w:rFonts w:ascii="Times New Roman" w:hAnsi="Times New Roman"/>
          <w:sz w:val="24"/>
          <w:szCs w:val="24"/>
          <w:highlight w:val="none"/>
        </w:rPr>
      </w:pPr>
      <w:r>
        <w:rPr>
          <w:rFonts w:ascii="Times New Roman" w:hAnsi="Times New Roman"/>
          <w:sz w:val="24"/>
          <w:szCs w:val="24"/>
          <w:highlight w:val="none"/>
        </w:rPr>
        <w:t>18.7.1  发电机组、变压器以及高、低压站用电源等电气设备和元件的继电保护设计应符合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《继电保护和安全自动装置技术规程》GB/T 14285的有关规定。</w:t>
      </w:r>
    </w:p>
    <w:p>
      <w:pPr>
        <w:ind w:firstLine="0" w:firstLineChars="0"/>
        <w:rPr>
          <w:rFonts w:ascii="Times New Roman" w:hAnsi="Times New Roman"/>
          <w:sz w:val="24"/>
          <w:szCs w:val="24"/>
          <w:highlight w:val="none"/>
        </w:rPr>
      </w:pPr>
      <w:r>
        <w:rPr>
          <w:rFonts w:ascii="Times New Roman" w:hAnsi="Times New Roman"/>
          <w:sz w:val="24"/>
          <w:szCs w:val="24"/>
          <w:highlight w:val="none"/>
        </w:rPr>
        <w:t>18.7.2  发电机组、主变压器以及高压站用变压器应设置与控制系统独立的保护装置，控制系统故障时不应影响保护装置的正常工作。高、低压</w:t>
      </w:r>
      <w:r>
        <w:rPr>
          <w:rFonts w:hint="eastAsia" w:ascii="Times New Roman" w:hAnsi="Times New Roman"/>
          <w:sz w:val="24"/>
          <w:szCs w:val="24"/>
          <w:highlight w:val="none"/>
        </w:rPr>
        <w:t>站</w:t>
      </w:r>
      <w:r>
        <w:rPr>
          <w:rFonts w:ascii="Times New Roman" w:hAnsi="Times New Roman"/>
          <w:sz w:val="24"/>
          <w:szCs w:val="24"/>
          <w:highlight w:val="none"/>
        </w:rPr>
        <w:t>用电系统可采用保护与测控功能合一的综合保护测控装置，但装置中的保护功能宜相对独立。</w:t>
      </w:r>
    </w:p>
    <w:p>
      <w:pPr>
        <w:ind w:firstLine="0" w:firstLineChars="0"/>
        <w:rPr>
          <w:rFonts w:ascii="Times New Roman" w:hAnsi="Times New Roman"/>
          <w:sz w:val="24"/>
          <w:szCs w:val="24"/>
          <w:highlight w:val="none"/>
        </w:rPr>
      </w:pPr>
      <w:r>
        <w:rPr>
          <w:rFonts w:ascii="Times New Roman" w:hAnsi="Times New Roman"/>
          <w:sz w:val="24"/>
          <w:szCs w:val="24"/>
          <w:highlight w:val="none"/>
        </w:rPr>
        <w:t>18.7.3  双重化配置的保护装置宜分别安装在不同的保护屏上，其中一套保护因异常需退出运行或检修时，不应影响另一套保护的正常运行。</w:t>
      </w:r>
    </w:p>
    <w:p>
      <w:pPr>
        <w:ind w:firstLine="0" w:firstLineChars="0"/>
        <w:rPr>
          <w:rFonts w:ascii="Times New Roman" w:hAnsi="Times New Roman"/>
          <w:sz w:val="24"/>
          <w:szCs w:val="24"/>
          <w:highlight w:val="none"/>
        </w:rPr>
      </w:pPr>
      <w:r>
        <w:rPr>
          <w:rFonts w:ascii="Times New Roman" w:hAnsi="Times New Roman"/>
          <w:sz w:val="24"/>
          <w:szCs w:val="24"/>
          <w:highlight w:val="none"/>
        </w:rPr>
        <w:t>18.7.4  双重化配置的每套保护装置的交流电压、交流电流宜分别取自不同的电压互感器和电流互感器或相互独立的绕组，其保护范围应交叉重叠，避免死区。</w:t>
      </w:r>
    </w:p>
    <w:p>
      <w:pPr>
        <w:ind w:firstLine="0" w:firstLineChars="0"/>
        <w:rPr>
          <w:rFonts w:ascii="Times New Roman" w:hAnsi="Times New Roman"/>
          <w:sz w:val="24"/>
          <w:szCs w:val="24"/>
          <w:highlight w:val="none"/>
        </w:rPr>
      </w:pPr>
      <w:r>
        <w:rPr>
          <w:rFonts w:ascii="Times New Roman" w:hAnsi="Times New Roman"/>
          <w:sz w:val="24"/>
          <w:szCs w:val="24"/>
          <w:highlight w:val="none"/>
        </w:rPr>
        <w:t>18.7.5  双重化配置的电量保护装置的直流电源应相互独立。机组配置有2组蓄电池时，2套电量保护应由2组蓄电池组分别供电；只有1组蓄电池组时，2套电量保护宜由2段直流母线分别供电。</w:t>
      </w:r>
    </w:p>
    <w:p>
      <w:pPr>
        <w:ind w:firstLine="0" w:firstLineChars="0"/>
        <w:rPr>
          <w:rFonts w:ascii="Times New Roman" w:hAnsi="Times New Roman"/>
          <w:sz w:val="24"/>
          <w:szCs w:val="24"/>
          <w:highlight w:val="none"/>
        </w:rPr>
      </w:pPr>
      <w:r>
        <w:rPr>
          <w:rFonts w:ascii="Times New Roman" w:hAnsi="Times New Roman"/>
          <w:sz w:val="24"/>
          <w:szCs w:val="24"/>
          <w:highlight w:val="none"/>
        </w:rPr>
        <w:t>18.7.6  断路器三相位置不一致保护应采用断路器本体三相位置不一致保护。</w:t>
      </w:r>
    </w:p>
    <w:p>
      <w:pPr>
        <w:ind w:firstLine="0" w:firstLineChars="0"/>
        <w:rPr>
          <w:rFonts w:ascii="Times New Roman" w:hAnsi="Times New Roman"/>
          <w:sz w:val="24"/>
          <w:szCs w:val="24"/>
          <w:highlight w:val="none"/>
        </w:rPr>
      </w:pPr>
      <w:r>
        <w:rPr>
          <w:rFonts w:ascii="Times New Roman" w:hAnsi="Times New Roman"/>
          <w:sz w:val="24"/>
          <w:szCs w:val="24"/>
          <w:highlight w:val="none"/>
        </w:rPr>
        <w:t>18.7.7  非电量保护应设置独立的电源，机组配置有2组蓄电池时，非电量保护电源宜设置电源切换回路分别从2组蓄电池引接。</w:t>
      </w:r>
    </w:p>
    <w:p>
      <w:pPr>
        <w:ind w:firstLine="0" w:firstLineChars="0"/>
        <w:rPr>
          <w:rFonts w:ascii="Times New Roman" w:hAnsi="Times New Roman"/>
          <w:sz w:val="24"/>
          <w:szCs w:val="24"/>
          <w:highlight w:val="none"/>
        </w:rPr>
      </w:pPr>
      <w:r>
        <w:rPr>
          <w:rFonts w:ascii="Times New Roman" w:hAnsi="Times New Roman"/>
          <w:sz w:val="24"/>
          <w:szCs w:val="24"/>
          <w:highlight w:val="none"/>
        </w:rPr>
        <w:t>18.7.8  变压器配置的非电量保护应同时动作于断路器的两个跳闸线圈，非电量保护不应启动失灵保护。</w:t>
      </w:r>
    </w:p>
    <w:p>
      <w:pPr>
        <w:ind w:firstLine="0" w:firstLineChars="0"/>
        <w:rPr>
          <w:rFonts w:ascii="Times New Roman" w:hAnsi="Times New Roman"/>
          <w:sz w:val="24"/>
          <w:szCs w:val="24"/>
          <w:highlight w:val="none"/>
        </w:rPr>
      </w:pPr>
      <w:r>
        <w:rPr>
          <w:rFonts w:ascii="Times New Roman" w:hAnsi="Times New Roman"/>
          <w:sz w:val="24"/>
          <w:szCs w:val="24"/>
          <w:highlight w:val="none"/>
        </w:rPr>
        <w:t>18.7.9  公用电压互感器的二次回路只允许在控制室内有一点接地，开关场宜同时将二次绕组中性点经放电间隙或氧化锌阀片接地。</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55" w:name="_Toc520109639"/>
      <w:bookmarkStart w:id="556" w:name="_Toc499300431"/>
      <w:bookmarkStart w:id="557" w:name="_Toc20638678"/>
      <w:bookmarkStart w:id="558" w:name="_Toc19091310"/>
      <w:bookmarkStart w:id="559" w:name="_Toc24365"/>
      <w:r>
        <w:rPr>
          <w:rFonts w:ascii="黑体" w:hAnsi="黑体" w:eastAsia="黑体" w:cstheme="majorBidi"/>
          <w:bCs/>
          <w:sz w:val="24"/>
          <w:szCs w:val="24"/>
          <w:highlight w:val="none"/>
        </w:rPr>
        <w:t>18.8  照明系统</w:t>
      </w:r>
      <w:bookmarkEnd w:id="555"/>
      <w:bookmarkEnd w:id="556"/>
      <w:bookmarkEnd w:id="557"/>
      <w:bookmarkEnd w:id="558"/>
      <w:bookmarkEnd w:id="559"/>
    </w:p>
    <w:p>
      <w:pPr>
        <w:ind w:firstLine="0" w:firstLineChars="0"/>
        <w:rPr>
          <w:rFonts w:ascii="Times New Roman" w:hAnsi="Times New Roman"/>
          <w:sz w:val="24"/>
          <w:szCs w:val="24"/>
          <w:highlight w:val="none"/>
        </w:rPr>
      </w:pPr>
      <w:r>
        <w:rPr>
          <w:rFonts w:ascii="Times New Roman" w:hAnsi="Times New Roman"/>
          <w:sz w:val="24"/>
          <w:szCs w:val="24"/>
          <w:highlight w:val="none"/>
        </w:rPr>
        <w:t>18.8.1  照明系统的设计应符合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《建筑照明设计标准》GB 50034的规定。</w:t>
      </w:r>
    </w:p>
    <w:p>
      <w:pPr>
        <w:ind w:firstLine="0" w:firstLineChars="0"/>
        <w:rPr>
          <w:rFonts w:ascii="Times New Roman" w:hAnsi="Times New Roman"/>
          <w:sz w:val="24"/>
          <w:szCs w:val="24"/>
          <w:highlight w:val="none"/>
        </w:rPr>
      </w:pPr>
      <w:r>
        <w:rPr>
          <w:rFonts w:ascii="Times New Roman" w:hAnsi="Times New Roman"/>
          <w:sz w:val="24"/>
          <w:szCs w:val="24"/>
          <w:highlight w:val="none"/>
        </w:rPr>
        <w:t>18.8.2  电站应设置正常照明和应急直流照明，供电方式应符合下列规定：</w:t>
      </w:r>
    </w:p>
    <w:p>
      <w:pPr>
        <w:ind w:firstLine="480"/>
        <w:rPr>
          <w:rFonts w:ascii="Times New Roman" w:hAnsi="Times New Roman"/>
          <w:sz w:val="24"/>
          <w:szCs w:val="24"/>
          <w:highlight w:val="none"/>
        </w:rPr>
      </w:pPr>
      <w:r>
        <w:rPr>
          <w:rFonts w:ascii="Times New Roman" w:hAnsi="Times New Roman"/>
          <w:sz w:val="24"/>
          <w:szCs w:val="24"/>
          <w:highlight w:val="none"/>
        </w:rPr>
        <w:t>1  正常照明应由动力和照明网络共用的中性点直接接地的低压站用变压器供电</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2  应急直流照明应由蓄电池直流系统供电。应急照明与正常照明可同时使用，正常时由低压380V/220V站用电供电，事故时自动切换到蓄电池直流母线供电。主控制室与集中控制室的应急直流照明，除常明灯外，也可为正常时由380V/220V站用电供电，事故时自动切换到蓄电池直流母线供电</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汽机房的出入口、通道、楼梯间以及远离汽机房的重要工作场所要求的应急照明应采用应急灯。</w:t>
      </w:r>
    </w:p>
    <w:p>
      <w:pPr>
        <w:ind w:firstLine="0" w:firstLineChars="0"/>
        <w:rPr>
          <w:rFonts w:ascii="Times New Roman" w:hAnsi="Times New Roman"/>
          <w:sz w:val="24"/>
          <w:szCs w:val="24"/>
          <w:highlight w:val="none"/>
        </w:rPr>
      </w:pPr>
      <w:r>
        <w:rPr>
          <w:rFonts w:ascii="Times New Roman" w:hAnsi="Times New Roman"/>
          <w:sz w:val="24"/>
          <w:szCs w:val="24"/>
          <w:highlight w:val="none"/>
        </w:rPr>
        <w:t>18.8.3  生产车间的照明灯具，当其安装高度在2.2m及以下，且处于特别潮湿的场所、或高温场所时，应采用24V及以下电压。电缆隧道内的照明灯具宜采用24V电压供电。如采用220V电压供电时，应有防止触电的安全措施，并应敷设灯具外壳专用接地线。</w:t>
      </w:r>
    </w:p>
    <w:p>
      <w:pPr>
        <w:ind w:firstLine="0" w:firstLineChars="0"/>
        <w:rPr>
          <w:rFonts w:ascii="Times New Roman" w:hAnsi="Times New Roman"/>
          <w:sz w:val="24"/>
          <w:szCs w:val="24"/>
          <w:highlight w:val="none"/>
        </w:rPr>
      </w:pPr>
      <w:r>
        <w:rPr>
          <w:rFonts w:ascii="Times New Roman" w:hAnsi="Times New Roman"/>
          <w:sz w:val="24"/>
          <w:szCs w:val="24"/>
          <w:highlight w:val="none"/>
        </w:rPr>
        <w:t>18.8.4  照明灯具应按工作场所环境条件和使用要求选择，应采用光效高、寿命长的光源。应急直流照明应采用能瞬时可靠点燃的白炽灯。室内、外照明灯具的安装应便于维修。室内外配电装置照明灯具还应在设备带电的情况下安全维修。</w:t>
      </w:r>
    </w:p>
    <w:p>
      <w:pPr>
        <w:ind w:firstLine="0" w:firstLineChars="0"/>
        <w:rPr>
          <w:rFonts w:ascii="Times New Roman" w:hAnsi="Times New Roman"/>
          <w:sz w:val="24"/>
          <w:szCs w:val="24"/>
          <w:highlight w:val="none"/>
        </w:rPr>
      </w:pPr>
      <w:r>
        <w:rPr>
          <w:rFonts w:ascii="Times New Roman" w:hAnsi="Times New Roman"/>
          <w:sz w:val="24"/>
          <w:szCs w:val="24"/>
          <w:highlight w:val="none"/>
        </w:rPr>
        <w:t>18.8.5  冷却塔装设障碍照明时，应与当地航空管理部门协商确定。高建筑物标志灯供电电源可由就近可靠的380/220V配电柜供电，标志等回路不</w:t>
      </w:r>
      <w:r>
        <w:rPr>
          <w:rFonts w:hint="eastAsia" w:ascii="Times New Roman" w:hAnsi="Times New Roman"/>
          <w:sz w:val="24"/>
          <w:szCs w:val="24"/>
          <w:highlight w:val="none"/>
        </w:rPr>
        <w:t>得</w:t>
      </w:r>
      <w:r>
        <w:rPr>
          <w:rFonts w:ascii="Times New Roman" w:hAnsi="Times New Roman"/>
          <w:sz w:val="24"/>
          <w:szCs w:val="24"/>
          <w:highlight w:val="none"/>
        </w:rPr>
        <w:t>T接其他用电负荷。对取、排水口障碍照明应和管理部门协商确定。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60" w:name="_Toc499300432"/>
      <w:bookmarkStart w:id="561" w:name="_Toc520109640"/>
      <w:bookmarkStart w:id="562" w:name="_Toc19091311"/>
      <w:bookmarkStart w:id="563" w:name="_Toc20638679"/>
      <w:bookmarkStart w:id="564" w:name="_Toc1291"/>
      <w:r>
        <w:rPr>
          <w:rFonts w:hint="eastAsia" w:ascii="黑体" w:hAnsi="黑体" w:eastAsia="黑体" w:cstheme="majorBidi"/>
          <w:bCs/>
          <w:sz w:val="24"/>
          <w:szCs w:val="24"/>
          <w:highlight w:val="none"/>
        </w:rPr>
        <w:t>1</w:t>
      </w:r>
      <w:r>
        <w:rPr>
          <w:rFonts w:ascii="黑体" w:hAnsi="黑体" w:eastAsia="黑体" w:cstheme="majorBidi"/>
          <w:bCs/>
          <w:sz w:val="24"/>
          <w:szCs w:val="24"/>
          <w:highlight w:val="none"/>
        </w:rPr>
        <w:t>8.9  电缆选择与敷设</w:t>
      </w:r>
      <w:bookmarkEnd w:id="560"/>
      <w:bookmarkEnd w:id="561"/>
      <w:bookmarkEnd w:id="562"/>
      <w:bookmarkEnd w:id="563"/>
      <w:bookmarkEnd w:id="564"/>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w:t>
      </w:r>
      <w:r>
        <w:rPr>
          <w:rFonts w:ascii="Times New Roman" w:hAnsi="Times New Roman"/>
          <w:sz w:val="24"/>
          <w:szCs w:val="24"/>
          <w:highlight w:val="none"/>
        </w:rPr>
        <w:t>8.9.1  电缆选择与敷设的设计应符合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《电力工程电缆设计规范》GB 50217的规定。</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w:t>
      </w:r>
      <w:r>
        <w:rPr>
          <w:rFonts w:ascii="Times New Roman" w:hAnsi="Times New Roman"/>
          <w:sz w:val="24"/>
          <w:szCs w:val="24"/>
          <w:highlight w:val="none"/>
        </w:rPr>
        <w:t>8.9.2  低压变频器回路电缆选择可按</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《变频器供电笼型感应电动机设计和性能导则》GB/T 21209的有关规定执行。</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65" w:name="_Toc499300433"/>
      <w:bookmarkStart w:id="566" w:name="_Toc520109641"/>
      <w:bookmarkStart w:id="567" w:name="_Toc19091312"/>
      <w:bookmarkStart w:id="568" w:name="_Toc20638680"/>
      <w:bookmarkStart w:id="569" w:name="_Toc2543"/>
      <w:r>
        <w:rPr>
          <w:rFonts w:hint="eastAsia" w:ascii="黑体" w:hAnsi="黑体" w:eastAsia="黑体" w:cstheme="majorBidi"/>
          <w:bCs/>
          <w:sz w:val="24"/>
          <w:szCs w:val="24"/>
          <w:highlight w:val="none"/>
        </w:rPr>
        <w:t>1</w:t>
      </w:r>
      <w:r>
        <w:rPr>
          <w:rFonts w:ascii="黑体" w:hAnsi="黑体" w:eastAsia="黑体" w:cstheme="majorBidi"/>
          <w:bCs/>
          <w:sz w:val="24"/>
          <w:szCs w:val="24"/>
          <w:highlight w:val="none"/>
        </w:rPr>
        <w:t>8.10  过电压保护与接地</w:t>
      </w:r>
      <w:bookmarkEnd w:id="565"/>
      <w:bookmarkEnd w:id="566"/>
      <w:bookmarkEnd w:id="567"/>
      <w:bookmarkEnd w:id="568"/>
      <w:bookmarkEnd w:id="569"/>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w:t>
      </w:r>
      <w:r>
        <w:rPr>
          <w:rFonts w:ascii="Times New Roman" w:hAnsi="Times New Roman"/>
          <w:sz w:val="24"/>
          <w:szCs w:val="24"/>
          <w:highlight w:val="none"/>
        </w:rPr>
        <w:t>8.10.1  电气装置的过电压保护设计应符合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《高压输变电设备的绝缘配合》GB 311.1、《绝缘配合第2部分：高压输变电设备的绝缘配合使用导则》GB/T 311.2、《建筑物防雷设计规范》GB 50057和《交流电气装置的过电压保护和绝缘配合设计规范》GB/T 50064的有关规定。</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w:t>
      </w:r>
      <w:r>
        <w:rPr>
          <w:rFonts w:ascii="Times New Roman" w:hAnsi="Times New Roman"/>
          <w:sz w:val="24"/>
          <w:szCs w:val="24"/>
          <w:highlight w:val="none"/>
        </w:rPr>
        <w:t>8.10.2  交流电气系统的设计应符合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《交流电气装置接地设计规范》GB 50065的有关规定。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70" w:name="_Toc20638681"/>
      <w:bookmarkStart w:id="571" w:name="_Toc499300434"/>
      <w:bookmarkStart w:id="572" w:name="_Toc19091313"/>
      <w:bookmarkStart w:id="573" w:name="_Toc520109642"/>
      <w:bookmarkStart w:id="574" w:name="_Toc31480"/>
      <w:r>
        <w:rPr>
          <w:rFonts w:ascii="黑体" w:hAnsi="黑体" w:eastAsia="黑体" w:cstheme="majorBidi"/>
          <w:bCs/>
          <w:sz w:val="24"/>
          <w:szCs w:val="24"/>
          <w:highlight w:val="none"/>
        </w:rPr>
        <w:t>18.11  站内通信</w:t>
      </w:r>
      <w:bookmarkEnd w:id="570"/>
      <w:bookmarkEnd w:id="571"/>
      <w:bookmarkEnd w:id="572"/>
      <w:bookmarkEnd w:id="573"/>
      <w:bookmarkEnd w:id="574"/>
    </w:p>
    <w:p>
      <w:pPr>
        <w:ind w:firstLine="0" w:firstLineChars="0"/>
        <w:rPr>
          <w:rFonts w:ascii="Times New Roman" w:hAnsi="Times New Roman"/>
          <w:sz w:val="24"/>
          <w:szCs w:val="24"/>
          <w:highlight w:val="none"/>
        </w:rPr>
      </w:pPr>
      <w:r>
        <w:rPr>
          <w:rFonts w:ascii="Times New Roman" w:hAnsi="Times New Roman"/>
          <w:sz w:val="24"/>
          <w:szCs w:val="24"/>
          <w:highlight w:val="none"/>
        </w:rPr>
        <w:t>18.11.1  站内通信分为生产管理通信和生产调度通信，可将二者合并</w:t>
      </w:r>
      <w:r>
        <w:rPr>
          <w:rFonts w:hint="eastAsia" w:ascii="Times New Roman" w:hAnsi="Times New Roman"/>
          <w:sz w:val="24"/>
          <w:szCs w:val="24"/>
          <w:highlight w:val="none"/>
        </w:rPr>
        <w:t>设置</w:t>
      </w:r>
      <w:r>
        <w:rPr>
          <w:rFonts w:ascii="Times New Roman" w:hAnsi="Times New Roman"/>
          <w:sz w:val="24"/>
          <w:szCs w:val="24"/>
          <w:highlight w:val="none"/>
        </w:rPr>
        <w:t>，站内配置一套调度程控交换机兼做行政交换机。</w:t>
      </w:r>
    </w:p>
    <w:p>
      <w:pPr>
        <w:ind w:firstLine="0" w:firstLineChars="0"/>
        <w:rPr>
          <w:rFonts w:ascii="Times New Roman" w:hAnsi="Times New Roman"/>
          <w:sz w:val="24"/>
          <w:szCs w:val="24"/>
          <w:highlight w:val="none"/>
        </w:rPr>
      </w:pPr>
      <w:r>
        <w:rPr>
          <w:rFonts w:ascii="Times New Roman" w:hAnsi="Times New Roman"/>
          <w:sz w:val="24"/>
          <w:szCs w:val="24"/>
          <w:highlight w:val="none"/>
        </w:rPr>
        <w:t>18.11.2  站内通信设备可使用直流系统配套的DC/DC变换直流电源，电源由通信专用直流电源提供，宜为直流48V。单组蓄电池的放电时间不小于1小时。</w:t>
      </w:r>
    </w:p>
    <w:p>
      <w:pPr>
        <w:ind w:firstLine="0" w:firstLineChars="0"/>
        <w:rPr>
          <w:rFonts w:ascii="Times New Roman" w:hAnsi="Times New Roman"/>
          <w:sz w:val="24"/>
          <w:szCs w:val="24"/>
          <w:highlight w:val="none"/>
        </w:rPr>
      </w:pPr>
      <w:r>
        <w:rPr>
          <w:rFonts w:ascii="Times New Roman" w:hAnsi="Times New Roman"/>
          <w:sz w:val="24"/>
          <w:szCs w:val="24"/>
          <w:highlight w:val="none"/>
        </w:rPr>
        <w:t>18.11.3  站内通信和系统通信可共用通信电源。</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75" w:name="_Toc499300435"/>
      <w:bookmarkStart w:id="576" w:name="_Toc520109643"/>
      <w:bookmarkStart w:id="577" w:name="_Toc19091314"/>
      <w:bookmarkStart w:id="578" w:name="_Toc20638682"/>
      <w:bookmarkStart w:id="579" w:name="_Toc16180"/>
      <w:r>
        <w:rPr>
          <w:rFonts w:ascii="黑体" w:hAnsi="黑体" w:eastAsia="黑体" w:cstheme="majorBidi"/>
          <w:bCs/>
          <w:sz w:val="24"/>
          <w:szCs w:val="24"/>
          <w:highlight w:val="none"/>
        </w:rPr>
        <w:t>18.12  其他电气设施</w:t>
      </w:r>
      <w:bookmarkEnd w:id="575"/>
      <w:bookmarkEnd w:id="576"/>
      <w:bookmarkEnd w:id="577"/>
      <w:bookmarkEnd w:id="578"/>
      <w:bookmarkEnd w:id="579"/>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w:t>
      </w:r>
      <w:r>
        <w:rPr>
          <w:rFonts w:ascii="Times New Roman" w:hAnsi="Times New Roman"/>
          <w:sz w:val="24"/>
          <w:szCs w:val="24"/>
          <w:highlight w:val="none"/>
        </w:rPr>
        <w:t>8.12.1  电站应设有电气试验室，其试验设备，应能</w:t>
      </w:r>
      <w:r>
        <w:rPr>
          <w:rFonts w:hint="eastAsia" w:ascii="Times New Roman" w:hAnsi="Times New Roman"/>
          <w:sz w:val="24"/>
          <w:szCs w:val="24"/>
          <w:highlight w:val="none"/>
        </w:rPr>
        <w:t>符合</w:t>
      </w:r>
      <w:r>
        <w:rPr>
          <w:rFonts w:ascii="Times New Roman" w:hAnsi="Times New Roman"/>
          <w:sz w:val="24"/>
          <w:szCs w:val="24"/>
          <w:highlight w:val="none"/>
        </w:rPr>
        <w:t>电气设备维修、校验、调试的</w:t>
      </w:r>
      <w:r>
        <w:rPr>
          <w:rFonts w:hint="eastAsia" w:ascii="Times New Roman" w:hAnsi="Times New Roman"/>
          <w:sz w:val="24"/>
          <w:szCs w:val="24"/>
          <w:highlight w:val="none"/>
        </w:rPr>
        <w:t>要求</w:t>
      </w:r>
      <w:r>
        <w:rPr>
          <w:rFonts w:ascii="Times New Roman" w:hAnsi="Times New Roman"/>
          <w:sz w:val="24"/>
          <w:szCs w:val="24"/>
          <w:highlight w:val="none"/>
        </w:rPr>
        <w:t>。电气试验室的规模应根据电站的类型、单机容量和规划容量来确定。</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1</w:t>
      </w:r>
      <w:r>
        <w:rPr>
          <w:rFonts w:ascii="Times New Roman" w:hAnsi="Times New Roman"/>
          <w:sz w:val="24"/>
          <w:szCs w:val="24"/>
          <w:highlight w:val="none"/>
        </w:rPr>
        <w:t>8.12.2  当外部就近有可利用的电气试验室时，电站内可不再设单独的电气试验室。</w:t>
      </w:r>
    </w:p>
    <w:p>
      <w:pPr>
        <w:ind w:firstLine="0" w:firstLineChars="0"/>
        <w:rPr>
          <w:rFonts w:ascii="Times New Roman" w:hAnsi="Times New Roman"/>
          <w:sz w:val="24"/>
          <w:szCs w:val="24"/>
          <w:highlight w:val="none"/>
        </w:rPr>
        <w:sectPr>
          <w:pgSz w:w="11906" w:h="16838"/>
          <w:pgMar w:top="1440" w:right="1797" w:bottom="1440" w:left="1797" w:header="851" w:footer="992" w:gutter="0"/>
          <w:cols w:space="425" w:num="1"/>
          <w:docGrid w:type="lines" w:linePitch="312" w:charSpace="0"/>
        </w:sectPr>
      </w:pPr>
      <w:r>
        <w:rPr>
          <w:rFonts w:hint="eastAsia" w:ascii="Times New Roman" w:hAnsi="Times New Roman"/>
          <w:sz w:val="24"/>
          <w:szCs w:val="24"/>
          <w:highlight w:val="none"/>
        </w:rPr>
        <w:t>1</w:t>
      </w:r>
      <w:r>
        <w:rPr>
          <w:rFonts w:ascii="Times New Roman" w:hAnsi="Times New Roman"/>
          <w:sz w:val="24"/>
          <w:szCs w:val="24"/>
          <w:highlight w:val="none"/>
        </w:rPr>
        <w:t>8.12.3  爆炸火灾危险环境的电气装置设计应符合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《爆炸危险环境电力装置设计规范》GB 50058和《火力发电厂与变电站设计防火规范》GB 50229的</w:t>
      </w:r>
      <w:r>
        <w:rPr>
          <w:rFonts w:hint="eastAsia" w:ascii="Times New Roman" w:hAnsi="Times New Roman"/>
          <w:sz w:val="24"/>
          <w:szCs w:val="24"/>
          <w:highlight w:val="none"/>
        </w:rPr>
        <w:t>有关</w:t>
      </w:r>
      <w:r>
        <w:rPr>
          <w:rFonts w:ascii="Times New Roman" w:hAnsi="Times New Roman"/>
          <w:sz w:val="24"/>
          <w:szCs w:val="24"/>
          <w:highlight w:val="none"/>
        </w:rPr>
        <w:t>规定。</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580" w:name="_Toc485507493"/>
      <w:bookmarkStart w:id="581" w:name="_Toc520109644"/>
      <w:bookmarkStart w:id="582" w:name="_Toc20638683"/>
      <w:bookmarkStart w:id="583" w:name="_Toc19091315"/>
      <w:bookmarkStart w:id="584" w:name="_Toc10538"/>
      <w:r>
        <w:rPr>
          <w:rFonts w:ascii="黑体" w:hAnsi="黑体" w:eastAsia="黑体"/>
          <w:bCs/>
          <w:kern w:val="44"/>
          <w:sz w:val="28"/>
          <w:szCs w:val="44"/>
          <w:highlight w:val="none"/>
        </w:rPr>
        <w:t>19  水工设施及系统</w:t>
      </w:r>
      <w:bookmarkEnd w:id="580"/>
      <w:bookmarkEnd w:id="581"/>
      <w:bookmarkEnd w:id="582"/>
      <w:bookmarkEnd w:id="583"/>
      <w:bookmarkEnd w:id="584"/>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85" w:name="_Toc20638684"/>
      <w:bookmarkStart w:id="586" w:name="_Toc520109645"/>
      <w:bookmarkStart w:id="587" w:name="_Toc19091316"/>
      <w:bookmarkStart w:id="588" w:name="_Toc4410"/>
      <w:r>
        <w:rPr>
          <w:rFonts w:ascii="黑体" w:hAnsi="黑体" w:eastAsia="黑体" w:cstheme="majorBidi"/>
          <w:bCs/>
          <w:sz w:val="24"/>
          <w:szCs w:val="24"/>
          <w:highlight w:val="none"/>
        </w:rPr>
        <w:t xml:space="preserve">19.1  </w:t>
      </w:r>
      <w:r>
        <w:rPr>
          <w:rFonts w:hint="eastAsia" w:ascii="黑体" w:hAnsi="黑体" w:eastAsia="黑体" w:cstheme="majorBidi"/>
          <w:bCs/>
          <w:sz w:val="24"/>
          <w:szCs w:val="24"/>
          <w:highlight w:val="none"/>
        </w:rPr>
        <w:t>一般规定</w:t>
      </w:r>
      <w:bookmarkEnd w:id="585"/>
      <w:bookmarkEnd w:id="586"/>
      <w:bookmarkEnd w:id="587"/>
      <w:bookmarkEnd w:id="588"/>
    </w:p>
    <w:p>
      <w:pPr>
        <w:ind w:firstLine="0" w:firstLineChars="0"/>
        <w:rPr>
          <w:rFonts w:ascii="Times New Roman" w:hAnsi="Times New Roman"/>
          <w:kern w:val="0"/>
          <w:sz w:val="24"/>
          <w:highlight w:val="none"/>
        </w:rPr>
      </w:pPr>
      <w:r>
        <w:rPr>
          <w:rFonts w:hint="eastAsia" w:ascii="Times New Roman" w:hAnsi="Times New Roman"/>
          <w:kern w:val="0"/>
          <w:sz w:val="24"/>
          <w:highlight w:val="none"/>
        </w:rPr>
        <w:t>19.1.1</w:t>
      </w:r>
      <w:r>
        <w:rPr>
          <w:rFonts w:hint="eastAsia" w:ascii="Times New Roman" w:hAnsi="宋体"/>
          <w:snapToGrid w:val="0"/>
          <w:color w:val="000000"/>
          <w:kern w:val="0"/>
          <w:sz w:val="24"/>
          <w:highlight w:val="none"/>
        </w:rPr>
        <w:t xml:space="preserve">  电站水工设计应符合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宋体"/>
          <w:snapToGrid w:val="0"/>
          <w:color w:val="000000"/>
          <w:kern w:val="0"/>
          <w:sz w:val="24"/>
          <w:highlight w:val="none"/>
        </w:rPr>
        <w:t>《地面水环境质量标准》</w:t>
      </w:r>
      <w:r>
        <w:rPr>
          <w:rFonts w:ascii="Times New Roman" w:hAnsi="Times New Roman"/>
          <w:snapToGrid w:val="0"/>
          <w:color w:val="000000"/>
          <w:kern w:val="0"/>
          <w:sz w:val="24"/>
          <w:highlight w:val="none"/>
        </w:rPr>
        <w:t>GB 3838</w:t>
      </w:r>
      <w:r>
        <w:rPr>
          <w:rFonts w:hint="eastAsia" w:ascii="Times New Roman" w:hAnsi="宋体"/>
          <w:snapToGrid w:val="0"/>
          <w:color w:val="000000"/>
          <w:kern w:val="0"/>
          <w:sz w:val="24"/>
          <w:highlight w:val="none"/>
        </w:rPr>
        <w:t>、《生活饮用水卫生标准》</w:t>
      </w:r>
      <w:r>
        <w:rPr>
          <w:rFonts w:ascii="Times New Roman" w:hAnsi="Times New Roman"/>
          <w:snapToGrid w:val="0"/>
          <w:color w:val="000000"/>
          <w:kern w:val="0"/>
          <w:sz w:val="24"/>
          <w:highlight w:val="none"/>
        </w:rPr>
        <w:t>GB 5749</w:t>
      </w:r>
      <w:r>
        <w:rPr>
          <w:rFonts w:hint="eastAsia" w:ascii="Times New Roman" w:hAnsi="宋体"/>
          <w:snapToGrid w:val="0"/>
          <w:color w:val="000000"/>
          <w:kern w:val="0"/>
          <w:sz w:val="24"/>
          <w:highlight w:val="none"/>
        </w:rPr>
        <w:t>、《污水综合排放标准》</w:t>
      </w:r>
      <w:r>
        <w:rPr>
          <w:rFonts w:ascii="Times New Roman" w:hAnsi="Times New Roman"/>
          <w:snapToGrid w:val="0"/>
          <w:color w:val="000000"/>
          <w:kern w:val="0"/>
          <w:sz w:val="24"/>
          <w:highlight w:val="none"/>
        </w:rPr>
        <w:t>GB 8978</w:t>
      </w:r>
      <w:r>
        <w:rPr>
          <w:rFonts w:hint="eastAsia" w:ascii="Times New Roman" w:hAnsi="宋体"/>
          <w:snapToGrid w:val="0"/>
          <w:color w:val="000000"/>
          <w:kern w:val="0"/>
          <w:sz w:val="24"/>
          <w:highlight w:val="none"/>
        </w:rPr>
        <w:t>、《城镇污水处理厂污染物排放标准》</w:t>
      </w:r>
      <w:r>
        <w:rPr>
          <w:rFonts w:ascii="Times New Roman" w:hAnsi="Times New Roman"/>
          <w:snapToGrid w:val="0"/>
          <w:color w:val="000000"/>
          <w:kern w:val="0"/>
          <w:sz w:val="24"/>
          <w:highlight w:val="none"/>
        </w:rPr>
        <w:t>GB 18918</w:t>
      </w:r>
      <w:r>
        <w:rPr>
          <w:rFonts w:hint="eastAsia" w:ascii="Times New Roman" w:hAnsi="宋体"/>
          <w:snapToGrid w:val="0"/>
          <w:color w:val="000000"/>
          <w:kern w:val="0"/>
          <w:sz w:val="24"/>
          <w:highlight w:val="none"/>
        </w:rPr>
        <w:t>的有关规定。</w:t>
      </w:r>
    </w:p>
    <w:p>
      <w:pPr>
        <w:ind w:firstLine="0" w:firstLineChars="0"/>
        <w:rPr>
          <w:rFonts w:ascii="Times New Roman" w:hAnsi="Times New Roman"/>
          <w:kern w:val="0"/>
          <w:sz w:val="24"/>
          <w:highlight w:val="none"/>
        </w:rPr>
      </w:pPr>
      <w:r>
        <w:rPr>
          <w:rFonts w:ascii="Times New Roman" w:hAnsi="Times New Roman"/>
          <w:kern w:val="0"/>
          <w:sz w:val="24"/>
          <w:highlight w:val="none"/>
        </w:rPr>
        <w:t>19.1.2  电站水工设计应对各类供水、用水、排水进行全面规划、综合平衡。电站的节水措施宜符合</w:t>
      </w:r>
      <w:r>
        <w:rPr>
          <w:rFonts w:hint="eastAsia" w:ascii="Times New Roman" w:hAnsi="Times New Roman"/>
          <w:kern w:val="0"/>
          <w:sz w:val="24"/>
          <w:highlight w:val="none"/>
        </w:rPr>
        <w:t>现行</w:t>
      </w:r>
      <w:r>
        <w:rPr>
          <w:rFonts w:ascii="Times New Roman" w:hAnsi="Times New Roman"/>
          <w:kern w:val="0"/>
          <w:sz w:val="24"/>
          <w:highlight w:val="none"/>
        </w:rPr>
        <w:t>行业标准《发电厂节水设计规程》DL/T 5513的有关规定。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89" w:name="_Toc499300438"/>
      <w:bookmarkStart w:id="590" w:name="_Toc520109646"/>
      <w:bookmarkStart w:id="591" w:name="_Toc19091317"/>
      <w:bookmarkStart w:id="592" w:name="_Toc20638685"/>
      <w:bookmarkStart w:id="593" w:name="_Toc18786"/>
      <w:r>
        <w:rPr>
          <w:rFonts w:ascii="黑体" w:hAnsi="黑体" w:eastAsia="黑体" w:cstheme="majorBidi"/>
          <w:bCs/>
          <w:sz w:val="24"/>
          <w:szCs w:val="24"/>
          <w:highlight w:val="none"/>
        </w:rPr>
        <w:t>19.2  水源及水务管理</w:t>
      </w:r>
      <w:bookmarkEnd w:id="589"/>
      <w:bookmarkEnd w:id="590"/>
      <w:bookmarkEnd w:id="591"/>
      <w:bookmarkEnd w:id="592"/>
      <w:bookmarkEnd w:id="593"/>
    </w:p>
    <w:p>
      <w:pPr>
        <w:ind w:firstLine="0" w:firstLineChars="0"/>
        <w:rPr>
          <w:rFonts w:ascii="Times New Roman" w:hAnsi="Times New Roman"/>
          <w:kern w:val="0"/>
          <w:sz w:val="24"/>
          <w:highlight w:val="none"/>
        </w:rPr>
      </w:pPr>
      <w:r>
        <w:rPr>
          <w:rFonts w:ascii="Times New Roman" w:hAnsi="Times New Roman"/>
          <w:kern w:val="0"/>
          <w:sz w:val="24"/>
          <w:highlight w:val="none"/>
        </w:rPr>
        <w:t>19.2.1  电站的水源应稳定可靠。在确定水源的供水能力时，应综合当地农业、工业和其他用水及水利规划对水源变化的影响，在确定水源、取水量和取水地点时，应开展相关的论证工作。</w:t>
      </w:r>
    </w:p>
    <w:p>
      <w:pPr>
        <w:ind w:firstLine="0" w:firstLineChars="0"/>
        <w:rPr>
          <w:rFonts w:ascii="Times New Roman" w:hAnsi="Times New Roman"/>
          <w:kern w:val="0"/>
          <w:sz w:val="24"/>
          <w:highlight w:val="none"/>
        </w:rPr>
      </w:pPr>
      <w:r>
        <w:rPr>
          <w:rFonts w:ascii="Times New Roman" w:hAnsi="Times New Roman"/>
          <w:kern w:val="0"/>
          <w:sz w:val="24"/>
          <w:highlight w:val="none"/>
        </w:rPr>
        <w:t>19.2.2  北方缺水地区电站生产用水</w:t>
      </w:r>
      <w:r>
        <w:rPr>
          <w:rFonts w:hint="eastAsia" w:ascii="Times New Roman" w:hAnsi="Times New Roman"/>
          <w:kern w:val="0"/>
          <w:sz w:val="24"/>
          <w:highlight w:val="none"/>
        </w:rPr>
        <w:t>不得</w:t>
      </w:r>
      <w:r>
        <w:rPr>
          <w:rFonts w:ascii="Times New Roman" w:hAnsi="Times New Roman"/>
          <w:kern w:val="0"/>
          <w:sz w:val="24"/>
          <w:highlight w:val="none"/>
        </w:rPr>
        <w:t>取用地下水，</w:t>
      </w:r>
      <w:r>
        <w:rPr>
          <w:rFonts w:hint="eastAsia" w:ascii="Times New Roman" w:hAnsi="Times New Roman"/>
          <w:kern w:val="0"/>
          <w:sz w:val="24"/>
          <w:highlight w:val="none"/>
        </w:rPr>
        <w:t>严格</w:t>
      </w:r>
      <w:r>
        <w:rPr>
          <w:rFonts w:ascii="Times New Roman" w:hAnsi="Times New Roman"/>
          <w:kern w:val="0"/>
          <w:sz w:val="24"/>
          <w:highlight w:val="none"/>
        </w:rPr>
        <w:t>控制使用地表水，应优先利用城市污水处理厂的再生水和其他废水。</w:t>
      </w:r>
      <w:r>
        <w:rPr>
          <w:rFonts w:hint="eastAsia" w:ascii="Times New Roman" w:hAnsi="Times New Roman"/>
          <w:kern w:val="0"/>
          <w:sz w:val="24"/>
          <w:highlight w:val="none"/>
        </w:rPr>
        <w:t>当</w:t>
      </w:r>
      <w:r>
        <w:rPr>
          <w:rFonts w:ascii="Times New Roman" w:hAnsi="Times New Roman"/>
          <w:kern w:val="0"/>
          <w:sz w:val="24"/>
          <w:highlight w:val="none"/>
        </w:rPr>
        <w:t>有不同水源可供选择</w:t>
      </w:r>
      <w:r>
        <w:rPr>
          <w:rFonts w:hint="eastAsia" w:ascii="Times New Roman" w:hAnsi="Times New Roman"/>
          <w:kern w:val="0"/>
          <w:sz w:val="24"/>
          <w:highlight w:val="none"/>
        </w:rPr>
        <w:t>时</w:t>
      </w:r>
      <w:r>
        <w:rPr>
          <w:rFonts w:ascii="Times New Roman" w:hAnsi="Times New Roman"/>
          <w:kern w:val="0"/>
          <w:sz w:val="24"/>
          <w:highlight w:val="none"/>
        </w:rPr>
        <w:t>，应根据水量、水质和水价等因素，经技术经济比较确定。</w:t>
      </w:r>
    </w:p>
    <w:p>
      <w:pPr>
        <w:ind w:firstLine="0" w:firstLineChars="0"/>
        <w:rPr>
          <w:rFonts w:ascii="Times New Roman" w:hAnsi="Times New Roman"/>
          <w:kern w:val="0"/>
          <w:sz w:val="24"/>
          <w:highlight w:val="none"/>
        </w:rPr>
      </w:pPr>
      <w:r>
        <w:rPr>
          <w:rFonts w:hint="eastAsia" w:ascii="Times New Roman" w:hAnsi="Times New Roman"/>
          <w:kern w:val="0"/>
          <w:sz w:val="24"/>
          <w:highlight w:val="none"/>
        </w:rPr>
        <w:t xml:space="preserve">19.2.3  </w:t>
      </w:r>
      <w:r>
        <w:rPr>
          <w:rFonts w:ascii="Times New Roman" w:hAnsi="Times New Roman"/>
          <w:kern w:val="0"/>
          <w:sz w:val="24"/>
          <w:highlight w:val="none"/>
        </w:rPr>
        <w:t>采用单一水源可靠性不能保证时，应另设备用水源。</w:t>
      </w:r>
      <w:r>
        <w:rPr>
          <w:rFonts w:hint="eastAsia" w:ascii="Times New Roman" w:hAnsi="Times New Roman"/>
          <w:kern w:val="0"/>
          <w:sz w:val="24"/>
          <w:highlight w:val="none"/>
        </w:rPr>
        <w:t>采用多水源供水时宜满足在事故时能相互调度。</w:t>
      </w:r>
    </w:p>
    <w:p>
      <w:pPr>
        <w:ind w:firstLine="0" w:firstLineChars="0"/>
        <w:rPr>
          <w:rFonts w:ascii="Times New Roman" w:hAnsi="Times New Roman"/>
          <w:kern w:val="0"/>
          <w:sz w:val="24"/>
          <w:highlight w:val="none"/>
        </w:rPr>
      </w:pPr>
      <w:r>
        <w:rPr>
          <w:rFonts w:ascii="Times New Roman" w:hAnsi="Times New Roman"/>
          <w:kern w:val="0"/>
          <w:sz w:val="24"/>
          <w:highlight w:val="none"/>
        </w:rPr>
        <w:t>19.2.</w:t>
      </w:r>
      <w:r>
        <w:rPr>
          <w:rFonts w:hint="eastAsia" w:ascii="Times New Roman" w:hAnsi="Times New Roman"/>
          <w:kern w:val="0"/>
          <w:sz w:val="24"/>
          <w:highlight w:val="none"/>
        </w:rPr>
        <w:t>4</w:t>
      </w:r>
      <w:r>
        <w:rPr>
          <w:rFonts w:ascii="Times New Roman" w:hAnsi="Times New Roman"/>
          <w:kern w:val="0"/>
          <w:sz w:val="24"/>
          <w:highlight w:val="none"/>
        </w:rPr>
        <w:t xml:space="preserve">  电站供水水源的设计保证率应为95%。</w:t>
      </w:r>
    </w:p>
    <w:p>
      <w:pPr>
        <w:ind w:firstLine="0" w:firstLineChars="0"/>
        <w:rPr>
          <w:rFonts w:ascii="Times New Roman" w:hAnsi="Times New Roman"/>
          <w:kern w:val="0"/>
          <w:sz w:val="24"/>
          <w:highlight w:val="none"/>
        </w:rPr>
      </w:pPr>
      <w:r>
        <w:rPr>
          <w:rFonts w:ascii="Times New Roman" w:hAnsi="Times New Roman"/>
          <w:kern w:val="0"/>
          <w:sz w:val="24"/>
          <w:highlight w:val="none"/>
        </w:rPr>
        <w:t>19.2.</w:t>
      </w:r>
      <w:r>
        <w:rPr>
          <w:rFonts w:hint="eastAsia" w:ascii="Times New Roman" w:hAnsi="Times New Roman"/>
          <w:kern w:val="0"/>
          <w:sz w:val="24"/>
          <w:highlight w:val="none"/>
        </w:rPr>
        <w:t>5</w:t>
      </w:r>
      <w:r>
        <w:rPr>
          <w:rFonts w:ascii="Times New Roman" w:hAnsi="Times New Roman"/>
          <w:kern w:val="0"/>
          <w:sz w:val="24"/>
          <w:highlight w:val="none"/>
        </w:rPr>
        <w:t xml:space="preserve">  当采用地表水作为水源时，水量计算应符合</w:t>
      </w:r>
      <w:r>
        <w:rPr>
          <w:rFonts w:hint="eastAsia" w:ascii="Times New Roman" w:hAnsi="Times New Roman"/>
          <w:kern w:val="0"/>
          <w:sz w:val="24"/>
          <w:highlight w:val="none"/>
        </w:rPr>
        <w:t>现行</w:t>
      </w:r>
      <w:r>
        <w:rPr>
          <w:rFonts w:ascii="Times New Roman" w:hAnsi="Times New Roman"/>
          <w:kern w:val="0"/>
          <w:sz w:val="24"/>
          <w:highlight w:val="none"/>
        </w:rPr>
        <w:t>行业标准《火力发电厂水工设计规范》DL/T 5339的有关规定。</w:t>
      </w:r>
    </w:p>
    <w:p>
      <w:pPr>
        <w:ind w:firstLine="0" w:firstLineChars="0"/>
        <w:rPr>
          <w:rFonts w:ascii="Times New Roman" w:hAnsi="Times New Roman"/>
          <w:kern w:val="0"/>
          <w:sz w:val="24"/>
          <w:highlight w:val="none"/>
        </w:rPr>
      </w:pPr>
      <w:r>
        <w:rPr>
          <w:rFonts w:ascii="Times New Roman" w:hAnsi="Times New Roman"/>
          <w:kern w:val="0"/>
          <w:sz w:val="24"/>
          <w:highlight w:val="none"/>
        </w:rPr>
        <w:t>19.2.</w:t>
      </w:r>
      <w:r>
        <w:rPr>
          <w:rFonts w:hint="eastAsia" w:ascii="Times New Roman" w:hAnsi="Times New Roman"/>
          <w:kern w:val="0"/>
          <w:sz w:val="24"/>
          <w:highlight w:val="none"/>
        </w:rPr>
        <w:t>6</w:t>
      </w:r>
      <w:r>
        <w:rPr>
          <w:rFonts w:ascii="Times New Roman" w:hAnsi="Times New Roman"/>
          <w:kern w:val="0"/>
          <w:sz w:val="24"/>
          <w:highlight w:val="none"/>
        </w:rPr>
        <w:t xml:space="preserve">  </w:t>
      </w:r>
      <w:r>
        <w:rPr>
          <w:rFonts w:hint="eastAsia" w:ascii="Times New Roman" w:hAnsi="Times New Roman"/>
          <w:kern w:val="0"/>
          <w:sz w:val="24"/>
          <w:highlight w:val="none"/>
        </w:rPr>
        <w:t>采用</w:t>
      </w:r>
      <w:r>
        <w:rPr>
          <w:rFonts w:ascii="Times New Roman" w:hAnsi="Times New Roman"/>
          <w:kern w:val="0"/>
          <w:sz w:val="24"/>
          <w:highlight w:val="none"/>
        </w:rPr>
        <w:t>城市再生水作为水源时，应根据污水处理厂现状和规划来水量及水质、处理工艺及运行情况、出水水量及出水水质、其他用户情况等分析确定可供电站使用的水量。经水资源论证，再生水源可以满足电站用水可靠性要求时，可不设备用水源。</w:t>
      </w:r>
    </w:p>
    <w:p>
      <w:pPr>
        <w:ind w:firstLine="0" w:firstLineChars="0"/>
        <w:rPr>
          <w:rFonts w:ascii="Times New Roman" w:hAnsi="Times New Roman"/>
          <w:kern w:val="0"/>
          <w:sz w:val="24"/>
          <w:highlight w:val="none"/>
        </w:rPr>
      </w:pPr>
      <w:r>
        <w:rPr>
          <w:rFonts w:ascii="Times New Roman" w:hAnsi="Times New Roman"/>
          <w:kern w:val="0"/>
          <w:sz w:val="24"/>
          <w:highlight w:val="none"/>
        </w:rPr>
        <w:t>19.2.</w:t>
      </w:r>
      <w:r>
        <w:rPr>
          <w:rFonts w:hint="eastAsia" w:ascii="Times New Roman" w:hAnsi="Times New Roman"/>
          <w:kern w:val="0"/>
          <w:sz w:val="24"/>
          <w:highlight w:val="none"/>
        </w:rPr>
        <w:t>7</w:t>
      </w:r>
      <w:r>
        <w:rPr>
          <w:rFonts w:ascii="Times New Roman" w:hAnsi="Times New Roman"/>
          <w:kern w:val="0"/>
          <w:sz w:val="24"/>
          <w:highlight w:val="none"/>
        </w:rPr>
        <w:t xml:space="preserve">  采用矿区排水作为水源时，应根据补给范围、边界条件、水文地质特征及补给水量，并结合矿井开采规划和疏干方式，分析确定可供电站使用的矿区稳定的最小排水量。</w:t>
      </w:r>
    </w:p>
    <w:p>
      <w:pPr>
        <w:ind w:firstLine="0" w:firstLineChars="0"/>
        <w:rPr>
          <w:rFonts w:ascii="Times New Roman" w:hAnsi="Times New Roman"/>
          <w:kern w:val="0"/>
          <w:sz w:val="24"/>
          <w:highlight w:val="none"/>
        </w:rPr>
      </w:pPr>
      <w:r>
        <w:rPr>
          <w:rFonts w:ascii="Times New Roman" w:hAnsi="Times New Roman"/>
          <w:kern w:val="0"/>
          <w:sz w:val="24"/>
          <w:highlight w:val="none"/>
        </w:rPr>
        <w:t>19.2.</w:t>
      </w:r>
      <w:r>
        <w:rPr>
          <w:rFonts w:hint="eastAsia" w:ascii="Times New Roman" w:hAnsi="Times New Roman"/>
          <w:kern w:val="0"/>
          <w:sz w:val="24"/>
          <w:highlight w:val="none"/>
        </w:rPr>
        <w:t>8</w:t>
      </w:r>
      <w:r>
        <w:rPr>
          <w:rFonts w:ascii="Times New Roman" w:hAnsi="Times New Roman"/>
          <w:kern w:val="0"/>
          <w:sz w:val="24"/>
          <w:highlight w:val="none"/>
        </w:rPr>
        <w:t xml:space="preserve">  电站的设计耗水指标应为夏季纯凝工况、频率为10%的日平均气象条件、机组满负荷运行时单位装机容量的耗水量。耗水量包括</w:t>
      </w:r>
      <w:r>
        <w:rPr>
          <w:rFonts w:hint="eastAsia" w:ascii="Times New Roman" w:hAnsi="Times New Roman"/>
          <w:kern w:val="0"/>
          <w:sz w:val="24"/>
          <w:highlight w:val="none"/>
        </w:rPr>
        <w:t>站</w:t>
      </w:r>
      <w:r>
        <w:rPr>
          <w:rFonts w:ascii="Times New Roman" w:hAnsi="Times New Roman"/>
          <w:kern w:val="0"/>
          <w:sz w:val="24"/>
          <w:highlight w:val="none"/>
        </w:rPr>
        <w:t>内各项生产、生活和未预见用水量，不包括</w:t>
      </w:r>
      <w:r>
        <w:rPr>
          <w:rFonts w:hint="eastAsia" w:ascii="Times New Roman" w:hAnsi="Times New Roman"/>
          <w:kern w:val="0"/>
          <w:sz w:val="24"/>
          <w:highlight w:val="none"/>
        </w:rPr>
        <w:t>站</w:t>
      </w:r>
      <w:r>
        <w:rPr>
          <w:rFonts w:ascii="Times New Roman" w:hAnsi="Times New Roman"/>
          <w:kern w:val="0"/>
          <w:sz w:val="24"/>
          <w:highlight w:val="none"/>
        </w:rPr>
        <w:t>外输水管道损失量、供热机组外网损失、原水预处理系统和再生水深度处理系统的自用水量。生产用水量中应包含集热器冲洗用水。电站的设计耗水指标应符合表19.2.</w:t>
      </w:r>
      <w:r>
        <w:rPr>
          <w:rFonts w:hint="eastAsia" w:ascii="Times New Roman" w:hAnsi="Times New Roman"/>
          <w:kern w:val="0"/>
          <w:sz w:val="24"/>
          <w:highlight w:val="none"/>
        </w:rPr>
        <w:t>8</w:t>
      </w:r>
      <w:r>
        <w:rPr>
          <w:rFonts w:ascii="Times New Roman" w:hAnsi="Times New Roman"/>
          <w:kern w:val="0"/>
          <w:sz w:val="24"/>
          <w:highlight w:val="none"/>
        </w:rPr>
        <w:t>的规定：</w:t>
      </w:r>
    </w:p>
    <w:p>
      <w:pPr>
        <w:spacing w:line="520" w:lineRule="exact"/>
        <w:ind w:firstLine="420"/>
        <w:jc w:val="center"/>
        <w:rPr>
          <w:rFonts w:ascii="黑体" w:hAnsi="黑体" w:eastAsia="黑体"/>
          <w:szCs w:val="21"/>
          <w:highlight w:val="none"/>
        </w:rPr>
      </w:pPr>
      <w:r>
        <w:rPr>
          <w:rFonts w:ascii="黑体" w:hAnsi="黑体" w:eastAsia="黑体"/>
          <w:szCs w:val="21"/>
          <w:highlight w:val="none"/>
        </w:rPr>
        <w:t>表19.2.</w:t>
      </w:r>
      <w:r>
        <w:rPr>
          <w:rFonts w:hint="eastAsia" w:ascii="黑体" w:hAnsi="黑体" w:eastAsia="黑体"/>
          <w:szCs w:val="21"/>
          <w:highlight w:val="none"/>
        </w:rPr>
        <w:t xml:space="preserve">8 </w:t>
      </w:r>
      <w:r>
        <w:rPr>
          <w:rFonts w:ascii="黑体" w:hAnsi="黑体" w:eastAsia="黑体"/>
          <w:szCs w:val="21"/>
          <w:highlight w:val="none"/>
        </w:rPr>
        <w:t>线性菲涅耳式太阳能光热发电站设计耗水指标［m</w:t>
      </w:r>
      <w:r>
        <w:rPr>
          <w:rFonts w:ascii="黑体" w:hAnsi="黑体" w:eastAsia="黑体"/>
          <w:szCs w:val="21"/>
          <w:highlight w:val="none"/>
          <w:vertAlign w:val="superscript"/>
        </w:rPr>
        <w:t>3</w:t>
      </w:r>
      <w:r>
        <w:rPr>
          <w:rFonts w:ascii="黑体" w:hAnsi="黑体" w:eastAsia="黑体"/>
          <w:szCs w:val="21"/>
          <w:highlight w:val="none"/>
        </w:rPr>
        <w:t>/（s·GW）］</w:t>
      </w:r>
    </w:p>
    <w:tbl>
      <w:tblPr>
        <w:tblStyle w:val="51"/>
        <w:tblW w:w="819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2324"/>
        <w:gridCol w:w="2214"/>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70" w:type="dxa"/>
            <w:vAlign w:val="center"/>
          </w:tcPr>
          <w:p>
            <w:pPr>
              <w:spacing w:line="240" w:lineRule="auto"/>
              <w:ind w:firstLine="0" w:firstLineChars="0"/>
              <w:jc w:val="center"/>
              <w:rPr>
                <w:rFonts w:ascii="宋体" w:hAnsi="宋体"/>
                <w:highlight w:val="none"/>
              </w:rPr>
            </w:pPr>
            <w:r>
              <w:rPr>
                <w:rFonts w:ascii="宋体" w:hAnsi="宋体"/>
                <w:highlight w:val="none"/>
              </w:rPr>
              <w:t>序号</w:t>
            </w:r>
          </w:p>
        </w:tc>
        <w:tc>
          <w:tcPr>
            <w:tcW w:w="2324" w:type="dxa"/>
            <w:vAlign w:val="center"/>
          </w:tcPr>
          <w:p>
            <w:pPr>
              <w:spacing w:line="240" w:lineRule="auto"/>
              <w:ind w:firstLine="0" w:firstLineChars="0"/>
              <w:jc w:val="center"/>
              <w:rPr>
                <w:rFonts w:ascii="宋体" w:hAnsi="宋体"/>
                <w:highlight w:val="none"/>
              </w:rPr>
            </w:pPr>
            <w:r>
              <w:rPr>
                <w:rFonts w:ascii="宋体" w:hAnsi="宋体"/>
                <w:highlight w:val="none"/>
              </w:rPr>
              <w:t>冷却方式</w:t>
            </w:r>
          </w:p>
        </w:tc>
        <w:tc>
          <w:tcPr>
            <w:tcW w:w="2214" w:type="dxa"/>
            <w:vAlign w:val="center"/>
          </w:tcPr>
          <w:p>
            <w:pPr>
              <w:spacing w:line="240" w:lineRule="auto"/>
              <w:ind w:firstLine="420"/>
              <w:jc w:val="center"/>
              <w:rPr>
                <w:rFonts w:ascii="宋体" w:hAnsi="宋体"/>
                <w:highlight w:val="none"/>
              </w:rPr>
            </w:pPr>
            <w:r>
              <w:rPr>
                <w:rFonts w:ascii="宋体" w:hAnsi="宋体"/>
                <w:highlight w:val="none"/>
              </w:rPr>
              <w:t>&lt;50MW级</w:t>
            </w:r>
          </w:p>
        </w:tc>
        <w:tc>
          <w:tcPr>
            <w:tcW w:w="2583" w:type="dxa"/>
            <w:vAlign w:val="center"/>
          </w:tcPr>
          <w:p>
            <w:pPr>
              <w:spacing w:line="240" w:lineRule="auto"/>
              <w:ind w:firstLine="420"/>
              <w:jc w:val="center"/>
              <w:rPr>
                <w:rFonts w:ascii="宋体" w:hAnsi="宋体"/>
                <w:highlight w:val="none"/>
              </w:rPr>
            </w:pPr>
            <w:r>
              <w:rPr>
                <w:rFonts w:ascii="宋体" w:hAnsi="宋体"/>
                <w:highlight w:val="none"/>
              </w:rPr>
              <w:t>≥50MW级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70" w:type="dxa"/>
            <w:vAlign w:val="center"/>
          </w:tcPr>
          <w:p>
            <w:pPr>
              <w:spacing w:line="240" w:lineRule="auto"/>
              <w:ind w:firstLine="0" w:firstLineChars="0"/>
              <w:jc w:val="center"/>
              <w:rPr>
                <w:rFonts w:ascii="宋体" w:hAnsi="宋体"/>
                <w:highlight w:val="none"/>
              </w:rPr>
            </w:pPr>
            <w:r>
              <w:rPr>
                <w:rFonts w:ascii="宋体" w:hAnsi="宋体"/>
                <w:highlight w:val="none"/>
              </w:rPr>
              <w:t>1</w:t>
            </w:r>
          </w:p>
        </w:tc>
        <w:tc>
          <w:tcPr>
            <w:tcW w:w="2324" w:type="dxa"/>
            <w:vAlign w:val="center"/>
          </w:tcPr>
          <w:p>
            <w:pPr>
              <w:spacing w:line="240" w:lineRule="auto"/>
              <w:ind w:firstLine="0" w:firstLineChars="0"/>
              <w:jc w:val="center"/>
              <w:rPr>
                <w:rFonts w:ascii="宋体" w:hAnsi="宋体"/>
                <w:highlight w:val="none"/>
              </w:rPr>
            </w:pPr>
            <w:r>
              <w:rPr>
                <w:rFonts w:ascii="宋体" w:hAnsi="宋体"/>
                <w:highlight w:val="none"/>
              </w:rPr>
              <w:t>淡水循环冷却系统</w:t>
            </w:r>
          </w:p>
        </w:tc>
        <w:tc>
          <w:tcPr>
            <w:tcW w:w="2214" w:type="dxa"/>
            <w:vAlign w:val="center"/>
          </w:tcPr>
          <w:p>
            <w:pPr>
              <w:spacing w:line="240" w:lineRule="auto"/>
              <w:ind w:firstLine="420"/>
              <w:jc w:val="center"/>
              <w:rPr>
                <w:rFonts w:ascii="宋体" w:hAnsi="宋体"/>
                <w:highlight w:val="none"/>
              </w:rPr>
            </w:pPr>
            <w:r>
              <w:rPr>
                <w:rFonts w:ascii="宋体" w:hAnsi="宋体"/>
                <w:highlight w:val="none"/>
              </w:rPr>
              <w:t>≤1.20</w:t>
            </w:r>
          </w:p>
        </w:tc>
        <w:tc>
          <w:tcPr>
            <w:tcW w:w="2583" w:type="dxa"/>
            <w:vAlign w:val="center"/>
          </w:tcPr>
          <w:p>
            <w:pPr>
              <w:spacing w:line="240" w:lineRule="auto"/>
              <w:ind w:firstLine="420"/>
              <w:jc w:val="center"/>
              <w:rPr>
                <w:rFonts w:ascii="宋体" w:hAnsi="宋体"/>
                <w:highlight w:val="none"/>
              </w:rPr>
            </w:pPr>
            <w:r>
              <w:rPr>
                <w:rFonts w:ascii="宋体" w:hAnsi="宋体"/>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70" w:type="dxa"/>
            <w:vAlign w:val="center"/>
          </w:tcPr>
          <w:p>
            <w:pPr>
              <w:spacing w:line="240" w:lineRule="auto"/>
              <w:ind w:firstLine="0" w:firstLineChars="0"/>
              <w:jc w:val="center"/>
              <w:rPr>
                <w:rFonts w:ascii="宋体" w:hAnsi="宋体"/>
                <w:highlight w:val="none"/>
              </w:rPr>
            </w:pPr>
            <w:r>
              <w:rPr>
                <w:rFonts w:ascii="宋体" w:hAnsi="宋体"/>
                <w:highlight w:val="none"/>
              </w:rPr>
              <w:t>2</w:t>
            </w:r>
          </w:p>
        </w:tc>
        <w:tc>
          <w:tcPr>
            <w:tcW w:w="2324" w:type="dxa"/>
            <w:vAlign w:val="center"/>
          </w:tcPr>
          <w:p>
            <w:pPr>
              <w:spacing w:line="240" w:lineRule="auto"/>
              <w:ind w:firstLine="0" w:firstLineChars="0"/>
              <w:jc w:val="center"/>
              <w:rPr>
                <w:rFonts w:ascii="宋体" w:hAnsi="宋体"/>
                <w:highlight w:val="none"/>
              </w:rPr>
            </w:pPr>
            <w:r>
              <w:rPr>
                <w:rFonts w:ascii="宋体" w:hAnsi="宋体"/>
                <w:highlight w:val="none"/>
              </w:rPr>
              <w:t>直流</w:t>
            </w:r>
            <w:r>
              <w:rPr>
                <w:rFonts w:ascii="宋体" w:hAnsi="宋体"/>
                <w:szCs w:val="21"/>
                <w:highlight w:val="none"/>
              </w:rPr>
              <w:t>冷却</w:t>
            </w:r>
            <w:r>
              <w:rPr>
                <w:rFonts w:ascii="宋体" w:hAnsi="宋体"/>
                <w:highlight w:val="none"/>
              </w:rPr>
              <w:t>系统</w:t>
            </w:r>
            <w:r>
              <w:rPr>
                <w:rFonts w:ascii="宋体" w:hAnsi="宋体"/>
                <w:szCs w:val="21"/>
                <w:highlight w:val="none"/>
              </w:rPr>
              <w:t>、海水循环冷却系统</w:t>
            </w:r>
          </w:p>
        </w:tc>
        <w:tc>
          <w:tcPr>
            <w:tcW w:w="2214" w:type="dxa"/>
            <w:vAlign w:val="center"/>
          </w:tcPr>
          <w:p>
            <w:pPr>
              <w:spacing w:line="240" w:lineRule="auto"/>
              <w:ind w:firstLine="420"/>
              <w:jc w:val="center"/>
              <w:rPr>
                <w:rFonts w:ascii="宋体" w:hAnsi="宋体"/>
                <w:highlight w:val="none"/>
              </w:rPr>
            </w:pPr>
            <w:r>
              <w:rPr>
                <w:rFonts w:ascii="宋体" w:hAnsi="宋体"/>
                <w:highlight w:val="none"/>
              </w:rPr>
              <w:t>≤0.18</w:t>
            </w:r>
          </w:p>
        </w:tc>
        <w:tc>
          <w:tcPr>
            <w:tcW w:w="2583" w:type="dxa"/>
            <w:vAlign w:val="center"/>
          </w:tcPr>
          <w:p>
            <w:pPr>
              <w:spacing w:line="240" w:lineRule="auto"/>
              <w:ind w:firstLine="420"/>
              <w:jc w:val="center"/>
              <w:rPr>
                <w:rFonts w:ascii="宋体" w:hAnsi="宋体"/>
                <w:highlight w:val="none"/>
              </w:rPr>
            </w:pPr>
            <w:r>
              <w:rPr>
                <w:rFonts w:ascii="宋体" w:hAnsi="宋体"/>
                <w:highlight w:val="none"/>
              </w:rPr>
              <w:t>≤0.12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1070" w:type="dxa"/>
            <w:vAlign w:val="center"/>
          </w:tcPr>
          <w:p>
            <w:pPr>
              <w:spacing w:line="240" w:lineRule="auto"/>
              <w:ind w:firstLine="0" w:firstLineChars="0"/>
              <w:jc w:val="center"/>
              <w:rPr>
                <w:rFonts w:ascii="宋体" w:hAnsi="宋体"/>
                <w:highlight w:val="none"/>
              </w:rPr>
            </w:pPr>
            <w:r>
              <w:rPr>
                <w:rFonts w:ascii="宋体" w:hAnsi="宋体"/>
                <w:highlight w:val="none"/>
              </w:rPr>
              <w:t>3</w:t>
            </w:r>
          </w:p>
        </w:tc>
        <w:tc>
          <w:tcPr>
            <w:tcW w:w="2324" w:type="dxa"/>
            <w:vAlign w:val="center"/>
          </w:tcPr>
          <w:p>
            <w:pPr>
              <w:spacing w:line="240" w:lineRule="auto"/>
              <w:ind w:firstLine="0" w:firstLineChars="0"/>
              <w:jc w:val="center"/>
              <w:rPr>
                <w:rFonts w:ascii="宋体" w:hAnsi="宋体"/>
                <w:highlight w:val="none"/>
              </w:rPr>
            </w:pPr>
            <w:r>
              <w:rPr>
                <w:rFonts w:ascii="宋体" w:hAnsi="宋体"/>
                <w:highlight w:val="none"/>
              </w:rPr>
              <w:t>空冷机组</w:t>
            </w:r>
          </w:p>
        </w:tc>
        <w:tc>
          <w:tcPr>
            <w:tcW w:w="2214" w:type="dxa"/>
            <w:vAlign w:val="center"/>
          </w:tcPr>
          <w:p>
            <w:pPr>
              <w:spacing w:line="240" w:lineRule="auto"/>
              <w:ind w:firstLine="420"/>
              <w:jc w:val="center"/>
              <w:rPr>
                <w:rFonts w:ascii="宋体" w:hAnsi="宋体"/>
                <w:highlight w:val="none"/>
              </w:rPr>
            </w:pPr>
            <w:r>
              <w:rPr>
                <w:rFonts w:ascii="宋体" w:hAnsi="宋体"/>
                <w:highlight w:val="none"/>
              </w:rPr>
              <w:t>≤0.2</w:t>
            </w:r>
          </w:p>
        </w:tc>
        <w:tc>
          <w:tcPr>
            <w:tcW w:w="2583" w:type="dxa"/>
            <w:vAlign w:val="center"/>
          </w:tcPr>
          <w:p>
            <w:pPr>
              <w:spacing w:line="240" w:lineRule="auto"/>
              <w:ind w:firstLine="420"/>
              <w:jc w:val="center"/>
              <w:rPr>
                <w:rFonts w:ascii="宋体" w:hAnsi="宋体"/>
                <w:highlight w:val="none"/>
              </w:rPr>
            </w:pPr>
            <w:r>
              <w:rPr>
                <w:rFonts w:ascii="宋体" w:hAnsi="宋体"/>
                <w:highlight w:val="none"/>
              </w:rPr>
              <w:t>≤0.15</w:t>
            </w:r>
          </w:p>
        </w:tc>
      </w:tr>
    </w:tbl>
    <w:p>
      <w:pPr>
        <w:ind w:firstLine="0" w:firstLineChars="0"/>
        <w:rPr>
          <w:rFonts w:ascii="Times New Roman" w:hAnsi="Times New Roman"/>
          <w:kern w:val="0"/>
          <w:sz w:val="24"/>
          <w:highlight w:val="none"/>
        </w:rPr>
      </w:pPr>
      <w:r>
        <w:rPr>
          <w:rFonts w:ascii="Times New Roman" w:hAnsi="Times New Roman"/>
          <w:kern w:val="0"/>
          <w:sz w:val="24"/>
          <w:highlight w:val="none"/>
        </w:rPr>
        <w:t>19.2.</w:t>
      </w:r>
      <w:r>
        <w:rPr>
          <w:rFonts w:hint="eastAsia" w:ascii="Times New Roman" w:hAnsi="Times New Roman"/>
          <w:kern w:val="0"/>
          <w:sz w:val="24"/>
          <w:highlight w:val="none"/>
        </w:rPr>
        <w:t>9</w:t>
      </w:r>
      <w:r>
        <w:rPr>
          <w:rFonts w:ascii="Times New Roman" w:hAnsi="Times New Roman"/>
          <w:kern w:val="0"/>
          <w:sz w:val="24"/>
          <w:highlight w:val="none"/>
        </w:rPr>
        <w:t xml:space="preserve">  电站中凡需控制水量和水质的各供、排水系统，应装设必要的计量和监测装置。</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594" w:name="_Toc20638686"/>
      <w:bookmarkStart w:id="595" w:name="_Toc19091318"/>
      <w:bookmarkStart w:id="596" w:name="_Toc520109647"/>
      <w:bookmarkStart w:id="597" w:name="_Toc499300439"/>
      <w:bookmarkStart w:id="598" w:name="_Toc485507495"/>
      <w:bookmarkStart w:id="599" w:name="_Toc26961"/>
      <w:r>
        <w:rPr>
          <w:rFonts w:ascii="黑体" w:hAnsi="黑体" w:eastAsia="黑体" w:cstheme="majorBidi"/>
          <w:bCs/>
          <w:sz w:val="24"/>
          <w:szCs w:val="24"/>
          <w:highlight w:val="none"/>
        </w:rPr>
        <w:t>19.3  供水系统</w:t>
      </w:r>
      <w:bookmarkEnd w:id="594"/>
      <w:bookmarkEnd w:id="595"/>
      <w:bookmarkEnd w:id="596"/>
      <w:bookmarkEnd w:id="597"/>
      <w:bookmarkEnd w:id="598"/>
      <w:bookmarkEnd w:id="599"/>
    </w:p>
    <w:p>
      <w:pPr>
        <w:ind w:firstLine="0" w:firstLineChars="0"/>
        <w:rPr>
          <w:rFonts w:ascii="Times New Roman" w:hAnsi="Times New Roman"/>
          <w:kern w:val="0"/>
          <w:sz w:val="24"/>
          <w:highlight w:val="none"/>
        </w:rPr>
      </w:pPr>
      <w:r>
        <w:rPr>
          <w:rFonts w:ascii="Times New Roman" w:hAnsi="Times New Roman"/>
          <w:kern w:val="0"/>
          <w:sz w:val="24"/>
          <w:highlight w:val="none"/>
        </w:rPr>
        <w:t>19.3.1  电站供水系统的选择，应根据水源条件、气象条件、规划容量、机组形式和运行方式，经技术经济比较确定。北方缺水地区宜优先选用空冷系统。</w:t>
      </w:r>
    </w:p>
    <w:p>
      <w:pPr>
        <w:ind w:firstLine="0" w:firstLineChars="0"/>
        <w:rPr>
          <w:rFonts w:ascii="Times New Roman" w:hAnsi="Times New Roman"/>
          <w:kern w:val="0"/>
          <w:sz w:val="24"/>
          <w:highlight w:val="none"/>
        </w:rPr>
      </w:pPr>
      <w:r>
        <w:rPr>
          <w:rFonts w:ascii="Times New Roman" w:hAnsi="Times New Roman"/>
          <w:kern w:val="0"/>
          <w:sz w:val="24"/>
          <w:highlight w:val="none"/>
        </w:rPr>
        <w:t>19.3.2  直流供水系统机组的汽轮机背压、凝汽器面积、冷却水量、水泵和进排水管（沟）的配置，应根据多年月平均的水位、水温和温排水影响，并结合汽轮机特性和系统布置进行优化计算确定。</w:t>
      </w:r>
    </w:p>
    <w:p>
      <w:pPr>
        <w:ind w:firstLine="0" w:firstLineChars="0"/>
        <w:rPr>
          <w:rFonts w:ascii="Times New Roman" w:hAnsi="Times New Roman"/>
          <w:kern w:val="0"/>
          <w:sz w:val="24"/>
          <w:highlight w:val="none"/>
        </w:rPr>
      </w:pPr>
      <w:r>
        <w:rPr>
          <w:rFonts w:ascii="Times New Roman" w:hAnsi="Times New Roman"/>
          <w:kern w:val="0"/>
          <w:sz w:val="24"/>
          <w:highlight w:val="none"/>
        </w:rPr>
        <w:t>19.3.3  循环供水系统机组的汽轮机背压、凝汽器面积、冷却水量、冷却塔选型、水泵和进排水管（沟）的经济配置，应根据多年月平均气象条件，并结合汽轮机特性和系统布置进行优化计算确定。</w:t>
      </w:r>
    </w:p>
    <w:p>
      <w:pPr>
        <w:ind w:firstLine="0" w:firstLineChars="0"/>
        <w:rPr>
          <w:rFonts w:ascii="Times New Roman" w:hAnsi="Times New Roman"/>
          <w:kern w:val="0"/>
          <w:sz w:val="24"/>
          <w:highlight w:val="none"/>
        </w:rPr>
      </w:pPr>
      <w:r>
        <w:rPr>
          <w:rFonts w:ascii="Times New Roman" w:hAnsi="Times New Roman"/>
          <w:kern w:val="0"/>
          <w:sz w:val="24"/>
          <w:highlight w:val="none"/>
        </w:rPr>
        <w:t>19.3.4  在冷却水最高计算温度的工况下，应保证汽轮机的背压不超过满负荷运行时的最高允许值。计算时，凝汽量宜采用汽轮机在相应背压变化时的数值。</w:t>
      </w:r>
    </w:p>
    <w:p>
      <w:pPr>
        <w:ind w:firstLine="0" w:firstLineChars="0"/>
        <w:rPr>
          <w:rFonts w:ascii="Times New Roman" w:hAnsi="Times New Roman"/>
          <w:kern w:val="0"/>
          <w:sz w:val="24"/>
          <w:highlight w:val="none"/>
        </w:rPr>
      </w:pPr>
      <w:r>
        <w:rPr>
          <w:rFonts w:ascii="Times New Roman" w:hAnsi="Times New Roman"/>
          <w:kern w:val="0"/>
          <w:sz w:val="24"/>
          <w:highlight w:val="none"/>
        </w:rPr>
        <w:t>19.3.5  直流或循环供水系统冷却水的最高计算温度应符合</w:t>
      </w:r>
      <w:r>
        <w:rPr>
          <w:rFonts w:hint="eastAsia" w:ascii="Times New Roman" w:hAnsi="Times New Roman"/>
          <w:kern w:val="0"/>
          <w:sz w:val="24"/>
          <w:highlight w:val="none"/>
        </w:rPr>
        <w:t>现行</w:t>
      </w:r>
      <w:r>
        <w:rPr>
          <w:rFonts w:ascii="Times New Roman" w:hAnsi="Times New Roman"/>
          <w:kern w:val="0"/>
          <w:sz w:val="24"/>
          <w:highlight w:val="none"/>
        </w:rPr>
        <w:t>行业标准《火力发电厂水工设计规范》DL/T 5339的有关规定。</w:t>
      </w:r>
    </w:p>
    <w:p>
      <w:pPr>
        <w:ind w:firstLine="0" w:firstLineChars="0"/>
        <w:rPr>
          <w:rFonts w:ascii="Times New Roman" w:hAnsi="Times New Roman"/>
          <w:kern w:val="0"/>
          <w:sz w:val="24"/>
          <w:highlight w:val="none"/>
        </w:rPr>
      </w:pPr>
      <w:r>
        <w:rPr>
          <w:rFonts w:ascii="Times New Roman" w:hAnsi="Times New Roman"/>
          <w:kern w:val="0"/>
          <w:sz w:val="24"/>
          <w:highlight w:val="none"/>
        </w:rPr>
        <w:t>19.3.6  电站宜采用单元制供水系统，每台机组宜采用1条进水管沟</w:t>
      </w:r>
      <w:r>
        <w:rPr>
          <w:rFonts w:hint="eastAsia" w:ascii="Times New Roman" w:hAnsi="Times New Roman"/>
          <w:kern w:val="0"/>
          <w:sz w:val="24"/>
          <w:highlight w:val="none"/>
        </w:rPr>
        <w:t>和1条</w:t>
      </w:r>
      <w:r>
        <w:rPr>
          <w:rFonts w:ascii="Times New Roman" w:hAnsi="Times New Roman"/>
          <w:kern w:val="0"/>
          <w:sz w:val="24"/>
          <w:highlight w:val="none"/>
        </w:rPr>
        <w:t>排水管沟。每台机组汽轮机可设置2台循环水泵，其总出力应等于该机组的最大计算用水量，不设备用。</w:t>
      </w:r>
    </w:p>
    <w:p>
      <w:pPr>
        <w:ind w:firstLine="0" w:firstLineChars="0"/>
        <w:rPr>
          <w:rFonts w:ascii="Times New Roman" w:hAnsi="Times New Roman"/>
          <w:kern w:val="0"/>
          <w:sz w:val="24"/>
          <w:highlight w:val="none"/>
        </w:rPr>
      </w:pPr>
      <w:r>
        <w:rPr>
          <w:rFonts w:ascii="Times New Roman" w:hAnsi="Times New Roman"/>
          <w:kern w:val="0"/>
          <w:sz w:val="24"/>
          <w:highlight w:val="none"/>
        </w:rPr>
        <w:t>19.3.7  电站的用水水质应根据生产工艺和设备的要求确定，应符合</w:t>
      </w:r>
      <w:r>
        <w:rPr>
          <w:rFonts w:hint="eastAsia" w:ascii="Times New Roman" w:hAnsi="Times New Roman"/>
          <w:kern w:val="0"/>
          <w:sz w:val="24"/>
          <w:highlight w:val="none"/>
        </w:rPr>
        <w:t>现行</w:t>
      </w:r>
      <w:r>
        <w:rPr>
          <w:rFonts w:ascii="Times New Roman" w:hAnsi="Times New Roman"/>
          <w:kern w:val="0"/>
          <w:sz w:val="24"/>
          <w:highlight w:val="none"/>
        </w:rPr>
        <w:t>行业标准《火力发电厂水工设计规范》DL/T 5339的有关规定。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00" w:name="_Toc485507496"/>
      <w:bookmarkStart w:id="601" w:name="_Toc499300440"/>
      <w:bookmarkStart w:id="602" w:name="_Toc520109648"/>
      <w:bookmarkStart w:id="603" w:name="_Toc19091319"/>
      <w:bookmarkStart w:id="604" w:name="_Toc20638687"/>
      <w:bookmarkStart w:id="605" w:name="_Toc9210"/>
      <w:r>
        <w:rPr>
          <w:rFonts w:ascii="黑体" w:hAnsi="黑体" w:eastAsia="黑体" w:cstheme="majorBidi"/>
          <w:bCs/>
          <w:sz w:val="24"/>
          <w:szCs w:val="24"/>
          <w:highlight w:val="none"/>
        </w:rPr>
        <w:t>19.4  取水</w:t>
      </w:r>
      <w:r>
        <w:rPr>
          <w:rFonts w:hint="eastAsia" w:ascii="黑体" w:hAnsi="黑体" w:eastAsia="黑体" w:cstheme="majorBidi"/>
          <w:bCs/>
          <w:sz w:val="24"/>
          <w:szCs w:val="24"/>
          <w:highlight w:val="none"/>
        </w:rPr>
        <w:t>建</w:t>
      </w:r>
      <w:r>
        <w:rPr>
          <w:rFonts w:ascii="黑体" w:hAnsi="黑体" w:eastAsia="黑体" w:cstheme="majorBidi"/>
          <w:bCs/>
          <w:sz w:val="24"/>
          <w:szCs w:val="24"/>
          <w:highlight w:val="none"/>
        </w:rPr>
        <w:t>（构</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筑物</w:t>
      </w:r>
      <w:bookmarkEnd w:id="600"/>
      <w:bookmarkEnd w:id="601"/>
      <w:bookmarkEnd w:id="602"/>
      <w:bookmarkEnd w:id="603"/>
      <w:bookmarkEnd w:id="604"/>
      <w:bookmarkEnd w:id="605"/>
    </w:p>
    <w:p>
      <w:pPr>
        <w:ind w:firstLine="0" w:firstLineChars="0"/>
        <w:rPr>
          <w:rFonts w:ascii="Times New Roman" w:hAnsi="Times New Roman"/>
          <w:kern w:val="0"/>
          <w:sz w:val="24"/>
          <w:highlight w:val="none"/>
        </w:rPr>
      </w:pPr>
      <w:r>
        <w:rPr>
          <w:rFonts w:ascii="Times New Roman" w:hAnsi="Times New Roman"/>
          <w:kern w:val="0"/>
          <w:sz w:val="24"/>
          <w:highlight w:val="none"/>
        </w:rPr>
        <w:t>19.4.1  地表水取水建筑物和水泵房应按保证率为95％的低水位设计，并以保证率97％的低水位校核。</w:t>
      </w:r>
    </w:p>
    <w:p>
      <w:pPr>
        <w:ind w:firstLine="0" w:firstLineChars="0"/>
        <w:rPr>
          <w:rFonts w:ascii="Times New Roman" w:hAnsi="Times New Roman"/>
          <w:kern w:val="0"/>
          <w:sz w:val="24"/>
          <w:highlight w:val="none"/>
        </w:rPr>
      </w:pPr>
      <w:r>
        <w:rPr>
          <w:rFonts w:ascii="Times New Roman" w:hAnsi="Times New Roman"/>
          <w:kern w:val="0"/>
          <w:sz w:val="24"/>
          <w:highlight w:val="none"/>
        </w:rPr>
        <w:t>19.4.2  地表水取水建（构）筑物</w:t>
      </w:r>
      <w:r>
        <w:rPr>
          <w:rFonts w:hint="eastAsia" w:ascii="宋体" w:hAnsi="宋体"/>
          <w:kern w:val="0"/>
          <w:sz w:val="24"/>
          <w:highlight w:val="none"/>
        </w:rPr>
        <w:t>±</w:t>
      </w:r>
      <w:r>
        <w:rPr>
          <w:rFonts w:ascii="Times New Roman" w:hAnsi="Times New Roman"/>
          <w:kern w:val="0"/>
          <w:sz w:val="24"/>
          <w:highlight w:val="none"/>
        </w:rPr>
        <w:t>0.00m层标高应根据容量，结合水位历时过程、取水建筑物型式、设备布置和运行操作条件等因素确定，并应符合</w:t>
      </w:r>
      <w:r>
        <w:rPr>
          <w:rFonts w:hint="eastAsia" w:ascii="Times New Roman" w:hAnsi="Times New Roman"/>
          <w:kern w:val="0"/>
          <w:sz w:val="24"/>
          <w:highlight w:val="none"/>
        </w:rPr>
        <w:t>现行</w:t>
      </w:r>
      <w:r>
        <w:rPr>
          <w:rFonts w:ascii="Times New Roman" w:hAnsi="Times New Roman"/>
          <w:kern w:val="0"/>
          <w:sz w:val="24"/>
          <w:highlight w:val="none"/>
        </w:rPr>
        <w:t>行业标准《火力发电厂水工设计规范》DL/T 5339的有关规定。</w:t>
      </w:r>
    </w:p>
    <w:p>
      <w:pPr>
        <w:ind w:firstLine="0" w:firstLineChars="0"/>
        <w:rPr>
          <w:rFonts w:ascii="Times New Roman" w:hAnsi="Times New Roman"/>
          <w:kern w:val="0"/>
          <w:sz w:val="24"/>
          <w:highlight w:val="none"/>
        </w:rPr>
      </w:pPr>
      <w:r>
        <w:rPr>
          <w:rFonts w:ascii="Times New Roman" w:hAnsi="Times New Roman"/>
          <w:kern w:val="0"/>
          <w:sz w:val="24"/>
          <w:highlight w:val="none"/>
        </w:rPr>
        <w:t>19.4.3  集中取水的补给水泵台数不宜少于2台，其中1台应为备用。</w:t>
      </w:r>
    </w:p>
    <w:p>
      <w:pPr>
        <w:ind w:firstLine="0" w:firstLineChars="0"/>
        <w:rPr>
          <w:rFonts w:ascii="Times New Roman" w:hAnsi="Times New Roman"/>
          <w:kern w:val="0"/>
          <w:sz w:val="24"/>
          <w:highlight w:val="none"/>
        </w:rPr>
      </w:pPr>
      <w:r>
        <w:rPr>
          <w:rFonts w:ascii="Times New Roman" w:hAnsi="Times New Roman"/>
          <w:kern w:val="0"/>
          <w:sz w:val="24"/>
          <w:highlight w:val="none"/>
        </w:rPr>
        <w:t>19.4.4  取水构筑物及水泵房的设计应符合</w:t>
      </w:r>
      <w:r>
        <w:rPr>
          <w:rFonts w:hint="eastAsia" w:ascii="Times New Roman" w:hAnsi="Times New Roman"/>
          <w:kern w:val="0"/>
          <w:sz w:val="24"/>
          <w:highlight w:val="none"/>
        </w:rPr>
        <w:t>国家</w:t>
      </w:r>
      <w:r>
        <w:rPr>
          <w:rFonts w:ascii="Times New Roman" w:hAnsi="Times New Roman"/>
          <w:kern w:val="0"/>
          <w:sz w:val="24"/>
          <w:highlight w:val="none"/>
        </w:rPr>
        <w:t>现行标准《泵站设计规范》GB</w:t>
      </w:r>
      <w:r>
        <w:rPr>
          <w:rFonts w:hint="eastAsia" w:ascii="Times New Roman" w:hAnsi="Times New Roman"/>
          <w:kern w:val="0"/>
          <w:sz w:val="24"/>
          <w:highlight w:val="none"/>
        </w:rPr>
        <w:t xml:space="preserve"> </w:t>
      </w:r>
      <w:r>
        <w:rPr>
          <w:rFonts w:ascii="Times New Roman" w:hAnsi="Times New Roman"/>
          <w:kern w:val="0"/>
          <w:sz w:val="24"/>
          <w:highlight w:val="none"/>
        </w:rPr>
        <w:t>50265、《室外给水设计规范》GB</w:t>
      </w:r>
      <w:r>
        <w:rPr>
          <w:rFonts w:hint="eastAsia" w:ascii="Times New Roman" w:hAnsi="Times New Roman"/>
          <w:kern w:val="0"/>
          <w:sz w:val="24"/>
          <w:highlight w:val="none"/>
        </w:rPr>
        <w:t xml:space="preserve"> </w:t>
      </w:r>
      <w:r>
        <w:rPr>
          <w:rFonts w:ascii="Times New Roman" w:hAnsi="Times New Roman"/>
          <w:kern w:val="0"/>
          <w:sz w:val="24"/>
          <w:highlight w:val="none"/>
        </w:rPr>
        <w:t>50013</w:t>
      </w:r>
      <w:r>
        <w:rPr>
          <w:rFonts w:hint="eastAsia" w:ascii="Times New Roman" w:hAnsi="Times New Roman"/>
          <w:kern w:val="0"/>
          <w:sz w:val="24"/>
          <w:highlight w:val="none"/>
        </w:rPr>
        <w:t>和</w:t>
      </w:r>
      <w:r>
        <w:rPr>
          <w:rFonts w:ascii="Times New Roman" w:hAnsi="Times New Roman"/>
          <w:kern w:val="0"/>
          <w:sz w:val="24"/>
          <w:highlight w:val="none"/>
        </w:rPr>
        <w:t>《火力发电厂水工设计规范》DL/T 5339的有关规定。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06" w:name="_Toc485507497"/>
      <w:bookmarkStart w:id="607" w:name="_Toc499300441"/>
      <w:bookmarkStart w:id="608" w:name="_Toc520109649"/>
      <w:bookmarkStart w:id="609" w:name="_Toc19091320"/>
      <w:bookmarkStart w:id="610" w:name="_Toc20638688"/>
      <w:bookmarkStart w:id="611" w:name="_Toc2451"/>
      <w:r>
        <w:rPr>
          <w:rFonts w:ascii="黑体" w:hAnsi="黑体" w:eastAsia="黑体" w:cstheme="majorBidi"/>
          <w:bCs/>
          <w:sz w:val="24"/>
          <w:szCs w:val="24"/>
          <w:highlight w:val="none"/>
        </w:rPr>
        <w:t>19.5  管道</w:t>
      </w:r>
      <w:r>
        <w:rPr>
          <w:rFonts w:hint="eastAsia" w:ascii="黑体" w:hAnsi="黑体" w:eastAsia="黑体" w:cstheme="majorBidi"/>
          <w:bCs/>
          <w:sz w:val="24"/>
          <w:szCs w:val="24"/>
          <w:highlight w:val="none"/>
        </w:rPr>
        <w:t>和</w:t>
      </w:r>
      <w:r>
        <w:rPr>
          <w:rFonts w:ascii="黑体" w:hAnsi="黑体" w:eastAsia="黑体" w:cstheme="majorBidi"/>
          <w:bCs/>
          <w:sz w:val="24"/>
          <w:szCs w:val="24"/>
          <w:highlight w:val="none"/>
        </w:rPr>
        <w:t>沟渠</w:t>
      </w:r>
      <w:bookmarkEnd w:id="606"/>
      <w:bookmarkEnd w:id="607"/>
      <w:bookmarkEnd w:id="608"/>
      <w:bookmarkEnd w:id="609"/>
      <w:bookmarkEnd w:id="610"/>
      <w:bookmarkEnd w:id="611"/>
    </w:p>
    <w:p>
      <w:pPr>
        <w:ind w:firstLine="0" w:firstLineChars="0"/>
        <w:rPr>
          <w:rFonts w:ascii="Times New Roman" w:hAnsi="Times New Roman"/>
          <w:kern w:val="0"/>
          <w:sz w:val="24"/>
          <w:highlight w:val="none"/>
        </w:rPr>
      </w:pPr>
      <w:r>
        <w:rPr>
          <w:rFonts w:ascii="Times New Roman" w:hAnsi="Times New Roman"/>
          <w:kern w:val="0"/>
          <w:sz w:val="24"/>
          <w:highlight w:val="none"/>
        </w:rPr>
        <w:t>19.5.1  补给水总管的条数应根据电站的规划容量、水源情况、总平面布置等因素综合考虑，宜按规划容量设置2条，可根据工程具体情况分期建设。当有一定容量的蓄水池或采用其它供水措施作备用时，可设置1条。蓄水池的容积应根据检修条件及检修时长等因素确定。采用2条补给水管，而每条补给水管能供给补给水量的60％，补给水管之间可不设联络管。在补给水系统总管及电站内主要用户的接管上，均应设置水量计量装置。</w:t>
      </w:r>
    </w:p>
    <w:p>
      <w:pPr>
        <w:ind w:firstLine="0" w:firstLineChars="0"/>
        <w:rPr>
          <w:rFonts w:ascii="Times New Roman" w:hAnsi="Times New Roman"/>
          <w:kern w:val="0"/>
          <w:sz w:val="24"/>
          <w:highlight w:val="none"/>
        </w:rPr>
      </w:pPr>
      <w:r>
        <w:rPr>
          <w:rFonts w:ascii="Times New Roman" w:hAnsi="Times New Roman"/>
          <w:kern w:val="0"/>
          <w:sz w:val="24"/>
          <w:highlight w:val="none"/>
        </w:rPr>
        <w:t>19.5.2  输配水管道及沟渠的设计应符合</w:t>
      </w:r>
      <w:r>
        <w:rPr>
          <w:rFonts w:hint="eastAsia" w:ascii="Times New Roman" w:hAnsi="Times New Roman"/>
          <w:kern w:val="0"/>
          <w:sz w:val="24"/>
          <w:highlight w:val="none"/>
        </w:rPr>
        <w:t>现行</w:t>
      </w:r>
      <w:r>
        <w:rPr>
          <w:rFonts w:ascii="Times New Roman" w:hAnsi="Times New Roman"/>
          <w:kern w:val="0"/>
          <w:sz w:val="24"/>
          <w:highlight w:val="none"/>
        </w:rPr>
        <w:t>国家标准《火力发电厂水工设计规范》DL/T 5339的有关规定。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12" w:name="_Toc499300442"/>
      <w:bookmarkStart w:id="613" w:name="_Toc520109650"/>
      <w:bookmarkStart w:id="614" w:name="_Toc19091321"/>
      <w:bookmarkStart w:id="615" w:name="_Toc20638689"/>
      <w:bookmarkStart w:id="616" w:name="_Toc10559"/>
      <w:r>
        <w:rPr>
          <w:rFonts w:ascii="黑体" w:hAnsi="黑体" w:eastAsia="黑体" w:cstheme="majorBidi"/>
          <w:bCs/>
          <w:sz w:val="24"/>
          <w:szCs w:val="24"/>
          <w:highlight w:val="none"/>
        </w:rPr>
        <w:t>19.6  湿式冷却塔</w:t>
      </w:r>
      <w:bookmarkEnd w:id="612"/>
      <w:bookmarkEnd w:id="613"/>
      <w:bookmarkEnd w:id="614"/>
      <w:bookmarkEnd w:id="615"/>
      <w:bookmarkEnd w:id="616"/>
    </w:p>
    <w:p>
      <w:pPr>
        <w:ind w:firstLine="0" w:firstLineChars="0"/>
        <w:rPr>
          <w:rFonts w:ascii="Times New Roman" w:hAnsi="Times New Roman"/>
          <w:kern w:val="0"/>
          <w:sz w:val="24"/>
          <w:highlight w:val="none"/>
        </w:rPr>
      </w:pPr>
      <w:r>
        <w:rPr>
          <w:rFonts w:ascii="Times New Roman" w:hAnsi="Times New Roman"/>
          <w:kern w:val="0"/>
          <w:sz w:val="24"/>
          <w:highlight w:val="none"/>
        </w:rPr>
        <w:t>19.6.1  湿式冷却塔的塔型选择，应根据循环水的水量、水温、水质和循环水系统的运行方式等使用要求，并结合下列因素及具体工程条件，通过技术经济比较确定：</w:t>
      </w:r>
    </w:p>
    <w:p>
      <w:pPr>
        <w:ind w:firstLine="480"/>
        <w:rPr>
          <w:rFonts w:ascii="Times New Roman" w:hAnsi="Times New Roman"/>
          <w:sz w:val="24"/>
          <w:highlight w:val="none"/>
        </w:rPr>
      </w:pPr>
      <w:r>
        <w:rPr>
          <w:rFonts w:ascii="Times New Roman" w:hAnsi="Times New Roman"/>
          <w:sz w:val="24"/>
          <w:highlight w:val="none"/>
        </w:rPr>
        <w:t>1  当地的气象、地形和地质等自然条件。</w:t>
      </w:r>
    </w:p>
    <w:p>
      <w:pPr>
        <w:ind w:firstLine="480"/>
        <w:rPr>
          <w:rFonts w:ascii="Times New Roman" w:hAnsi="Times New Roman"/>
          <w:sz w:val="24"/>
          <w:highlight w:val="none"/>
        </w:rPr>
      </w:pPr>
      <w:r>
        <w:rPr>
          <w:rFonts w:ascii="Times New Roman" w:hAnsi="Times New Roman"/>
          <w:sz w:val="24"/>
          <w:highlight w:val="none"/>
        </w:rPr>
        <w:t>2  冷却塔与周边布置的建筑物、</w:t>
      </w:r>
      <w:r>
        <w:rPr>
          <w:rFonts w:hint="eastAsia" w:ascii="Times New Roman" w:hAnsi="Times New Roman"/>
          <w:sz w:val="24"/>
          <w:highlight w:val="none"/>
        </w:rPr>
        <w:t>集热</w:t>
      </w:r>
      <w:r>
        <w:rPr>
          <w:rFonts w:ascii="Times New Roman" w:hAnsi="Times New Roman"/>
          <w:sz w:val="24"/>
          <w:highlight w:val="none"/>
        </w:rPr>
        <w:t>场等的相互影响。</w:t>
      </w:r>
    </w:p>
    <w:p>
      <w:pPr>
        <w:ind w:firstLine="480"/>
        <w:rPr>
          <w:rFonts w:ascii="Times New Roman" w:hAnsi="Times New Roman"/>
          <w:sz w:val="24"/>
          <w:highlight w:val="none"/>
        </w:rPr>
      </w:pPr>
      <w:r>
        <w:rPr>
          <w:rFonts w:ascii="Times New Roman" w:hAnsi="Times New Roman"/>
          <w:sz w:val="24"/>
          <w:highlight w:val="none"/>
        </w:rPr>
        <w:t>3  材料和设备的供应情况及施工条件。</w:t>
      </w:r>
    </w:p>
    <w:p>
      <w:pPr>
        <w:ind w:firstLine="0" w:firstLineChars="0"/>
        <w:rPr>
          <w:rFonts w:ascii="Times New Roman" w:hAnsi="Times New Roman"/>
          <w:snapToGrid w:val="0"/>
          <w:color w:val="000000"/>
          <w:kern w:val="0"/>
          <w:sz w:val="24"/>
          <w:highlight w:val="none"/>
        </w:rPr>
      </w:pPr>
      <w:r>
        <w:rPr>
          <w:rFonts w:ascii="Times New Roman" w:hAnsi="Times New Roman"/>
          <w:snapToGrid w:val="0"/>
          <w:color w:val="000000"/>
          <w:kern w:val="0"/>
          <w:sz w:val="24"/>
          <w:highlight w:val="none"/>
        </w:rPr>
        <w:t>1</w:t>
      </w:r>
      <w:r>
        <w:rPr>
          <w:rFonts w:hint="eastAsia" w:ascii="Times New Roman" w:hAnsi="Times New Roman"/>
          <w:snapToGrid w:val="0"/>
          <w:color w:val="000000"/>
          <w:kern w:val="0"/>
          <w:sz w:val="24"/>
          <w:highlight w:val="none"/>
        </w:rPr>
        <w:t>9</w:t>
      </w:r>
      <w:r>
        <w:rPr>
          <w:rFonts w:ascii="Times New Roman" w:hAnsi="Times New Roman"/>
          <w:snapToGrid w:val="0"/>
          <w:color w:val="000000"/>
          <w:kern w:val="0"/>
          <w:sz w:val="24"/>
          <w:highlight w:val="none"/>
        </w:rPr>
        <w:t xml:space="preserve">.6.2 </w:t>
      </w:r>
      <w:r>
        <w:rPr>
          <w:rFonts w:hint="eastAsia" w:ascii="Times New Roman" w:hAnsi="Times New Roman"/>
          <w:snapToGrid w:val="0"/>
          <w:color w:val="000000"/>
          <w:kern w:val="0"/>
          <w:sz w:val="24"/>
          <w:highlight w:val="none"/>
        </w:rPr>
        <w:t xml:space="preserve"> 冷却塔的布置应根据空气动力干扰、通风、检修和管沟布置等因素确定。</w:t>
      </w:r>
    </w:p>
    <w:p>
      <w:pPr>
        <w:ind w:firstLine="0" w:firstLineChars="0"/>
        <w:rPr>
          <w:rFonts w:ascii="Times New Roman" w:hAnsi="Times New Roman"/>
          <w:snapToGrid w:val="0"/>
          <w:color w:val="000000"/>
          <w:kern w:val="0"/>
          <w:sz w:val="24"/>
          <w:highlight w:val="none"/>
        </w:rPr>
      </w:pPr>
      <w:r>
        <w:rPr>
          <w:rFonts w:ascii="Times New Roman" w:hAnsi="Times New Roman"/>
          <w:snapToGrid w:val="0"/>
          <w:color w:val="000000"/>
          <w:kern w:val="0"/>
          <w:sz w:val="24"/>
          <w:highlight w:val="none"/>
        </w:rPr>
        <w:t>1</w:t>
      </w:r>
      <w:r>
        <w:rPr>
          <w:rFonts w:hint="eastAsia" w:ascii="Times New Roman" w:hAnsi="Times New Roman"/>
          <w:snapToGrid w:val="0"/>
          <w:color w:val="000000"/>
          <w:kern w:val="0"/>
          <w:sz w:val="24"/>
          <w:highlight w:val="none"/>
        </w:rPr>
        <w:t>9</w:t>
      </w:r>
      <w:r>
        <w:rPr>
          <w:rFonts w:ascii="Times New Roman" w:hAnsi="Times New Roman"/>
          <w:snapToGrid w:val="0"/>
          <w:color w:val="000000"/>
          <w:kern w:val="0"/>
          <w:sz w:val="24"/>
          <w:highlight w:val="none"/>
        </w:rPr>
        <w:t>.6.3</w:t>
      </w:r>
      <w:r>
        <w:rPr>
          <w:rFonts w:hint="eastAsia" w:ascii="Times New Roman" w:hAnsi="Times New Roman"/>
          <w:snapToGrid w:val="0"/>
          <w:color w:val="000000"/>
          <w:kern w:val="0"/>
          <w:sz w:val="24"/>
          <w:highlight w:val="none"/>
        </w:rPr>
        <w:t xml:space="preserve"> </w:t>
      </w:r>
      <w:r>
        <w:rPr>
          <w:rFonts w:ascii="Times New Roman" w:hAnsi="Times New Roman"/>
          <w:snapToGrid w:val="0"/>
          <w:color w:val="000000"/>
          <w:kern w:val="0"/>
          <w:sz w:val="24"/>
          <w:highlight w:val="none"/>
        </w:rPr>
        <w:t xml:space="preserve"> </w:t>
      </w:r>
      <w:r>
        <w:rPr>
          <w:rFonts w:hint="eastAsia" w:ascii="Times New Roman" w:hAnsi="宋体"/>
          <w:snapToGrid w:val="0"/>
          <w:color w:val="000000"/>
          <w:kern w:val="0"/>
          <w:sz w:val="24"/>
          <w:highlight w:val="none"/>
        </w:rPr>
        <w:t>冷却塔淋水填料应根据填料热力特性、通风阻力、耐久性、价格、材料供应、施工、检修方便和循环水水质等条件进行选择。</w:t>
      </w:r>
    </w:p>
    <w:p>
      <w:pPr>
        <w:ind w:firstLine="0" w:firstLineChars="0"/>
        <w:rPr>
          <w:rFonts w:ascii="Times New Roman" w:hAnsi="宋体"/>
          <w:snapToGrid w:val="0"/>
          <w:color w:val="000000"/>
          <w:kern w:val="0"/>
          <w:sz w:val="24"/>
          <w:highlight w:val="none"/>
        </w:rPr>
      </w:pPr>
      <w:r>
        <w:rPr>
          <w:rFonts w:ascii="Times New Roman" w:hAnsi="Times New Roman"/>
          <w:snapToGrid w:val="0"/>
          <w:color w:val="000000"/>
          <w:kern w:val="0"/>
          <w:sz w:val="24"/>
          <w:highlight w:val="none"/>
        </w:rPr>
        <w:t>1</w:t>
      </w:r>
      <w:r>
        <w:rPr>
          <w:rFonts w:hint="eastAsia" w:ascii="Times New Roman" w:hAnsi="Times New Roman"/>
          <w:snapToGrid w:val="0"/>
          <w:color w:val="000000"/>
          <w:kern w:val="0"/>
          <w:sz w:val="24"/>
          <w:highlight w:val="none"/>
        </w:rPr>
        <w:t>9</w:t>
      </w:r>
      <w:r>
        <w:rPr>
          <w:rFonts w:ascii="Times New Roman" w:hAnsi="Times New Roman"/>
          <w:snapToGrid w:val="0"/>
          <w:color w:val="000000"/>
          <w:kern w:val="0"/>
          <w:sz w:val="24"/>
          <w:highlight w:val="none"/>
        </w:rPr>
        <w:t xml:space="preserve">.6.4 </w:t>
      </w:r>
      <w:r>
        <w:rPr>
          <w:rFonts w:hint="eastAsia" w:ascii="Times New Roman" w:hAnsi="宋体"/>
          <w:snapToGrid w:val="0"/>
          <w:color w:val="000000"/>
          <w:kern w:val="0"/>
          <w:sz w:val="24"/>
          <w:highlight w:val="none"/>
        </w:rPr>
        <w:t>自然通风冷却塔进风口处的支柱及塔内空气通流部位的构件应采用气流阻力较小的断面形式。</w:t>
      </w:r>
    </w:p>
    <w:p>
      <w:pPr>
        <w:ind w:firstLine="0" w:firstLineChars="0"/>
        <w:rPr>
          <w:rFonts w:ascii="Times New Roman" w:hAnsi="Times New Roman"/>
          <w:snapToGrid w:val="0"/>
          <w:color w:val="000000"/>
          <w:kern w:val="0"/>
          <w:sz w:val="24"/>
          <w:highlight w:val="none"/>
        </w:rPr>
      </w:pPr>
      <w:r>
        <w:rPr>
          <w:rFonts w:hint="eastAsia" w:ascii="Times New Roman" w:hAnsi="宋体"/>
          <w:snapToGrid w:val="0"/>
          <w:color w:val="000000"/>
          <w:kern w:val="0"/>
          <w:sz w:val="24"/>
          <w:highlight w:val="none"/>
        </w:rPr>
        <w:t>19.6.5 自然通风冷却塔应设置除水器。</w:t>
      </w:r>
    </w:p>
    <w:p>
      <w:pPr>
        <w:ind w:firstLine="0" w:firstLineChars="0"/>
        <w:rPr>
          <w:rFonts w:ascii="Times New Roman" w:hAnsi="Times New Roman"/>
          <w:sz w:val="24"/>
          <w:highlight w:val="none"/>
        </w:rPr>
      </w:pPr>
      <w:r>
        <w:rPr>
          <w:rFonts w:ascii="Times New Roman" w:hAnsi="Times New Roman"/>
          <w:sz w:val="24"/>
          <w:highlight w:val="none"/>
        </w:rPr>
        <w:t>19.6.</w:t>
      </w:r>
      <w:r>
        <w:rPr>
          <w:rFonts w:hint="eastAsia" w:ascii="Times New Roman" w:hAnsi="Times New Roman"/>
          <w:sz w:val="24"/>
          <w:highlight w:val="none"/>
        </w:rPr>
        <w:t>6</w:t>
      </w:r>
      <w:r>
        <w:rPr>
          <w:rFonts w:ascii="Times New Roman" w:hAnsi="Times New Roman"/>
          <w:sz w:val="24"/>
          <w:highlight w:val="none"/>
        </w:rPr>
        <w:t xml:space="preserve">  建设在寒冷和严寒地区的冷却塔应采</w:t>
      </w:r>
      <w:r>
        <w:rPr>
          <w:rFonts w:hint="eastAsia" w:ascii="Times New Roman" w:hAnsi="Times New Roman"/>
          <w:sz w:val="24"/>
          <w:highlight w:val="none"/>
        </w:rPr>
        <w:t>取</w:t>
      </w:r>
      <w:r>
        <w:rPr>
          <w:rFonts w:ascii="Times New Roman" w:hAnsi="Times New Roman"/>
          <w:sz w:val="24"/>
          <w:highlight w:val="none"/>
        </w:rPr>
        <w:t>防冻措施。</w:t>
      </w:r>
    </w:p>
    <w:p>
      <w:pPr>
        <w:ind w:firstLine="0" w:firstLineChars="0"/>
        <w:rPr>
          <w:rFonts w:ascii="Times New Roman" w:hAnsi="Times New Roman"/>
          <w:snapToGrid w:val="0"/>
          <w:color w:val="000000"/>
          <w:kern w:val="0"/>
          <w:sz w:val="24"/>
          <w:highlight w:val="none"/>
        </w:rPr>
      </w:pPr>
      <w:r>
        <w:rPr>
          <w:rFonts w:ascii="Times New Roman" w:hAnsi="Times New Roman"/>
          <w:snapToGrid w:val="0"/>
          <w:color w:val="000000"/>
          <w:kern w:val="0"/>
          <w:sz w:val="24"/>
          <w:highlight w:val="none"/>
        </w:rPr>
        <w:t>17.6.</w:t>
      </w:r>
      <w:r>
        <w:rPr>
          <w:rFonts w:hint="eastAsia" w:ascii="Times New Roman" w:hAnsi="Times New Roman"/>
          <w:snapToGrid w:val="0"/>
          <w:color w:val="000000"/>
          <w:kern w:val="0"/>
          <w:sz w:val="24"/>
          <w:highlight w:val="none"/>
        </w:rPr>
        <w:t xml:space="preserve">7  </w:t>
      </w:r>
      <w:r>
        <w:rPr>
          <w:rFonts w:hint="eastAsia" w:ascii="Times New Roman" w:hAnsi="宋体"/>
          <w:snapToGrid w:val="0"/>
          <w:color w:val="000000"/>
          <w:kern w:val="0"/>
          <w:sz w:val="24"/>
          <w:highlight w:val="none"/>
        </w:rPr>
        <w:t>海水冷却塔的设计应对填料的热力特性进行修正，应选择适应海水水质的塔芯材料，并应对塔筒采取相应的防腐措施。</w:t>
      </w:r>
    </w:p>
    <w:p>
      <w:pPr>
        <w:ind w:firstLine="0" w:firstLineChars="0"/>
        <w:rPr>
          <w:rFonts w:ascii="Times New Roman" w:hAnsi="Times New Roman"/>
          <w:snapToGrid w:val="0"/>
          <w:color w:val="000000"/>
          <w:kern w:val="0"/>
          <w:sz w:val="24"/>
          <w:highlight w:val="none"/>
        </w:rPr>
      </w:pPr>
      <w:r>
        <w:rPr>
          <w:rFonts w:ascii="Times New Roman" w:hAnsi="Times New Roman"/>
          <w:snapToGrid w:val="0"/>
          <w:color w:val="000000"/>
          <w:kern w:val="0"/>
          <w:sz w:val="24"/>
          <w:highlight w:val="none"/>
        </w:rPr>
        <w:t>17.6.</w:t>
      </w:r>
      <w:r>
        <w:rPr>
          <w:rFonts w:hint="eastAsia" w:ascii="Times New Roman" w:hAnsi="Times New Roman"/>
          <w:snapToGrid w:val="0"/>
          <w:color w:val="000000"/>
          <w:kern w:val="0"/>
          <w:sz w:val="24"/>
          <w:highlight w:val="none"/>
        </w:rPr>
        <w:t xml:space="preserve">8  </w:t>
      </w:r>
      <w:r>
        <w:rPr>
          <w:rFonts w:hint="eastAsia" w:ascii="Times New Roman" w:hAnsi="宋体"/>
          <w:snapToGrid w:val="0"/>
          <w:color w:val="000000"/>
          <w:kern w:val="0"/>
          <w:sz w:val="24"/>
          <w:highlight w:val="none"/>
        </w:rPr>
        <w:t>湿式冷却塔的噪声应满足环境保护要求。</w:t>
      </w:r>
    </w:p>
    <w:p>
      <w:pPr>
        <w:ind w:firstLine="0" w:firstLineChars="0"/>
        <w:rPr>
          <w:rFonts w:ascii="Times New Roman" w:hAnsi="Times New Roman"/>
          <w:sz w:val="24"/>
          <w:highlight w:val="none"/>
        </w:rPr>
      </w:pPr>
      <w:r>
        <w:rPr>
          <w:rFonts w:ascii="Times New Roman" w:hAnsi="Times New Roman"/>
          <w:sz w:val="24"/>
          <w:highlight w:val="none"/>
        </w:rPr>
        <w:t>19.6.</w:t>
      </w:r>
      <w:r>
        <w:rPr>
          <w:rFonts w:hint="eastAsia" w:ascii="Times New Roman" w:hAnsi="Times New Roman"/>
          <w:sz w:val="24"/>
          <w:highlight w:val="none"/>
        </w:rPr>
        <w:t>9</w:t>
      </w:r>
      <w:r>
        <w:rPr>
          <w:rFonts w:ascii="Times New Roman" w:hAnsi="Times New Roman"/>
          <w:sz w:val="24"/>
          <w:highlight w:val="none"/>
        </w:rPr>
        <w:t xml:space="preserve">  湿式冷却塔的工艺设计应符合</w:t>
      </w:r>
      <w:r>
        <w:rPr>
          <w:rFonts w:hint="eastAsia" w:ascii="Times New Roman" w:hAnsi="Times New Roman"/>
          <w:sz w:val="24"/>
          <w:highlight w:val="none"/>
        </w:rPr>
        <w:t>国家</w:t>
      </w:r>
      <w:r>
        <w:rPr>
          <w:rFonts w:ascii="Times New Roman" w:hAnsi="Times New Roman"/>
          <w:sz w:val="24"/>
          <w:highlight w:val="none"/>
        </w:rPr>
        <w:t>现行标准《工业循环冷却设计规范》GB/T</w:t>
      </w:r>
      <w:r>
        <w:rPr>
          <w:rFonts w:hint="eastAsia" w:ascii="Times New Roman" w:hAnsi="Times New Roman"/>
          <w:sz w:val="24"/>
          <w:highlight w:val="none"/>
        </w:rPr>
        <w:t xml:space="preserve"> </w:t>
      </w:r>
      <w:r>
        <w:rPr>
          <w:rFonts w:ascii="Times New Roman" w:hAnsi="Times New Roman"/>
          <w:sz w:val="24"/>
          <w:highlight w:val="none"/>
        </w:rPr>
        <w:t>50102、《机械通风冷却塔工艺设计规范》GB/T</w:t>
      </w:r>
      <w:r>
        <w:rPr>
          <w:rFonts w:hint="eastAsia" w:ascii="Times New Roman" w:hAnsi="Times New Roman"/>
          <w:sz w:val="24"/>
          <w:highlight w:val="none"/>
        </w:rPr>
        <w:t xml:space="preserve"> </w:t>
      </w:r>
      <w:r>
        <w:rPr>
          <w:rFonts w:ascii="Times New Roman" w:hAnsi="Times New Roman"/>
          <w:sz w:val="24"/>
          <w:highlight w:val="none"/>
        </w:rPr>
        <w:t>50392和《火力发电厂水工设计规范》DL/T 5339的有关规定。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17" w:name="_Toc20638690"/>
      <w:bookmarkStart w:id="618" w:name="_Toc19091322"/>
      <w:bookmarkStart w:id="619" w:name="_Toc520109651"/>
      <w:bookmarkStart w:id="620" w:name="_Toc499300443"/>
      <w:bookmarkStart w:id="621" w:name="_Toc25923"/>
      <w:r>
        <w:rPr>
          <w:rFonts w:ascii="黑体" w:hAnsi="黑体" w:eastAsia="黑体" w:cstheme="majorBidi"/>
          <w:bCs/>
          <w:sz w:val="24"/>
          <w:szCs w:val="24"/>
          <w:highlight w:val="none"/>
        </w:rPr>
        <w:t>19.</w:t>
      </w:r>
      <w:r>
        <w:rPr>
          <w:rFonts w:hint="eastAsia" w:ascii="黑体" w:hAnsi="黑体" w:eastAsia="黑体" w:cstheme="majorBidi"/>
          <w:bCs/>
          <w:sz w:val="24"/>
          <w:szCs w:val="24"/>
          <w:highlight w:val="none"/>
        </w:rPr>
        <w:t>7</w:t>
      </w:r>
      <w:r>
        <w:rPr>
          <w:rFonts w:ascii="黑体" w:hAnsi="黑体" w:eastAsia="黑体" w:cstheme="majorBidi"/>
          <w:bCs/>
          <w:sz w:val="24"/>
          <w:szCs w:val="24"/>
          <w:highlight w:val="none"/>
        </w:rPr>
        <w:t xml:space="preserve">  空冷系统</w:t>
      </w:r>
      <w:bookmarkEnd w:id="617"/>
      <w:bookmarkEnd w:id="618"/>
      <w:bookmarkEnd w:id="619"/>
      <w:bookmarkEnd w:id="620"/>
      <w:bookmarkEnd w:id="621"/>
    </w:p>
    <w:p>
      <w:pPr>
        <w:ind w:firstLine="0" w:firstLineChars="0"/>
        <w:rPr>
          <w:rFonts w:ascii="Times New Roman" w:hAnsi="Times New Roman"/>
          <w:kern w:val="0"/>
          <w:sz w:val="24"/>
          <w:highlight w:val="none"/>
        </w:rPr>
      </w:pPr>
      <w:r>
        <w:rPr>
          <w:rFonts w:ascii="Times New Roman" w:hAnsi="Times New Roman"/>
          <w:kern w:val="0"/>
          <w:sz w:val="24"/>
          <w:highlight w:val="none"/>
        </w:rPr>
        <w:t>19.7.1</w:t>
      </w:r>
      <w:bookmarkStart w:id="622" w:name="_Toc485507498"/>
      <w:r>
        <w:rPr>
          <w:rFonts w:ascii="Times New Roman" w:hAnsi="Times New Roman"/>
          <w:kern w:val="0"/>
          <w:sz w:val="24"/>
          <w:highlight w:val="none"/>
        </w:rPr>
        <w:t xml:space="preserve">  空冷系统</w:t>
      </w:r>
      <w:r>
        <w:rPr>
          <w:rFonts w:hint="eastAsia" w:ascii="Times New Roman" w:hAnsi="Times New Roman"/>
          <w:kern w:val="0"/>
          <w:sz w:val="24"/>
          <w:highlight w:val="none"/>
        </w:rPr>
        <w:t>型</w:t>
      </w:r>
      <w:r>
        <w:rPr>
          <w:rFonts w:ascii="Times New Roman" w:hAnsi="Times New Roman"/>
          <w:kern w:val="0"/>
          <w:sz w:val="24"/>
          <w:highlight w:val="none"/>
        </w:rPr>
        <w:t>式应根据当地气象条件、机组的运行方式、冷却设施布置、防冻、防噪声要求等因素，通过技术经济比较后确定。</w:t>
      </w:r>
    </w:p>
    <w:p>
      <w:pPr>
        <w:ind w:firstLine="0" w:firstLineChars="0"/>
        <w:rPr>
          <w:rFonts w:ascii="Times New Roman" w:hAnsi="Times New Roman"/>
          <w:kern w:val="0"/>
          <w:sz w:val="24"/>
          <w:highlight w:val="none"/>
        </w:rPr>
      </w:pPr>
      <w:r>
        <w:rPr>
          <w:rFonts w:ascii="Times New Roman" w:hAnsi="Times New Roman"/>
          <w:kern w:val="0"/>
          <w:sz w:val="24"/>
          <w:highlight w:val="none"/>
        </w:rPr>
        <w:t>19.7.2  空冷系统应根据典型年与汽轮机特性等因素进行优化计算，以确定最佳的空冷形式、设计气温、汽轮机设计背压和空冷散热面积。优化计算时宜采用汽轮机TMCR工况的排汽参数。</w:t>
      </w:r>
    </w:p>
    <w:p>
      <w:pPr>
        <w:ind w:firstLine="0" w:firstLineChars="0"/>
        <w:rPr>
          <w:rFonts w:ascii="Times New Roman" w:hAnsi="Times New Roman"/>
          <w:kern w:val="0"/>
          <w:sz w:val="24"/>
          <w:highlight w:val="none"/>
        </w:rPr>
      </w:pPr>
      <w:r>
        <w:rPr>
          <w:rFonts w:ascii="Times New Roman" w:hAnsi="Times New Roman"/>
          <w:kern w:val="0"/>
          <w:sz w:val="24"/>
          <w:highlight w:val="none"/>
        </w:rPr>
        <w:t>19.7.3  空冷系统的设计气温宜根据电站的储热时间和汽轮发电机组在不同时段的运行方式，扣除空冷典型年内停运时段的小时气温后，采用5</w:t>
      </w:r>
      <w:r>
        <w:rPr>
          <w:rFonts w:hint="eastAsia" w:ascii="宋体" w:hAnsi="宋体" w:cs="宋体"/>
          <w:kern w:val="0"/>
          <w:sz w:val="24"/>
          <w:highlight w:val="none"/>
        </w:rPr>
        <w:t>℃</w:t>
      </w:r>
      <w:r>
        <w:rPr>
          <w:rFonts w:ascii="Times New Roman" w:hAnsi="Times New Roman"/>
          <w:kern w:val="0"/>
          <w:sz w:val="24"/>
          <w:highlight w:val="none"/>
        </w:rPr>
        <w:t>以上加权平均法计算确定。</w:t>
      </w:r>
    </w:p>
    <w:bookmarkEnd w:id="622"/>
    <w:p>
      <w:pPr>
        <w:ind w:firstLine="0" w:firstLineChars="0"/>
        <w:rPr>
          <w:rFonts w:ascii="Times New Roman" w:hAnsi="Times New Roman"/>
          <w:kern w:val="0"/>
          <w:sz w:val="24"/>
          <w:highlight w:val="none"/>
        </w:rPr>
      </w:pPr>
      <w:r>
        <w:rPr>
          <w:rFonts w:ascii="Times New Roman" w:hAnsi="Times New Roman"/>
          <w:kern w:val="0"/>
          <w:sz w:val="24"/>
          <w:highlight w:val="none"/>
        </w:rPr>
        <w:t>19.7.4  直接空冷系统的主进风侧布置方位宜面向夏季主导风向，并应分析高温大风气象条件出现频率对空冷系统的影响。</w:t>
      </w:r>
    </w:p>
    <w:p>
      <w:pPr>
        <w:ind w:firstLine="0" w:firstLineChars="0"/>
        <w:rPr>
          <w:rFonts w:ascii="Times New Roman" w:hAnsi="Times New Roman"/>
          <w:kern w:val="0"/>
          <w:sz w:val="24"/>
          <w:highlight w:val="none"/>
        </w:rPr>
      </w:pPr>
      <w:r>
        <w:rPr>
          <w:rFonts w:ascii="Times New Roman" w:hAnsi="Times New Roman"/>
          <w:kern w:val="0"/>
          <w:sz w:val="24"/>
          <w:highlight w:val="none"/>
        </w:rPr>
        <w:t>19.7.5  空冷凝汽器平台下布置的设备及建筑物宜靠近汽机房A列布置，高度不宜超过空冷凝汽器平台高度的1/4。</w:t>
      </w:r>
    </w:p>
    <w:p>
      <w:pPr>
        <w:ind w:firstLine="0" w:firstLineChars="0"/>
        <w:rPr>
          <w:rFonts w:ascii="Times New Roman" w:hAnsi="Times New Roman"/>
          <w:kern w:val="0"/>
          <w:sz w:val="24"/>
          <w:highlight w:val="none"/>
        </w:rPr>
      </w:pPr>
      <w:r>
        <w:rPr>
          <w:rFonts w:ascii="Times New Roman" w:hAnsi="Times New Roman"/>
          <w:kern w:val="0"/>
          <w:sz w:val="24"/>
          <w:highlight w:val="none"/>
        </w:rPr>
        <w:t>19.7.6  空冷系统的设计应符合</w:t>
      </w:r>
      <w:r>
        <w:rPr>
          <w:rFonts w:hint="eastAsia" w:ascii="Times New Roman" w:hAnsi="Times New Roman"/>
          <w:kern w:val="0"/>
          <w:sz w:val="24"/>
          <w:highlight w:val="none"/>
        </w:rPr>
        <w:t>现行</w:t>
      </w:r>
      <w:r>
        <w:rPr>
          <w:rFonts w:ascii="Times New Roman" w:hAnsi="Times New Roman"/>
          <w:kern w:val="0"/>
          <w:sz w:val="24"/>
          <w:highlight w:val="none"/>
        </w:rPr>
        <w:t>行业标准《火力发电厂水工设计规范》DL/T 5339的有关规定。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23" w:name="_Toc485507499"/>
      <w:bookmarkStart w:id="624" w:name="_Toc499300444"/>
      <w:bookmarkStart w:id="625" w:name="_Toc520109652"/>
      <w:bookmarkStart w:id="626" w:name="_Toc19091323"/>
      <w:bookmarkStart w:id="627" w:name="_Toc20638691"/>
      <w:bookmarkStart w:id="628" w:name="_Toc31440"/>
      <w:r>
        <w:rPr>
          <w:rFonts w:ascii="黑体" w:hAnsi="黑体" w:eastAsia="黑体" w:cstheme="majorBidi"/>
          <w:bCs/>
          <w:sz w:val="24"/>
          <w:szCs w:val="24"/>
          <w:highlight w:val="none"/>
        </w:rPr>
        <w:t>19.</w:t>
      </w:r>
      <w:r>
        <w:rPr>
          <w:rFonts w:hint="eastAsia" w:ascii="黑体" w:hAnsi="黑体" w:eastAsia="黑体" w:cstheme="majorBidi"/>
          <w:bCs/>
          <w:sz w:val="24"/>
          <w:szCs w:val="24"/>
          <w:highlight w:val="none"/>
        </w:rPr>
        <w:t>8</w:t>
      </w:r>
      <w:r>
        <w:rPr>
          <w:rFonts w:ascii="黑体" w:hAnsi="黑体" w:eastAsia="黑体" w:cstheme="majorBidi"/>
          <w:bCs/>
          <w:sz w:val="24"/>
          <w:szCs w:val="24"/>
          <w:highlight w:val="none"/>
        </w:rPr>
        <w:t xml:space="preserve">  给水排水</w:t>
      </w:r>
      <w:bookmarkEnd w:id="623"/>
      <w:bookmarkEnd w:id="624"/>
      <w:bookmarkEnd w:id="625"/>
      <w:bookmarkEnd w:id="626"/>
      <w:bookmarkEnd w:id="627"/>
      <w:bookmarkEnd w:id="628"/>
    </w:p>
    <w:p>
      <w:pPr>
        <w:ind w:firstLine="0" w:firstLineChars="0"/>
        <w:rPr>
          <w:rFonts w:ascii="Times New Roman" w:hAnsi="Times New Roman"/>
          <w:kern w:val="0"/>
          <w:sz w:val="24"/>
          <w:highlight w:val="none"/>
        </w:rPr>
      </w:pPr>
      <w:r>
        <w:rPr>
          <w:rFonts w:ascii="Times New Roman" w:hAnsi="Times New Roman"/>
          <w:kern w:val="0"/>
          <w:sz w:val="24"/>
          <w:highlight w:val="none"/>
        </w:rPr>
        <w:t>19.8.1  生活给水和排水管网宜与附近的城镇或其他工业企业的给排水系统相连接。确有困难时，应自建生活给水处理设施和生活污水处理设施。</w:t>
      </w:r>
    </w:p>
    <w:p>
      <w:pPr>
        <w:ind w:firstLine="0" w:firstLineChars="0"/>
        <w:rPr>
          <w:rFonts w:ascii="Times New Roman" w:hAnsi="Times New Roman"/>
          <w:kern w:val="0"/>
          <w:sz w:val="24"/>
          <w:highlight w:val="none"/>
        </w:rPr>
      </w:pPr>
      <w:r>
        <w:rPr>
          <w:rFonts w:ascii="Times New Roman" w:hAnsi="Times New Roman"/>
          <w:kern w:val="0"/>
          <w:sz w:val="24"/>
          <w:highlight w:val="none"/>
        </w:rPr>
        <w:t>19.8.2  电站自建生活饮用水系统时，应符合</w:t>
      </w:r>
      <w:r>
        <w:rPr>
          <w:rFonts w:hint="eastAsia" w:ascii="Times New Roman" w:hAnsi="Times New Roman"/>
          <w:kern w:val="0"/>
          <w:sz w:val="24"/>
          <w:highlight w:val="none"/>
        </w:rPr>
        <w:t>现行国家</w:t>
      </w:r>
      <w:r>
        <w:rPr>
          <w:rFonts w:ascii="Times New Roman" w:hAnsi="Times New Roman"/>
          <w:kern w:val="0"/>
          <w:sz w:val="24"/>
          <w:highlight w:val="none"/>
        </w:rPr>
        <w:t>标准《室外给水设计规范》GB 50013的规定。水源卫生防护及水质标准应符合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kern w:val="0"/>
          <w:sz w:val="24"/>
          <w:highlight w:val="none"/>
        </w:rPr>
        <w:t>《生活饮用水卫生标准》GB 5749要求。</w:t>
      </w:r>
    </w:p>
    <w:p>
      <w:pPr>
        <w:ind w:firstLine="0" w:firstLineChars="0"/>
        <w:rPr>
          <w:rFonts w:ascii="Times New Roman" w:hAnsi="Times New Roman"/>
          <w:kern w:val="0"/>
          <w:sz w:val="24"/>
          <w:highlight w:val="none"/>
        </w:rPr>
      </w:pPr>
      <w:r>
        <w:rPr>
          <w:rFonts w:ascii="Times New Roman" w:hAnsi="Times New Roman"/>
          <w:kern w:val="0"/>
          <w:sz w:val="24"/>
          <w:highlight w:val="none"/>
        </w:rPr>
        <w:t>19.8.3  净水站位置选择应根据原水水质、输送距离、排泥场设置条件和运行管理等因素经济比较后确定。</w:t>
      </w:r>
    </w:p>
    <w:p>
      <w:pPr>
        <w:ind w:firstLine="0" w:firstLineChars="0"/>
        <w:rPr>
          <w:rFonts w:ascii="Times New Roman" w:hAnsi="Times New Roman"/>
          <w:kern w:val="0"/>
          <w:sz w:val="24"/>
          <w:highlight w:val="none"/>
        </w:rPr>
      </w:pPr>
      <w:r>
        <w:rPr>
          <w:rFonts w:ascii="Times New Roman" w:hAnsi="Times New Roman"/>
          <w:kern w:val="0"/>
          <w:sz w:val="24"/>
          <w:highlight w:val="none"/>
        </w:rPr>
        <w:t>19.8.4  净水站水处理工艺流程的选择应根据原水水质、设计处理能力、处理后的水质要求、场地条件，通过技术经济比较确定。给水处理设施的工艺设计应符合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kern w:val="0"/>
          <w:sz w:val="24"/>
          <w:highlight w:val="none"/>
        </w:rPr>
        <w:t>《室外给水设计规范》GB 50013的规定。</w:t>
      </w:r>
    </w:p>
    <w:p>
      <w:pPr>
        <w:ind w:firstLine="0" w:firstLineChars="0"/>
        <w:rPr>
          <w:rFonts w:ascii="Times New Roman" w:hAnsi="Times New Roman"/>
          <w:kern w:val="0"/>
          <w:sz w:val="24"/>
          <w:highlight w:val="none"/>
        </w:rPr>
      </w:pPr>
      <w:r>
        <w:rPr>
          <w:rFonts w:ascii="Times New Roman" w:hAnsi="Times New Roman"/>
          <w:kern w:val="0"/>
          <w:sz w:val="24"/>
          <w:highlight w:val="none"/>
        </w:rPr>
        <w:t>19.8.5  寒冷及严寒地区，给水管设计时应根据电站的运行特点采取可靠的防冻措施，必要时设泄水装置。</w:t>
      </w:r>
    </w:p>
    <w:p>
      <w:pPr>
        <w:ind w:firstLine="0" w:firstLineChars="0"/>
        <w:rPr>
          <w:rFonts w:ascii="Times New Roman" w:hAnsi="Times New Roman"/>
          <w:kern w:val="0"/>
          <w:sz w:val="24"/>
          <w:highlight w:val="none"/>
        </w:rPr>
      </w:pPr>
      <w:r>
        <w:rPr>
          <w:rFonts w:ascii="Times New Roman" w:hAnsi="Times New Roman"/>
          <w:kern w:val="0"/>
          <w:sz w:val="24"/>
          <w:highlight w:val="none"/>
        </w:rPr>
        <w:t>19.8.6  电站内的生活污水、生产废水和雨水的排水系统，应采用分流制。各类废、污水应按清污分流的原则分类收集输送，并应根据其污染程度、复用和排放要求进行处理，处理后复用的杂用水水质应符合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kern w:val="0"/>
          <w:sz w:val="24"/>
          <w:highlight w:val="none"/>
        </w:rPr>
        <w:t>《城市污水再利用城市杂用水水质》GB/T 18920的有关规定。处理后对外排放的水质应符合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kern w:val="0"/>
          <w:sz w:val="24"/>
          <w:highlight w:val="none"/>
        </w:rPr>
        <w:t>《污水综合排放标准》GB 8978的有关规定。</w:t>
      </w:r>
    </w:p>
    <w:p>
      <w:pPr>
        <w:ind w:firstLine="0" w:firstLineChars="0"/>
        <w:rPr>
          <w:rFonts w:ascii="Times New Roman" w:hAnsi="Times New Roman"/>
          <w:kern w:val="0"/>
          <w:sz w:val="24"/>
          <w:highlight w:val="none"/>
        </w:rPr>
      </w:pPr>
      <w:r>
        <w:rPr>
          <w:rFonts w:ascii="Times New Roman" w:hAnsi="Times New Roman"/>
          <w:kern w:val="0"/>
          <w:sz w:val="24"/>
          <w:highlight w:val="none"/>
        </w:rPr>
        <w:t>19.8.7  电站导热油的废油应集中处理或返厂再生，不应直接排入生产废水管沟系统。</w:t>
      </w:r>
    </w:p>
    <w:p>
      <w:pPr>
        <w:ind w:firstLine="0" w:firstLineChars="0"/>
        <w:rPr>
          <w:rFonts w:ascii="Times New Roman" w:hAnsi="Times New Roman"/>
          <w:kern w:val="0"/>
          <w:sz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kern w:val="0"/>
          <w:sz w:val="24"/>
          <w:highlight w:val="none"/>
        </w:rPr>
        <w:t>19.8.8  其他含有腐蚀性物质油类或有害物质的废水，温度高于40</w:t>
      </w:r>
      <w:r>
        <w:rPr>
          <w:rFonts w:hint="eastAsia" w:ascii="宋体" w:hAnsi="宋体" w:cs="宋体"/>
          <w:kern w:val="0"/>
          <w:sz w:val="24"/>
          <w:highlight w:val="none"/>
        </w:rPr>
        <w:t>℃</w:t>
      </w:r>
      <w:r>
        <w:rPr>
          <w:rFonts w:ascii="Times New Roman" w:hAnsi="Times New Roman"/>
          <w:kern w:val="0"/>
          <w:sz w:val="24"/>
          <w:highlight w:val="none"/>
        </w:rPr>
        <w:t>的污、废水，经处理合格后再排入生产废水管沟内。</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629" w:name="_Toc488138075"/>
      <w:bookmarkStart w:id="630" w:name="_Toc520109653"/>
      <w:bookmarkStart w:id="631" w:name="_Toc19091324"/>
      <w:bookmarkStart w:id="632" w:name="_Toc20638692"/>
      <w:bookmarkStart w:id="633" w:name="_Toc19784"/>
      <w:r>
        <w:rPr>
          <w:rFonts w:ascii="黑体" w:hAnsi="黑体" w:eastAsia="黑体"/>
          <w:bCs/>
          <w:kern w:val="44"/>
          <w:sz w:val="28"/>
          <w:szCs w:val="44"/>
          <w:highlight w:val="none"/>
        </w:rPr>
        <w:t xml:space="preserve">20  </w:t>
      </w:r>
      <w:r>
        <w:rPr>
          <w:rFonts w:hint="eastAsia" w:ascii="黑体" w:hAnsi="黑体" w:eastAsia="黑体"/>
          <w:bCs/>
          <w:kern w:val="44"/>
          <w:sz w:val="28"/>
          <w:szCs w:val="44"/>
          <w:highlight w:val="none"/>
        </w:rPr>
        <w:t>辅助系统及附属设施</w:t>
      </w:r>
      <w:bookmarkEnd w:id="629"/>
      <w:bookmarkEnd w:id="630"/>
      <w:bookmarkEnd w:id="631"/>
      <w:bookmarkEnd w:id="632"/>
      <w:bookmarkEnd w:id="633"/>
    </w:p>
    <w:p>
      <w:pPr>
        <w:ind w:firstLine="0" w:firstLineChars="0"/>
        <w:rPr>
          <w:rFonts w:ascii="Times New Roman" w:hAnsi="Times New Roman"/>
          <w:sz w:val="24"/>
          <w:szCs w:val="24"/>
          <w:highlight w:val="none"/>
        </w:rPr>
      </w:pPr>
      <w:bookmarkStart w:id="634" w:name="_Toc256168295"/>
      <w:r>
        <w:rPr>
          <w:rFonts w:ascii="Times New Roman" w:hAnsi="Times New Roman"/>
          <w:sz w:val="24"/>
          <w:szCs w:val="24"/>
          <w:highlight w:val="none"/>
        </w:rPr>
        <w:t xml:space="preserve">20.0.1  </w:t>
      </w:r>
      <w:r>
        <w:rPr>
          <w:rFonts w:hint="eastAsia" w:ascii="Times New Roman" w:hAnsi="Times New Roman"/>
          <w:sz w:val="24"/>
          <w:szCs w:val="24"/>
          <w:highlight w:val="none"/>
        </w:rPr>
        <w:t>电站应设有集热系统、热储存系统、蒸汽发生系统、汽轮机、电气、热工等设备的检修间，并配置常用的检修工具，不宜设中心修配厂。应设有</w:t>
      </w:r>
      <w:r>
        <w:rPr>
          <w:rFonts w:hint="eastAsia"/>
          <w:kern w:val="0"/>
          <w:sz w:val="24"/>
          <w:highlight w:val="none"/>
        </w:rPr>
        <w:t>聚光器和真空集热管组装车间</w:t>
      </w:r>
      <w:r>
        <w:rPr>
          <w:rFonts w:hint="eastAsia" w:ascii="Times New Roman" w:hAnsi="Times New Roman"/>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20.0.2  </w:t>
      </w:r>
      <w:r>
        <w:rPr>
          <w:rFonts w:hint="eastAsia" w:ascii="Times New Roman" w:hAnsi="Times New Roman"/>
          <w:sz w:val="24"/>
          <w:szCs w:val="24"/>
          <w:highlight w:val="none"/>
        </w:rPr>
        <w:t>电站的金属试验室、化学试验室、电气试验室、热工试验室的仪器设备和建筑面积配置，宜符合现行</w:t>
      </w:r>
      <w:r>
        <w:rPr>
          <w:rFonts w:ascii="Times New Roman" w:hAnsi="Times New Roman"/>
          <w:sz w:val="24"/>
          <w:szCs w:val="24"/>
          <w:highlight w:val="none"/>
        </w:rPr>
        <w:t>行业标准</w:t>
      </w:r>
      <w:r>
        <w:rPr>
          <w:rFonts w:hint="eastAsia" w:ascii="Times New Roman" w:hAnsi="Times New Roman"/>
          <w:sz w:val="24"/>
          <w:szCs w:val="24"/>
          <w:highlight w:val="none"/>
        </w:rPr>
        <w:t>《火力发电厂试验、修配设备及建筑面积配置导则》</w:t>
      </w:r>
      <w:r>
        <w:rPr>
          <w:rFonts w:ascii="Times New Roman" w:hAnsi="Times New Roman"/>
          <w:sz w:val="24"/>
          <w:szCs w:val="24"/>
          <w:highlight w:val="none"/>
        </w:rPr>
        <w:t>DL/T 5004</w:t>
      </w:r>
      <w:r>
        <w:rPr>
          <w:rFonts w:hint="eastAsia" w:ascii="Times New Roman" w:hAnsi="Times New Roman"/>
          <w:sz w:val="24"/>
          <w:szCs w:val="24"/>
          <w:highlight w:val="none"/>
        </w:rPr>
        <w:t>的有关规定。对使用率低和费用高的设备、仪器宜按地区协作的原则统筹安排。</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20.0.3  </w:t>
      </w:r>
      <w:r>
        <w:rPr>
          <w:rFonts w:hint="eastAsia" w:ascii="Times New Roman" w:hAnsi="Times New Roman"/>
          <w:sz w:val="24"/>
          <w:szCs w:val="24"/>
          <w:highlight w:val="none"/>
        </w:rPr>
        <w:t>现场太阳能资源、风速、风向、气温、气压等观测站的仪器设备配置应满足太阳能资源评估及电站运行的需要。</w:t>
      </w:r>
    </w:p>
    <w:p>
      <w:pPr>
        <w:ind w:firstLine="0" w:firstLineChars="0"/>
        <w:rPr>
          <w:rFonts w:ascii="Times New Roman" w:hAnsi="Times New Roman"/>
          <w:sz w:val="24"/>
          <w:szCs w:val="24"/>
          <w:highlight w:val="none"/>
        </w:rPr>
      </w:pPr>
      <w:bookmarkStart w:id="635" w:name="OLE_LINK41"/>
      <w:bookmarkStart w:id="636" w:name="OLE_LINK42"/>
      <w:r>
        <w:rPr>
          <w:rFonts w:ascii="Times New Roman" w:hAnsi="Times New Roman"/>
          <w:sz w:val="24"/>
          <w:szCs w:val="24"/>
          <w:highlight w:val="none"/>
        </w:rPr>
        <w:t>20.0.</w:t>
      </w:r>
      <w:r>
        <w:rPr>
          <w:rFonts w:hint="eastAsia" w:ascii="Times New Roman" w:hAnsi="Times New Roman"/>
          <w:sz w:val="24"/>
          <w:szCs w:val="24"/>
          <w:highlight w:val="none"/>
        </w:rPr>
        <w:t>4</w:t>
      </w:r>
      <w:r>
        <w:rPr>
          <w:rFonts w:ascii="Times New Roman" w:hAnsi="Times New Roman"/>
          <w:sz w:val="24"/>
          <w:szCs w:val="24"/>
          <w:highlight w:val="none"/>
        </w:rPr>
        <w:t xml:space="preserve">  </w:t>
      </w:r>
      <w:r>
        <w:rPr>
          <w:rFonts w:hint="eastAsia" w:ascii="Times New Roman" w:hAnsi="Times New Roman"/>
          <w:sz w:val="24"/>
          <w:szCs w:val="24"/>
          <w:highlight w:val="none"/>
        </w:rPr>
        <w:t>电站宜设置</w:t>
      </w:r>
      <w:bookmarkStart w:id="637" w:name="OLE_LINK78"/>
      <w:bookmarkStart w:id="638" w:name="OLE_LINK77"/>
      <w:r>
        <w:rPr>
          <w:rFonts w:hint="eastAsia" w:ascii="Times New Roman" w:hAnsi="Times New Roman"/>
          <w:sz w:val="24"/>
          <w:szCs w:val="24"/>
          <w:highlight w:val="none"/>
        </w:rPr>
        <w:t>启动锅炉</w:t>
      </w:r>
      <w:bookmarkEnd w:id="637"/>
      <w:bookmarkEnd w:id="638"/>
      <w:r>
        <w:rPr>
          <w:rFonts w:hint="eastAsia" w:ascii="Times New Roman" w:hAnsi="Times New Roman"/>
          <w:sz w:val="24"/>
          <w:szCs w:val="24"/>
          <w:highlight w:val="none"/>
        </w:rPr>
        <w:t>，容量应满足机组启动用汽要求。启动锅炉宜采用清洁燃料、快装蒸汽锅炉。</w:t>
      </w:r>
    </w:p>
    <w:bookmarkEnd w:id="635"/>
    <w:bookmarkEnd w:id="636"/>
    <w:p>
      <w:pPr>
        <w:ind w:firstLine="0" w:firstLineChars="0"/>
        <w:rPr>
          <w:rFonts w:ascii="Times New Roman" w:hAnsi="Times New Roman"/>
          <w:sz w:val="24"/>
          <w:szCs w:val="24"/>
          <w:highlight w:val="none"/>
        </w:rPr>
      </w:pPr>
      <w:r>
        <w:rPr>
          <w:rFonts w:ascii="Times New Roman" w:hAnsi="Times New Roman"/>
          <w:sz w:val="24"/>
          <w:szCs w:val="24"/>
          <w:highlight w:val="none"/>
        </w:rPr>
        <w:t>20.0.</w:t>
      </w:r>
      <w:r>
        <w:rPr>
          <w:rFonts w:hint="eastAsia" w:ascii="Times New Roman" w:hAnsi="Times New Roman"/>
          <w:sz w:val="24"/>
          <w:szCs w:val="24"/>
          <w:highlight w:val="none"/>
        </w:rPr>
        <w:t>5</w:t>
      </w:r>
      <w:r>
        <w:rPr>
          <w:rFonts w:ascii="Times New Roman" w:hAnsi="Times New Roman"/>
          <w:sz w:val="24"/>
          <w:szCs w:val="24"/>
          <w:highlight w:val="none"/>
        </w:rPr>
        <w:t xml:space="preserve">  </w:t>
      </w:r>
      <w:r>
        <w:rPr>
          <w:rFonts w:hint="eastAsia" w:ascii="Times New Roman" w:hAnsi="Times New Roman"/>
          <w:sz w:val="24"/>
          <w:szCs w:val="24"/>
          <w:highlight w:val="none"/>
        </w:rPr>
        <w:t>压缩空气系统设置及设备布置应符合下列规定：</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电站应设置</w:t>
      </w:r>
      <w:bookmarkStart w:id="639" w:name="OLE_LINK91"/>
      <w:bookmarkStart w:id="640" w:name="OLE_LINK90"/>
      <w:bookmarkStart w:id="641" w:name="OLE_LINK89"/>
      <w:bookmarkStart w:id="642" w:name="OLE_LINK88"/>
      <w:bookmarkStart w:id="643" w:name="OLE_LINK87"/>
      <w:bookmarkStart w:id="644" w:name="OLE_LINK86"/>
      <w:bookmarkStart w:id="645" w:name="OLE_LINK69"/>
      <w:bookmarkStart w:id="646" w:name="OLE_LINK68"/>
      <w:r>
        <w:rPr>
          <w:rFonts w:hint="eastAsia" w:ascii="Times New Roman" w:hAnsi="Times New Roman"/>
          <w:sz w:val="24"/>
          <w:szCs w:val="24"/>
          <w:highlight w:val="none"/>
        </w:rPr>
        <w:t>仪表与控制用</w:t>
      </w:r>
      <w:bookmarkEnd w:id="639"/>
      <w:bookmarkEnd w:id="640"/>
      <w:bookmarkEnd w:id="641"/>
      <w:bookmarkEnd w:id="642"/>
      <w:bookmarkEnd w:id="643"/>
      <w:bookmarkEnd w:id="644"/>
      <w:bookmarkEnd w:id="645"/>
      <w:bookmarkEnd w:id="646"/>
      <w:r>
        <w:rPr>
          <w:rFonts w:hint="eastAsia" w:ascii="Times New Roman" w:hAnsi="Times New Roman"/>
          <w:sz w:val="24"/>
          <w:szCs w:val="24"/>
          <w:highlight w:val="none"/>
        </w:rPr>
        <w:t>和检修用的压缩空气系统，压缩空气系统和空气压缩机宜符合下列规定：</w:t>
      </w:r>
    </w:p>
    <w:p>
      <w:pPr>
        <w:ind w:firstLine="600" w:firstLineChars="250"/>
        <w:rPr>
          <w:rFonts w:ascii="Times New Roman" w:hAnsi="Times New Roman"/>
          <w:sz w:val="24"/>
          <w:szCs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  压缩空气系统宜全厂共用，包括化学等工艺专业；</w:t>
      </w:r>
    </w:p>
    <w:p>
      <w:pPr>
        <w:ind w:firstLine="600" w:firstLineChars="250"/>
        <w:rPr>
          <w:rFonts w:ascii="Times New Roman" w:hAnsi="Times New Roman"/>
          <w:sz w:val="24"/>
          <w:szCs w:val="24"/>
          <w:highlight w:val="none"/>
        </w:rPr>
      </w:pPr>
      <w:r>
        <w:rPr>
          <w:rFonts w:ascii="Times New Roman" w:hAnsi="Times New Roman"/>
          <w:sz w:val="24"/>
          <w:szCs w:val="24"/>
          <w:highlight w:val="none"/>
        </w:rPr>
        <w:t>2</w:t>
      </w:r>
      <w:r>
        <w:rPr>
          <w:rFonts w:hint="eastAsia" w:ascii="Times New Roman" w:hAnsi="Times New Roman"/>
          <w:sz w:val="24"/>
          <w:szCs w:val="24"/>
          <w:highlight w:val="none"/>
        </w:rPr>
        <w:t>)  压缩空气系统的设计应遵循仪表与控制用气优先的原则，系统设置应保证</w:t>
      </w:r>
      <w:bookmarkStart w:id="647" w:name="OLE_LINK71"/>
      <w:bookmarkStart w:id="648" w:name="OLE_LINK70"/>
      <w:r>
        <w:rPr>
          <w:rFonts w:hint="eastAsia" w:ascii="Times New Roman" w:hAnsi="Times New Roman"/>
          <w:sz w:val="24"/>
          <w:szCs w:val="24"/>
          <w:highlight w:val="none"/>
        </w:rPr>
        <w:t>仪表与控制</w:t>
      </w:r>
      <w:bookmarkEnd w:id="647"/>
      <w:bookmarkEnd w:id="648"/>
      <w:r>
        <w:rPr>
          <w:rFonts w:hint="eastAsia" w:ascii="Times New Roman" w:hAnsi="Times New Roman"/>
          <w:sz w:val="24"/>
          <w:szCs w:val="24"/>
          <w:highlight w:val="none"/>
        </w:rPr>
        <w:t>用气的可靠性；</w:t>
      </w:r>
    </w:p>
    <w:p>
      <w:pPr>
        <w:ind w:firstLine="600" w:firstLineChars="250"/>
        <w:rPr>
          <w:rFonts w:ascii="Times New Roman" w:hAnsi="Times New Roman"/>
          <w:sz w:val="24"/>
          <w:szCs w:val="24"/>
          <w:highlight w:val="none"/>
        </w:rPr>
      </w:pPr>
      <w:r>
        <w:rPr>
          <w:rFonts w:ascii="Times New Roman" w:hAnsi="Times New Roman"/>
          <w:sz w:val="24"/>
          <w:szCs w:val="24"/>
          <w:highlight w:val="none"/>
        </w:rPr>
        <w:t>3</w:t>
      </w:r>
      <w:r>
        <w:rPr>
          <w:rFonts w:hint="eastAsia" w:ascii="Times New Roman" w:hAnsi="Times New Roman"/>
          <w:sz w:val="24"/>
          <w:szCs w:val="24"/>
          <w:highlight w:val="none"/>
        </w:rPr>
        <w:t xml:space="preserve">) </w:t>
      </w:r>
      <w:r>
        <w:rPr>
          <w:rFonts w:ascii="Times New Roman" w:hAnsi="Times New Roman"/>
          <w:sz w:val="24"/>
          <w:szCs w:val="24"/>
          <w:highlight w:val="none"/>
        </w:rPr>
        <w:t xml:space="preserve"> </w:t>
      </w:r>
      <w:r>
        <w:rPr>
          <w:rFonts w:hint="eastAsia" w:ascii="Times New Roman" w:hAnsi="Times New Roman"/>
          <w:sz w:val="24"/>
          <w:szCs w:val="24"/>
          <w:highlight w:val="none"/>
        </w:rPr>
        <w:t>仪表与控制用和检修用的系统宜采用同型号、同容量的空气压缩机，并集中布置。空气压缩机出口接入同一母管，母管上应设仪表与控制用和检修用压缩空气电动隔离阀，并设低压力联锁保护，</w:t>
      </w:r>
      <w:bookmarkStart w:id="649" w:name="OLE_LINK73"/>
      <w:bookmarkStart w:id="650" w:name="OLE_LINK72"/>
      <w:r>
        <w:rPr>
          <w:rFonts w:hint="eastAsia" w:ascii="Times New Roman" w:hAnsi="Times New Roman"/>
          <w:sz w:val="24"/>
          <w:szCs w:val="24"/>
          <w:highlight w:val="none"/>
        </w:rPr>
        <w:t>符合仪表与控制</w:t>
      </w:r>
      <w:bookmarkEnd w:id="649"/>
      <w:bookmarkEnd w:id="650"/>
      <w:r>
        <w:rPr>
          <w:rFonts w:hint="eastAsia" w:ascii="Times New Roman" w:hAnsi="Times New Roman"/>
          <w:sz w:val="24"/>
          <w:szCs w:val="24"/>
          <w:highlight w:val="none"/>
        </w:rPr>
        <w:t>用压缩空气系统压力在任何工况下均满足工作压力的要求。两系统的贮气罐和供气系统应分开设置。</w:t>
      </w:r>
    </w:p>
    <w:p>
      <w:pPr>
        <w:ind w:firstLine="480"/>
        <w:rPr>
          <w:rFonts w:ascii="Times New Roman" w:hAnsi="Times New Roman"/>
          <w:sz w:val="24"/>
          <w:szCs w:val="24"/>
          <w:highlight w:val="none"/>
        </w:rPr>
      </w:pPr>
      <w:r>
        <w:rPr>
          <w:rFonts w:ascii="Times New Roman" w:hAnsi="Times New Roman"/>
          <w:sz w:val="24"/>
          <w:szCs w:val="24"/>
          <w:highlight w:val="none"/>
        </w:rPr>
        <w:t xml:space="preserve">2  </w:t>
      </w:r>
      <w:r>
        <w:rPr>
          <w:rFonts w:hint="eastAsia" w:ascii="Times New Roman" w:hAnsi="Times New Roman"/>
          <w:sz w:val="24"/>
          <w:szCs w:val="24"/>
          <w:highlight w:val="none"/>
        </w:rPr>
        <w:t>压缩空气系统设备选择宜按下列要求：</w:t>
      </w:r>
    </w:p>
    <w:p>
      <w:pPr>
        <w:ind w:firstLine="600" w:firstLineChars="250"/>
        <w:rPr>
          <w:rFonts w:ascii="Times New Roman" w:hAnsi="Times New Roman"/>
          <w:sz w:val="24"/>
          <w:szCs w:val="24"/>
          <w:highlight w:val="none"/>
        </w:rPr>
      </w:pPr>
      <w:r>
        <w:rPr>
          <w:rFonts w:ascii="Times New Roman" w:hAnsi="Times New Roman"/>
          <w:sz w:val="24"/>
          <w:szCs w:val="24"/>
          <w:highlight w:val="none"/>
        </w:rPr>
        <w:t>1</w:t>
      </w:r>
      <w:r>
        <w:rPr>
          <w:rFonts w:hint="eastAsia" w:ascii="Times New Roman" w:hAnsi="Times New Roman"/>
          <w:sz w:val="24"/>
          <w:szCs w:val="24"/>
          <w:highlight w:val="none"/>
        </w:rPr>
        <w:t>）空气压缩机型式宜采用螺杆式。仪表与控制用空压机的运行总容量应能满足仪表与控制用气动设备的最大连续用气量</w:t>
      </w:r>
      <w:bookmarkStart w:id="651" w:name="OLE_LINK48"/>
      <w:bookmarkStart w:id="652" w:name="OLE_LINK49"/>
      <w:r>
        <w:rPr>
          <w:rFonts w:hint="eastAsia" w:ascii="Times New Roman" w:hAnsi="Times New Roman"/>
          <w:sz w:val="24"/>
          <w:szCs w:val="24"/>
          <w:highlight w:val="none"/>
        </w:rPr>
        <w:t>，并应设置</w:t>
      </w:r>
      <w:r>
        <w:rPr>
          <w:rFonts w:ascii="Times New Roman" w:hAnsi="Times New Roman"/>
          <w:sz w:val="24"/>
          <w:szCs w:val="24"/>
          <w:highlight w:val="none"/>
        </w:rPr>
        <w:t>1</w:t>
      </w:r>
      <w:r>
        <w:rPr>
          <w:rFonts w:hint="eastAsia" w:ascii="Times New Roman" w:hAnsi="Times New Roman"/>
          <w:sz w:val="24"/>
          <w:szCs w:val="24"/>
          <w:highlight w:val="none"/>
        </w:rPr>
        <w:t>台备用</w:t>
      </w:r>
      <w:bookmarkEnd w:id="651"/>
      <w:bookmarkEnd w:id="652"/>
      <w:r>
        <w:rPr>
          <w:rFonts w:hint="eastAsia" w:ascii="Times New Roman" w:hAnsi="Times New Roman"/>
          <w:sz w:val="24"/>
          <w:szCs w:val="24"/>
          <w:highlight w:val="none"/>
        </w:rPr>
        <w:t>；</w:t>
      </w:r>
    </w:p>
    <w:p>
      <w:pPr>
        <w:ind w:firstLine="600" w:firstLineChars="250"/>
        <w:rPr>
          <w:rFonts w:ascii="Times New Roman" w:hAnsi="Times New Roman"/>
          <w:sz w:val="24"/>
          <w:szCs w:val="24"/>
          <w:highlight w:val="none"/>
        </w:rPr>
      </w:pPr>
      <w:r>
        <w:rPr>
          <w:rFonts w:ascii="Times New Roman" w:hAnsi="Times New Roman"/>
          <w:sz w:val="24"/>
          <w:szCs w:val="24"/>
          <w:highlight w:val="none"/>
        </w:rPr>
        <w:t>2</w:t>
      </w:r>
      <w:r>
        <w:rPr>
          <w:rFonts w:hint="eastAsia" w:ascii="Times New Roman" w:hAnsi="Times New Roman"/>
          <w:sz w:val="24"/>
          <w:szCs w:val="24"/>
          <w:highlight w:val="none"/>
        </w:rPr>
        <w:t>）全部空气压缩机停用时，仪表与控制用贮气罐的容量应能维持不小于</w:t>
      </w:r>
      <w:r>
        <w:rPr>
          <w:rFonts w:ascii="Times New Roman" w:hAnsi="Times New Roman"/>
          <w:sz w:val="24"/>
          <w:szCs w:val="24"/>
          <w:highlight w:val="none"/>
        </w:rPr>
        <w:t>5min</w:t>
      </w:r>
      <w:r>
        <w:rPr>
          <w:rFonts w:hint="eastAsia" w:ascii="Times New Roman" w:hAnsi="Times New Roman"/>
          <w:sz w:val="24"/>
          <w:szCs w:val="24"/>
          <w:highlight w:val="none"/>
        </w:rPr>
        <w:t>的</w:t>
      </w:r>
      <w:bookmarkStart w:id="653" w:name="OLE_LINK55"/>
      <w:bookmarkStart w:id="654" w:name="OLE_LINK54"/>
      <w:r>
        <w:rPr>
          <w:rFonts w:hint="eastAsia" w:ascii="Times New Roman" w:hAnsi="Times New Roman"/>
          <w:sz w:val="24"/>
          <w:szCs w:val="24"/>
          <w:highlight w:val="none"/>
        </w:rPr>
        <w:t>耗气量</w:t>
      </w:r>
      <w:bookmarkEnd w:id="653"/>
      <w:bookmarkEnd w:id="654"/>
      <w:r>
        <w:rPr>
          <w:rFonts w:hint="eastAsia" w:ascii="Times New Roman" w:hAnsi="Times New Roman"/>
          <w:sz w:val="24"/>
          <w:szCs w:val="24"/>
          <w:highlight w:val="none"/>
        </w:rPr>
        <w:t>；气动保护设备和原理远离空气压缩机房的用气点宜设置专用的稳压贮气罐；</w:t>
      </w:r>
    </w:p>
    <w:p>
      <w:pPr>
        <w:ind w:firstLine="600" w:firstLineChars="250"/>
        <w:rPr>
          <w:rFonts w:ascii="Times New Roman" w:hAnsi="Times New Roman"/>
          <w:sz w:val="24"/>
          <w:szCs w:val="24"/>
          <w:highlight w:val="none"/>
        </w:rPr>
      </w:pPr>
      <w:r>
        <w:rPr>
          <w:rFonts w:ascii="Times New Roman" w:hAnsi="Times New Roman"/>
          <w:sz w:val="24"/>
          <w:szCs w:val="24"/>
          <w:highlight w:val="none"/>
        </w:rPr>
        <w:t>3</w:t>
      </w:r>
      <w:r>
        <w:rPr>
          <w:rFonts w:hint="eastAsia" w:ascii="Times New Roman" w:hAnsi="Times New Roman"/>
          <w:sz w:val="24"/>
          <w:szCs w:val="24"/>
          <w:highlight w:val="none"/>
        </w:rPr>
        <w:t>）仪表与控制用压缩系统应设有除尘过滤器和空气干燥器，供气质量应符合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szCs w:val="24"/>
          <w:highlight w:val="none"/>
        </w:rPr>
        <w:t>《工业自动化仪表气源压力范围和质量》</w:t>
      </w:r>
      <w:r>
        <w:rPr>
          <w:rFonts w:ascii="Times New Roman" w:hAnsi="Times New Roman"/>
          <w:sz w:val="24"/>
          <w:szCs w:val="24"/>
          <w:highlight w:val="none"/>
        </w:rPr>
        <w:t>GB/T 4830</w:t>
      </w:r>
      <w:r>
        <w:rPr>
          <w:rFonts w:hint="eastAsia" w:ascii="Times New Roman" w:hAnsi="Times New Roman"/>
          <w:sz w:val="24"/>
          <w:szCs w:val="24"/>
          <w:highlight w:val="none"/>
        </w:rPr>
        <w:t>的有关规定。</w:t>
      </w:r>
    </w:p>
    <w:p>
      <w:pPr>
        <w:ind w:firstLine="480"/>
        <w:rPr>
          <w:rFonts w:ascii="Times New Roman" w:hAnsi="Times New Roman"/>
          <w:sz w:val="24"/>
          <w:szCs w:val="24"/>
          <w:highlight w:val="none"/>
        </w:rPr>
      </w:pPr>
      <w:r>
        <w:rPr>
          <w:rFonts w:ascii="Times New Roman" w:hAnsi="Times New Roman"/>
          <w:sz w:val="24"/>
          <w:szCs w:val="24"/>
          <w:highlight w:val="none"/>
        </w:rPr>
        <w:t xml:space="preserve">3  </w:t>
      </w:r>
      <w:r>
        <w:rPr>
          <w:rFonts w:hint="eastAsia" w:ascii="Times New Roman" w:hAnsi="Times New Roman"/>
          <w:sz w:val="24"/>
          <w:szCs w:val="24"/>
          <w:highlight w:val="none"/>
        </w:rPr>
        <w:t>压缩空气系统设备宜集中布置在发电区靠近汽机房的适当区域，并应采取防止噪声和振动的措施。</w:t>
      </w:r>
    </w:p>
    <w:p>
      <w:pPr>
        <w:ind w:firstLine="0" w:firstLineChars="0"/>
        <w:rPr>
          <w:rFonts w:ascii="Times New Roman" w:hAnsi="Times New Roman"/>
          <w:sz w:val="24"/>
          <w:szCs w:val="24"/>
          <w:highlight w:val="none"/>
        </w:rPr>
      </w:pPr>
      <w:r>
        <w:rPr>
          <w:rFonts w:ascii="Times New Roman" w:hAnsi="Times New Roman"/>
          <w:sz w:val="24"/>
          <w:szCs w:val="24"/>
          <w:highlight w:val="none"/>
        </w:rPr>
        <w:t>20.0.</w:t>
      </w:r>
      <w:r>
        <w:rPr>
          <w:rFonts w:hint="eastAsia" w:ascii="Times New Roman" w:hAnsi="Times New Roman"/>
          <w:sz w:val="24"/>
          <w:szCs w:val="24"/>
          <w:highlight w:val="none"/>
        </w:rPr>
        <w:t>6</w:t>
      </w:r>
      <w:r>
        <w:rPr>
          <w:rFonts w:ascii="Times New Roman" w:hAnsi="Times New Roman"/>
          <w:sz w:val="24"/>
          <w:szCs w:val="24"/>
          <w:highlight w:val="none"/>
        </w:rPr>
        <w:t xml:space="preserve">  </w:t>
      </w:r>
      <w:r>
        <w:rPr>
          <w:rFonts w:hint="eastAsia" w:ascii="Times New Roman" w:hAnsi="Times New Roman"/>
          <w:sz w:val="24"/>
          <w:szCs w:val="24"/>
          <w:highlight w:val="none"/>
        </w:rPr>
        <w:t>汽轮机润滑油系统设置应符合下列规定：</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每台机组宜设置汽轮机润滑油净化装置</w:t>
      </w:r>
      <w:r>
        <w:rPr>
          <w:rFonts w:ascii="Times New Roman" w:hAnsi="Times New Roman"/>
          <w:sz w:val="24"/>
          <w:szCs w:val="24"/>
          <w:highlight w:val="none"/>
        </w:rPr>
        <w:t>1</w:t>
      </w:r>
      <w:r>
        <w:rPr>
          <w:rFonts w:hint="eastAsia" w:ascii="Times New Roman" w:hAnsi="Times New Roman"/>
          <w:sz w:val="24"/>
          <w:szCs w:val="24"/>
          <w:highlight w:val="none"/>
        </w:rPr>
        <w:t>套、贮油箱</w:t>
      </w:r>
      <w:r>
        <w:rPr>
          <w:rFonts w:ascii="Times New Roman" w:hAnsi="Times New Roman"/>
          <w:sz w:val="24"/>
          <w:szCs w:val="24"/>
          <w:highlight w:val="none"/>
        </w:rPr>
        <w:t>1</w:t>
      </w:r>
      <w:r>
        <w:rPr>
          <w:rFonts w:hint="eastAsia" w:ascii="Times New Roman" w:hAnsi="Times New Roman"/>
          <w:sz w:val="24"/>
          <w:szCs w:val="24"/>
          <w:highlight w:val="none"/>
        </w:rPr>
        <w:t>台。</w:t>
      </w:r>
    </w:p>
    <w:p>
      <w:pPr>
        <w:ind w:firstLine="480"/>
        <w:rPr>
          <w:rFonts w:ascii="Times New Roman" w:hAnsi="Times New Roman"/>
          <w:sz w:val="24"/>
          <w:szCs w:val="24"/>
          <w:highlight w:val="none"/>
        </w:rPr>
      </w:pPr>
      <w:r>
        <w:rPr>
          <w:rFonts w:ascii="Times New Roman" w:hAnsi="Times New Roman"/>
          <w:sz w:val="24"/>
          <w:szCs w:val="24"/>
          <w:highlight w:val="none"/>
        </w:rPr>
        <w:t xml:space="preserve">2  </w:t>
      </w:r>
      <w:r>
        <w:rPr>
          <w:rFonts w:hint="eastAsia" w:ascii="Times New Roman" w:hAnsi="Times New Roman"/>
          <w:sz w:val="24"/>
          <w:szCs w:val="24"/>
          <w:highlight w:val="none"/>
        </w:rPr>
        <w:t>汽轮机润滑油净化装置的出力宜按每小时处理油量为系统内总油量的</w:t>
      </w:r>
      <w:r>
        <w:rPr>
          <w:rFonts w:ascii="Times New Roman" w:hAnsi="Times New Roman"/>
          <w:sz w:val="24"/>
          <w:szCs w:val="24"/>
          <w:highlight w:val="none"/>
        </w:rPr>
        <w:t>20%</w:t>
      </w:r>
      <w:r>
        <w:rPr>
          <w:rFonts w:hint="eastAsia" w:ascii="Times New Roman" w:hAnsi="Times New Roman"/>
          <w:sz w:val="24"/>
          <w:szCs w:val="24"/>
          <w:highlight w:val="none"/>
        </w:rPr>
        <w:t>选择，贮油箱容积应不小于机组润滑油系统油量的</w:t>
      </w:r>
      <w:r>
        <w:rPr>
          <w:rFonts w:ascii="Times New Roman" w:hAnsi="Times New Roman"/>
          <w:sz w:val="24"/>
          <w:szCs w:val="24"/>
          <w:highlight w:val="none"/>
        </w:rPr>
        <w:t>110%</w:t>
      </w:r>
      <w:r>
        <w:rPr>
          <w:rFonts w:hint="eastAsia" w:ascii="Times New Roman" w:hAnsi="Times New Roman"/>
          <w:sz w:val="24"/>
          <w:szCs w:val="24"/>
          <w:highlight w:val="none"/>
        </w:rPr>
        <w:t>。</w:t>
      </w:r>
    </w:p>
    <w:bookmarkEnd w:id="634"/>
    <w:p>
      <w:pPr>
        <w:ind w:firstLine="0" w:firstLineChars="0"/>
        <w:rPr>
          <w:rFonts w:ascii="Times New Roman" w:hAnsi="Times New Roman"/>
          <w:sz w:val="24"/>
          <w:szCs w:val="24"/>
          <w:highlight w:val="none"/>
        </w:rPr>
      </w:pPr>
      <w:r>
        <w:rPr>
          <w:rFonts w:ascii="Times New Roman" w:hAnsi="Times New Roman"/>
          <w:sz w:val="24"/>
          <w:szCs w:val="24"/>
          <w:highlight w:val="none"/>
        </w:rPr>
        <w:t>20.0.</w:t>
      </w:r>
      <w:r>
        <w:rPr>
          <w:rFonts w:hint="eastAsia" w:ascii="Times New Roman" w:hAnsi="Times New Roman"/>
          <w:sz w:val="24"/>
          <w:szCs w:val="24"/>
          <w:highlight w:val="none"/>
        </w:rPr>
        <w:t>7</w:t>
      </w:r>
      <w:r>
        <w:rPr>
          <w:rFonts w:ascii="Times New Roman" w:hAnsi="Times New Roman"/>
          <w:sz w:val="24"/>
          <w:szCs w:val="24"/>
          <w:highlight w:val="none"/>
        </w:rPr>
        <w:t xml:space="preserve">  </w:t>
      </w:r>
      <w:r>
        <w:rPr>
          <w:rFonts w:hint="eastAsia" w:ascii="Times New Roman" w:hAnsi="Times New Roman"/>
          <w:sz w:val="24"/>
          <w:szCs w:val="24"/>
          <w:highlight w:val="none"/>
        </w:rPr>
        <w:t>变压器绝缘油处理系统设置应符合下列规定：</w:t>
      </w:r>
    </w:p>
    <w:p>
      <w:pPr>
        <w:ind w:firstLine="480" w:firstLineChars="0"/>
        <w:rPr>
          <w:kern w:val="0"/>
          <w:sz w:val="24"/>
          <w:highlight w:val="none"/>
        </w:rPr>
      </w:pPr>
      <w:r>
        <w:rPr>
          <w:rFonts w:ascii="Times New Roman" w:hAnsi="Times New Roman"/>
          <w:sz w:val="24"/>
          <w:szCs w:val="24"/>
          <w:highlight w:val="none"/>
        </w:rPr>
        <w:t xml:space="preserve">1  </w:t>
      </w:r>
      <w:r>
        <w:rPr>
          <w:rFonts w:hint="eastAsia"/>
          <w:kern w:val="0"/>
          <w:sz w:val="24"/>
          <w:highlight w:val="none"/>
        </w:rPr>
        <w:t>电站可不设变压器绝缘油净化装置，绝缘油净化可委托专业绝缘油净化公司完成。</w:t>
      </w:r>
    </w:p>
    <w:p>
      <w:pPr>
        <w:ind w:firstLine="480"/>
        <w:rPr>
          <w:kern w:val="0"/>
          <w:sz w:val="24"/>
          <w:szCs w:val="24"/>
          <w:highlight w:val="none"/>
        </w:rPr>
      </w:pPr>
      <w:r>
        <w:rPr>
          <w:kern w:val="0"/>
          <w:sz w:val="24"/>
          <w:highlight w:val="none"/>
        </w:rPr>
        <w:t xml:space="preserve">2  </w:t>
      </w:r>
      <w:r>
        <w:rPr>
          <w:rFonts w:hint="eastAsia"/>
          <w:kern w:val="0"/>
          <w:sz w:val="24"/>
          <w:highlight w:val="none"/>
        </w:rPr>
        <w:t>电站设变压器绝缘油净化装置时，每台机组宜设置变压器绝缘油净化装置</w:t>
      </w:r>
      <w:r>
        <w:rPr>
          <w:kern w:val="0"/>
          <w:sz w:val="24"/>
          <w:highlight w:val="none"/>
        </w:rPr>
        <w:t>1</w:t>
      </w:r>
      <w:r>
        <w:rPr>
          <w:rFonts w:hint="eastAsia"/>
          <w:kern w:val="0"/>
          <w:sz w:val="24"/>
          <w:highlight w:val="none"/>
        </w:rPr>
        <w:t>套，绝缘油贮油箱</w:t>
      </w:r>
      <w:r>
        <w:rPr>
          <w:kern w:val="0"/>
          <w:sz w:val="24"/>
          <w:highlight w:val="none"/>
        </w:rPr>
        <w:t>2</w:t>
      </w:r>
      <w:r>
        <w:rPr>
          <w:rFonts w:hint="eastAsia"/>
          <w:kern w:val="0"/>
          <w:sz w:val="24"/>
          <w:highlight w:val="none"/>
        </w:rPr>
        <w:t>台。油净化装置和贮油箱宜布置在升压站附近。绝缘油贮油箱的容积不应小于一台最大变压器内油量的</w:t>
      </w:r>
      <w:r>
        <w:rPr>
          <w:kern w:val="0"/>
          <w:sz w:val="24"/>
          <w:highlight w:val="none"/>
        </w:rPr>
        <w:t>110%</w:t>
      </w:r>
      <w:r>
        <w:rPr>
          <w:rFonts w:hint="eastAsia"/>
          <w:kern w:val="0"/>
          <w:sz w:val="24"/>
          <w:highlight w:val="none"/>
        </w:rPr>
        <w:t>。</w:t>
      </w:r>
    </w:p>
    <w:p>
      <w:pPr>
        <w:ind w:firstLine="0" w:firstLineChars="0"/>
        <w:rPr>
          <w:rFonts w:ascii="Times New Roman" w:hAnsi="Times New Roman"/>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sz w:val="24"/>
          <w:szCs w:val="24"/>
          <w:highlight w:val="none"/>
        </w:rPr>
        <w:t>20.0.</w:t>
      </w:r>
      <w:r>
        <w:rPr>
          <w:rFonts w:hint="eastAsia" w:ascii="Times New Roman" w:hAnsi="Times New Roman"/>
          <w:sz w:val="24"/>
          <w:szCs w:val="24"/>
          <w:highlight w:val="none"/>
        </w:rPr>
        <w:t>8</w:t>
      </w:r>
      <w:r>
        <w:rPr>
          <w:rFonts w:ascii="Times New Roman" w:hAnsi="Times New Roman"/>
          <w:sz w:val="24"/>
          <w:szCs w:val="24"/>
          <w:highlight w:val="none"/>
        </w:rPr>
        <w:t xml:space="preserve">  </w:t>
      </w:r>
      <w:r>
        <w:rPr>
          <w:rFonts w:hint="eastAsia" w:ascii="Times New Roman" w:hAnsi="Times New Roman"/>
          <w:sz w:val="24"/>
          <w:szCs w:val="24"/>
          <w:highlight w:val="none"/>
        </w:rPr>
        <w:t>机组检修和日常维护用氮气可按外购氮气瓶考虑。</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655" w:name="_Toc520109654"/>
      <w:bookmarkStart w:id="656" w:name="_Toc19091325"/>
      <w:bookmarkStart w:id="657" w:name="_Toc20638693"/>
      <w:bookmarkStart w:id="658" w:name="_Toc3253"/>
      <w:r>
        <w:rPr>
          <w:rFonts w:ascii="黑体" w:hAnsi="黑体" w:eastAsia="黑体"/>
          <w:bCs/>
          <w:kern w:val="44"/>
          <w:sz w:val="28"/>
          <w:szCs w:val="44"/>
          <w:highlight w:val="none"/>
        </w:rPr>
        <w:t>21  建筑与结构</w:t>
      </w:r>
      <w:bookmarkEnd w:id="655"/>
      <w:bookmarkEnd w:id="656"/>
      <w:bookmarkEnd w:id="657"/>
      <w:bookmarkEnd w:id="658"/>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59" w:name="_Toc485131302"/>
      <w:bookmarkStart w:id="660" w:name="_Toc492471267"/>
      <w:bookmarkStart w:id="661" w:name="_Toc520109655"/>
      <w:bookmarkStart w:id="662" w:name="_Toc19091326"/>
      <w:bookmarkStart w:id="663" w:name="_Toc20638694"/>
      <w:bookmarkStart w:id="664" w:name="_Toc6495"/>
      <w:bookmarkStart w:id="665" w:name="_Toc256168296"/>
      <w:r>
        <w:rPr>
          <w:rFonts w:ascii="黑体" w:hAnsi="黑体" w:eastAsia="黑体" w:cstheme="majorBidi"/>
          <w:bCs/>
          <w:sz w:val="24"/>
          <w:szCs w:val="24"/>
          <w:highlight w:val="none"/>
        </w:rPr>
        <w:t>21.1  一般规定</w:t>
      </w:r>
      <w:bookmarkEnd w:id="659"/>
      <w:bookmarkEnd w:id="660"/>
      <w:bookmarkEnd w:id="661"/>
      <w:bookmarkEnd w:id="662"/>
      <w:bookmarkEnd w:id="663"/>
      <w:bookmarkEnd w:id="664"/>
    </w:p>
    <w:bookmarkEnd w:id="665"/>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 xml:space="preserve">.1.1  </w:t>
      </w:r>
      <w:r>
        <w:rPr>
          <w:rFonts w:ascii="Times New Roman"/>
          <w:sz w:val="24"/>
          <w:szCs w:val="24"/>
          <w:highlight w:val="none"/>
        </w:rPr>
        <w:t>电站建筑结构设计应符合安全、适用、经济、</w:t>
      </w:r>
      <w:r>
        <w:rPr>
          <w:rFonts w:hint="eastAsia" w:ascii="Times New Roman"/>
          <w:sz w:val="24"/>
          <w:szCs w:val="24"/>
          <w:highlight w:val="none"/>
        </w:rPr>
        <w:t>美观</w:t>
      </w:r>
      <w:r>
        <w:rPr>
          <w:rFonts w:ascii="Times New Roman"/>
          <w:sz w:val="24"/>
          <w:szCs w:val="24"/>
          <w:highlight w:val="none"/>
        </w:rPr>
        <w:t>的原则。</w:t>
      </w:r>
    </w:p>
    <w:p>
      <w:pPr>
        <w:ind w:firstLine="0" w:firstLineChars="0"/>
        <w:rPr>
          <w:rFonts w:ascii="Times New Roman"/>
          <w:sz w:val="24"/>
          <w:szCs w:val="24"/>
          <w:highlight w:val="none"/>
        </w:rPr>
      </w:pPr>
      <w:r>
        <w:rPr>
          <w:rFonts w:hint="eastAsia" w:ascii="Times New Roman"/>
          <w:sz w:val="24"/>
          <w:szCs w:val="24"/>
          <w:highlight w:val="none"/>
        </w:rPr>
        <w:t>21</w:t>
      </w:r>
      <w:r>
        <w:rPr>
          <w:rFonts w:ascii="Times New Roman"/>
          <w:sz w:val="24"/>
          <w:szCs w:val="24"/>
          <w:highlight w:val="none"/>
        </w:rPr>
        <w:t xml:space="preserve">.1.2  </w:t>
      </w:r>
      <w:r>
        <w:rPr>
          <w:rFonts w:hint="eastAsia" w:ascii="Times New Roman"/>
          <w:sz w:val="24"/>
          <w:szCs w:val="24"/>
          <w:highlight w:val="none"/>
        </w:rPr>
        <w:t>电站建筑设计应符合下列要求：</w:t>
      </w:r>
    </w:p>
    <w:p>
      <w:pPr>
        <w:ind w:firstLine="480"/>
        <w:rPr>
          <w:rFonts w:ascii="Times New Roman"/>
          <w:sz w:val="24"/>
          <w:szCs w:val="24"/>
          <w:highlight w:val="none"/>
        </w:rPr>
      </w:pPr>
      <w:r>
        <w:rPr>
          <w:rFonts w:ascii="Times New Roman"/>
          <w:sz w:val="24"/>
          <w:szCs w:val="24"/>
          <w:highlight w:val="none"/>
        </w:rPr>
        <w:t xml:space="preserve">1  </w:t>
      </w:r>
      <w:r>
        <w:rPr>
          <w:rFonts w:hint="eastAsia" w:ascii="Times New Roman"/>
          <w:sz w:val="24"/>
          <w:szCs w:val="24"/>
          <w:highlight w:val="none"/>
        </w:rPr>
        <w:t>建筑物平面布置和空间组合应结合使用性质、生产流程、功能要求、自然条件、建筑材料和建筑技术等因素进行设计。</w:t>
      </w:r>
    </w:p>
    <w:p>
      <w:pPr>
        <w:ind w:firstLine="480"/>
        <w:rPr>
          <w:rFonts w:ascii="Times New Roman"/>
          <w:sz w:val="24"/>
          <w:szCs w:val="24"/>
          <w:highlight w:val="none"/>
        </w:rPr>
      </w:pPr>
      <w:r>
        <w:rPr>
          <w:rFonts w:ascii="Times New Roman"/>
          <w:sz w:val="24"/>
          <w:szCs w:val="24"/>
          <w:highlight w:val="none"/>
        </w:rPr>
        <w:t xml:space="preserve">2  </w:t>
      </w:r>
      <w:r>
        <w:rPr>
          <w:rFonts w:hint="eastAsia" w:ascii="Times New Roman"/>
          <w:sz w:val="24"/>
          <w:szCs w:val="24"/>
          <w:highlight w:val="none"/>
        </w:rPr>
        <w:t>站区辅助、附属和生活建筑规模和面积应符合现行国家及行业标准的有关规定，宜采用多层建筑或联合建筑。</w:t>
      </w:r>
    </w:p>
    <w:p>
      <w:pPr>
        <w:ind w:firstLine="480"/>
        <w:rPr>
          <w:rFonts w:ascii="Times New Roman"/>
          <w:sz w:val="24"/>
          <w:szCs w:val="24"/>
          <w:highlight w:val="none"/>
        </w:rPr>
      </w:pPr>
      <w:r>
        <w:rPr>
          <w:rFonts w:ascii="Times New Roman"/>
          <w:sz w:val="24"/>
          <w:szCs w:val="24"/>
          <w:highlight w:val="none"/>
        </w:rPr>
        <w:t xml:space="preserve">3  </w:t>
      </w:r>
      <w:r>
        <w:rPr>
          <w:rFonts w:hint="eastAsia" w:ascii="Times New Roman"/>
          <w:sz w:val="24"/>
          <w:szCs w:val="24"/>
          <w:highlight w:val="none"/>
        </w:rPr>
        <w:t>应采用新技术、新材料，并应符合建筑节能设计的要求。</w:t>
      </w:r>
    </w:p>
    <w:p>
      <w:pPr>
        <w:ind w:firstLine="480"/>
        <w:rPr>
          <w:rFonts w:ascii="Times New Roman"/>
          <w:sz w:val="24"/>
          <w:szCs w:val="24"/>
          <w:highlight w:val="none"/>
        </w:rPr>
      </w:pPr>
      <w:r>
        <w:rPr>
          <w:rFonts w:ascii="Times New Roman"/>
          <w:sz w:val="24"/>
          <w:szCs w:val="24"/>
          <w:highlight w:val="none"/>
        </w:rPr>
        <w:t xml:space="preserve">4  </w:t>
      </w:r>
      <w:r>
        <w:rPr>
          <w:rFonts w:hint="eastAsia" w:ascii="Times New Roman"/>
          <w:sz w:val="24"/>
          <w:szCs w:val="24"/>
          <w:highlight w:val="none"/>
        </w:rPr>
        <w:t>单体建筑造型和内部装修设计应结合工艺设备布置确定统一协调的设计方案，建筑群形象及内外色彩处理应与周围环境协调。</w:t>
      </w:r>
    </w:p>
    <w:p>
      <w:pPr>
        <w:ind w:firstLine="0" w:firstLineChars="0"/>
        <w:rPr>
          <w:rFonts w:ascii="Times New Roman" w:hAnsi="Times New Roman"/>
          <w:sz w:val="24"/>
          <w:szCs w:val="24"/>
          <w:highlight w:val="none"/>
        </w:rPr>
      </w:pPr>
      <w:r>
        <w:rPr>
          <w:rFonts w:hint="eastAsia" w:ascii="Times New Roman" w:hAnsi="Times New Roman" w:eastAsia="黑体"/>
          <w:color w:val="000000"/>
          <w:sz w:val="24"/>
          <w:szCs w:val="24"/>
          <w:highlight w:val="none"/>
        </w:rPr>
        <w:t>21</w:t>
      </w:r>
      <w:r>
        <w:rPr>
          <w:rFonts w:ascii="Times New Roman" w:hAnsi="Times New Roman" w:eastAsia="黑体"/>
          <w:color w:val="000000"/>
          <w:sz w:val="24"/>
          <w:szCs w:val="24"/>
          <w:highlight w:val="none"/>
        </w:rPr>
        <w:t>.1.</w:t>
      </w:r>
      <w:r>
        <w:rPr>
          <w:rFonts w:hint="eastAsia" w:ascii="Times New Roman" w:hAnsi="Times New Roman" w:eastAsia="黑体"/>
          <w:color w:val="000000"/>
          <w:sz w:val="24"/>
          <w:szCs w:val="24"/>
          <w:highlight w:val="none"/>
        </w:rPr>
        <w:t>3</w:t>
      </w:r>
      <w:r>
        <w:rPr>
          <w:rFonts w:ascii="Times New Roman" w:hAnsi="Times New Roman" w:eastAsia="黑体"/>
          <w:color w:val="000000"/>
          <w:sz w:val="24"/>
          <w:szCs w:val="24"/>
          <w:highlight w:val="none"/>
        </w:rPr>
        <w:t xml:space="preserve">  </w:t>
      </w:r>
      <w:r>
        <w:rPr>
          <w:rFonts w:ascii="Times New Roman" w:hAnsi="宋体"/>
          <w:color w:val="000000"/>
          <w:sz w:val="24"/>
          <w:szCs w:val="24"/>
          <w:highlight w:val="none"/>
        </w:rPr>
        <w:t>电站建（构）筑物</w:t>
      </w:r>
      <w:r>
        <w:rPr>
          <w:rFonts w:ascii="Times New Roman" w:hAnsi="宋体"/>
          <w:sz w:val="24"/>
          <w:szCs w:val="24"/>
          <w:highlight w:val="none"/>
        </w:rPr>
        <w:t>的安全等级应</w:t>
      </w:r>
      <w:r>
        <w:rPr>
          <w:rFonts w:hint="eastAsia" w:ascii="Times New Roman" w:hAnsi="宋体"/>
          <w:sz w:val="24"/>
          <w:szCs w:val="24"/>
          <w:highlight w:val="none"/>
        </w:rPr>
        <w:t>符合</w:t>
      </w:r>
      <w:r>
        <w:rPr>
          <w:rFonts w:ascii="Times New Roman" w:hAnsi="宋体"/>
          <w:sz w:val="24"/>
          <w:szCs w:val="24"/>
          <w:highlight w:val="none"/>
        </w:rPr>
        <w:t>表</w:t>
      </w:r>
      <w:r>
        <w:rPr>
          <w:rFonts w:hint="eastAsia" w:ascii="Times New Roman" w:hAnsi="Times New Roman"/>
          <w:sz w:val="24"/>
          <w:szCs w:val="24"/>
          <w:highlight w:val="none"/>
        </w:rPr>
        <w:t>21</w:t>
      </w:r>
      <w:r>
        <w:rPr>
          <w:rFonts w:ascii="Times New Roman" w:hAnsi="Times New Roman"/>
          <w:sz w:val="24"/>
          <w:szCs w:val="24"/>
          <w:highlight w:val="none"/>
        </w:rPr>
        <w:t>.1.</w:t>
      </w:r>
      <w:r>
        <w:rPr>
          <w:rFonts w:hint="eastAsia" w:ascii="Times New Roman" w:hAnsi="Times New Roman"/>
          <w:sz w:val="24"/>
          <w:szCs w:val="24"/>
          <w:highlight w:val="none"/>
        </w:rPr>
        <w:t>3</w:t>
      </w:r>
      <w:r>
        <w:rPr>
          <w:rFonts w:ascii="Times New Roman" w:hAnsi="宋体"/>
          <w:sz w:val="24"/>
          <w:szCs w:val="24"/>
          <w:highlight w:val="none"/>
        </w:rPr>
        <w:t>的规定。</w:t>
      </w:r>
    </w:p>
    <w:p>
      <w:pPr>
        <w:ind w:firstLine="420"/>
        <w:jc w:val="center"/>
        <w:rPr>
          <w:rFonts w:ascii="黑体" w:hAnsi="黑体" w:eastAsia="黑体"/>
          <w:szCs w:val="21"/>
          <w:highlight w:val="none"/>
        </w:rPr>
      </w:pPr>
      <w:r>
        <w:rPr>
          <w:rFonts w:ascii="黑体" w:hAnsi="黑体" w:eastAsia="黑体"/>
          <w:szCs w:val="21"/>
          <w:highlight w:val="none"/>
        </w:rPr>
        <w:t>表</w:t>
      </w:r>
      <w:r>
        <w:rPr>
          <w:rFonts w:hint="eastAsia" w:ascii="黑体" w:hAnsi="黑体" w:eastAsia="黑体"/>
          <w:szCs w:val="21"/>
          <w:highlight w:val="none"/>
        </w:rPr>
        <w:t>21</w:t>
      </w:r>
      <w:r>
        <w:rPr>
          <w:rFonts w:ascii="黑体" w:hAnsi="黑体" w:eastAsia="黑体"/>
          <w:szCs w:val="21"/>
          <w:highlight w:val="none"/>
        </w:rPr>
        <w:t>.1.</w:t>
      </w:r>
      <w:r>
        <w:rPr>
          <w:rFonts w:hint="eastAsia" w:ascii="黑体" w:hAnsi="黑体" w:eastAsia="黑体"/>
          <w:szCs w:val="21"/>
          <w:highlight w:val="none"/>
        </w:rPr>
        <w:t>3</w:t>
      </w:r>
      <w:r>
        <w:rPr>
          <w:rFonts w:ascii="黑体" w:hAnsi="黑体" w:eastAsia="黑体"/>
          <w:color w:val="000000"/>
          <w:szCs w:val="21"/>
          <w:highlight w:val="none"/>
        </w:rPr>
        <w:t>电站建（构）筑物</w:t>
      </w:r>
      <w:r>
        <w:rPr>
          <w:rFonts w:ascii="黑体" w:hAnsi="黑体" w:eastAsia="黑体"/>
          <w:szCs w:val="21"/>
          <w:highlight w:val="none"/>
        </w:rPr>
        <w:t>的安全等级</w:t>
      </w:r>
    </w:p>
    <w:tbl>
      <w:tblPr>
        <w:tblStyle w:val="5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7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Pr>
          <w:p>
            <w:pPr>
              <w:spacing w:line="240" w:lineRule="auto"/>
              <w:ind w:firstLine="0" w:firstLineChars="0"/>
              <w:jc w:val="center"/>
              <w:rPr>
                <w:rFonts w:ascii="宋体" w:hAnsi="宋体"/>
                <w:szCs w:val="21"/>
                <w:highlight w:val="none"/>
              </w:rPr>
            </w:pPr>
            <w:r>
              <w:rPr>
                <w:rFonts w:hint="eastAsia" w:ascii="宋体" w:hAnsi="宋体"/>
                <w:szCs w:val="21"/>
                <w:highlight w:val="none"/>
              </w:rPr>
              <w:t>安全等级</w:t>
            </w:r>
          </w:p>
        </w:tc>
        <w:tc>
          <w:tcPr>
            <w:tcW w:w="7280" w:type="dxa"/>
          </w:tcPr>
          <w:p>
            <w:pPr>
              <w:spacing w:line="240" w:lineRule="auto"/>
              <w:ind w:firstLine="0" w:firstLineChars="0"/>
              <w:jc w:val="center"/>
              <w:rPr>
                <w:rFonts w:ascii="宋体" w:hAnsi="宋体"/>
                <w:szCs w:val="21"/>
                <w:highlight w:val="none"/>
              </w:rPr>
            </w:pPr>
            <w:r>
              <w:rPr>
                <w:rFonts w:hint="eastAsia" w:ascii="宋体" w:hAnsi="宋体"/>
                <w:color w:val="000000"/>
                <w:szCs w:val="21"/>
                <w:highlight w:val="none"/>
              </w:rPr>
              <w:t>建（构）筑物类型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Pr>
          <w:p>
            <w:pPr>
              <w:spacing w:line="240" w:lineRule="auto"/>
              <w:ind w:firstLine="0" w:firstLineChars="0"/>
              <w:jc w:val="center"/>
              <w:rPr>
                <w:rFonts w:ascii="宋体" w:hAnsi="宋体"/>
                <w:szCs w:val="21"/>
                <w:highlight w:val="none"/>
              </w:rPr>
            </w:pPr>
            <w:r>
              <w:rPr>
                <w:rFonts w:hint="eastAsia" w:ascii="宋体" w:hAnsi="宋体"/>
                <w:szCs w:val="21"/>
                <w:highlight w:val="none"/>
              </w:rPr>
              <w:t>一级</w:t>
            </w:r>
          </w:p>
        </w:tc>
        <w:tc>
          <w:tcPr>
            <w:tcW w:w="7280" w:type="dxa"/>
          </w:tcPr>
          <w:p>
            <w:pPr>
              <w:spacing w:line="240" w:lineRule="auto"/>
              <w:ind w:firstLine="0" w:firstLineChars="0"/>
              <w:jc w:val="center"/>
              <w:rPr>
                <w:rFonts w:ascii="宋体" w:hAnsi="宋体"/>
                <w:szCs w:val="21"/>
                <w:highlight w:val="none"/>
              </w:rPr>
            </w:pPr>
            <w:r>
              <w:rPr>
                <w:rFonts w:hint="eastAsia" w:ascii="宋体" w:hAnsi="宋体"/>
                <w:szCs w:val="21"/>
                <w:highlight w:val="none"/>
              </w:rPr>
              <w:t>汽机房屋盖的主要承重结构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Pr>
          <w:p>
            <w:pPr>
              <w:spacing w:line="240" w:lineRule="auto"/>
              <w:ind w:firstLine="0" w:firstLineChars="0"/>
              <w:jc w:val="center"/>
              <w:rPr>
                <w:rFonts w:ascii="宋体" w:hAnsi="宋体"/>
                <w:szCs w:val="21"/>
                <w:highlight w:val="none"/>
              </w:rPr>
            </w:pPr>
            <w:r>
              <w:rPr>
                <w:rFonts w:hint="eastAsia" w:ascii="宋体" w:hAnsi="宋体"/>
                <w:szCs w:val="21"/>
                <w:highlight w:val="none"/>
              </w:rPr>
              <w:t>二级</w:t>
            </w:r>
          </w:p>
        </w:tc>
        <w:tc>
          <w:tcPr>
            <w:tcW w:w="7280" w:type="dxa"/>
          </w:tcPr>
          <w:p>
            <w:pPr>
              <w:spacing w:line="240" w:lineRule="auto"/>
              <w:ind w:firstLine="0" w:firstLineChars="0"/>
              <w:jc w:val="center"/>
              <w:rPr>
                <w:rFonts w:ascii="宋体" w:hAnsi="宋体"/>
                <w:szCs w:val="21"/>
                <w:highlight w:val="none"/>
              </w:rPr>
            </w:pPr>
            <w:r>
              <w:rPr>
                <w:rFonts w:hint="eastAsia" w:ascii="宋体" w:hAnsi="宋体"/>
                <w:szCs w:val="21"/>
                <w:highlight w:val="none"/>
              </w:rPr>
              <w:t>除一、三级以外的</w:t>
            </w:r>
            <w:r>
              <w:rPr>
                <w:rFonts w:hint="eastAsia" w:ascii="宋体" w:hAnsi="宋体"/>
                <w:color w:val="000000"/>
                <w:szCs w:val="21"/>
                <w:highlight w:val="none"/>
              </w:rPr>
              <w:t>其他生产建筑、辅助及附属建（构）筑物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Pr>
          <w:p>
            <w:pPr>
              <w:spacing w:line="240" w:lineRule="auto"/>
              <w:ind w:firstLine="0" w:firstLineChars="0"/>
              <w:jc w:val="center"/>
              <w:rPr>
                <w:rFonts w:ascii="宋体" w:hAnsi="宋体"/>
                <w:szCs w:val="21"/>
                <w:highlight w:val="none"/>
              </w:rPr>
            </w:pPr>
            <w:r>
              <w:rPr>
                <w:rFonts w:hint="eastAsia" w:ascii="宋体" w:hAnsi="宋体"/>
                <w:szCs w:val="21"/>
                <w:highlight w:val="none"/>
              </w:rPr>
              <w:t>三级</w:t>
            </w:r>
          </w:p>
        </w:tc>
        <w:tc>
          <w:tcPr>
            <w:tcW w:w="7280" w:type="dxa"/>
          </w:tcPr>
          <w:p>
            <w:pPr>
              <w:spacing w:line="240" w:lineRule="auto"/>
              <w:ind w:firstLine="0" w:firstLineChars="0"/>
              <w:jc w:val="center"/>
              <w:rPr>
                <w:rFonts w:ascii="宋体" w:hAnsi="宋体"/>
                <w:szCs w:val="21"/>
                <w:highlight w:val="none"/>
              </w:rPr>
            </w:pPr>
            <w:r>
              <w:rPr>
                <w:rFonts w:hint="eastAsia" w:ascii="宋体" w:hAnsi="宋体"/>
                <w:szCs w:val="21"/>
                <w:highlight w:val="none"/>
              </w:rPr>
              <w:t>围墙</w:t>
            </w:r>
          </w:p>
        </w:tc>
      </w:tr>
    </w:tbl>
    <w:p>
      <w:pPr>
        <w:ind w:firstLine="0" w:firstLineChars="0"/>
        <w:rPr>
          <w:rFonts w:ascii="Times New Roman" w:hAnsi="Times New Roman" w:eastAsia="黑体"/>
          <w:color w:val="000000"/>
          <w:sz w:val="24"/>
          <w:szCs w:val="24"/>
          <w:highlight w:val="none"/>
        </w:rPr>
      </w:pPr>
      <w:r>
        <w:rPr>
          <w:rFonts w:hint="eastAsia" w:ascii="Times New Roman" w:hAnsi="Times New Roman" w:eastAsia="黑体"/>
          <w:color w:val="000000"/>
          <w:sz w:val="24"/>
          <w:szCs w:val="24"/>
          <w:highlight w:val="none"/>
        </w:rPr>
        <w:t>21</w:t>
      </w:r>
      <w:r>
        <w:rPr>
          <w:rFonts w:ascii="Times New Roman" w:hAnsi="Times New Roman" w:eastAsia="黑体"/>
          <w:color w:val="000000"/>
          <w:sz w:val="24"/>
          <w:szCs w:val="24"/>
          <w:highlight w:val="none"/>
        </w:rPr>
        <w:t>.1.</w:t>
      </w:r>
      <w:r>
        <w:rPr>
          <w:rFonts w:hint="eastAsia" w:ascii="Times New Roman" w:hAnsi="Times New Roman" w:eastAsia="黑体"/>
          <w:color w:val="000000"/>
          <w:sz w:val="24"/>
          <w:szCs w:val="24"/>
          <w:highlight w:val="none"/>
        </w:rPr>
        <w:t>4</w:t>
      </w:r>
      <w:r>
        <w:rPr>
          <w:rFonts w:ascii="Times New Roman" w:hAnsi="Times New Roman" w:eastAsia="黑体"/>
          <w:color w:val="000000"/>
          <w:sz w:val="24"/>
          <w:szCs w:val="24"/>
          <w:highlight w:val="none"/>
        </w:rPr>
        <w:t xml:space="preserve">  </w:t>
      </w:r>
      <w:r>
        <w:rPr>
          <w:rFonts w:ascii="Times New Roman"/>
          <w:sz w:val="24"/>
          <w:szCs w:val="24"/>
          <w:highlight w:val="none"/>
        </w:rPr>
        <w:t>除临时性结构外，电站建（构）筑物的结构设计使用年限应为50年。</w:t>
      </w:r>
    </w:p>
    <w:p>
      <w:pPr>
        <w:ind w:firstLine="0" w:firstLineChars="0"/>
        <w:rPr>
          <w:rFonts w:ascii="Times New Roman"/>
          <w:sz w:val="24"/>
          <w:szCs w:val="24"/>
          <w:highlight w:val="none"/>
        </w:rPr>
      </w:pPr>
      <w:r>
        <w:rPr>
          <w:rFonts w:hint="eastAsia" w:ascii="Times New Roman"/>
          <w:sz w:val="24"/>
          <w:szCs w:val="24"/>
          <w:highlight w:val="none"/>
        </w:rPr>
        <w:t>21</w:t>
      </w:r>
      <w:r>
        <w:rPr>
          <w:rFonts w:ascii="Times New Roman"/>
          <w:sz w:val="24"/>
          <w:szCs w:val="24"/>
          <w:highlight w:val="none"/>
        </w:rPr>
        <w:t>.1.5  电站结构设计除应符合承载力极限状态和正常使用极限状态的设计规定外，还应满足耐久性、防爆、防火及防腐蚀等使用要求，同时尚应满足施工及</w:t>
      </w:r>
      <w:r>
        <w:rPr>
          <w:rFonts w:hint="eastAsia" w:ascii="Times New Roman"/>
          <w:sz w:val="24"/>
          <w:szCs w:val="24"/>
          <w:highlight w:val="none"/>
        </w:rPr>
        <w:t>安装条件。</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66" w:name="_Toc520109656"/>
      <w:bookmarkStart w:id="667" w:name="_Toc19091327"/>
      <w:bookmarkStart w:id="668" w:name="_Toc20638695"/>
      <w:bookmarkStart w:id="669" w:name="_Toc1086"/>
      <w:r>
        <w:rPr>
          <w:rFonts w:ascii="黑体" w:hAnsi="黑体" w:eastAsia="黑体" w:cstheme="majorBidi"/>
          <w:bCs/>
          <w:sz w:val="24"/>
          <w:szCs w:val="24"/>
          <w:highlight w:val="none"/>
        </w:rPr>
        <w:t>21.2  抗震设计</w:t>
      </w:r>
      <w:bookmarkEnd w:id="666"/>
      <w:bookmarkEnd w:id="667"/>
      <w:bookmarkEnd w:id="668"/>
      <w:bookmarkEnd w:id="669"/>
    </w:p>
    <w:p>
      <w:pPr>
        <w:snapToGrid w:val="0"/>
        <w:ind w:firstLine="0" w:firstLineChars="0"/>
        <w:rPr>
          <w:rFonts w:ascii="Times New Roman" w:hAnsi="Times New Roman"/>
          <w:color w:val="000000"/>
          <w:sz w:val="24"/>
          <w:szCs w:val="24"/>
          <w:highlight w:val="none"/>
        </w:rPr>
      </w:pP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.2.</w:t>
      </w:r>
      <w:r>
        <w:rPr>
          <w:rFonts w:hint="eastAsia" w:ascii="Times New Roman" w:hAnsi="Times New Roman"/>
          <w:color w:val="000000"/>
          <w:sz w:val="24"/>
          <w:szCs w:val="24"/>
          <w:highlight w:val="none"/>
        </w:rPr>
        <w:t xml:space="preserve">1  </w:t>
      </w:r>
      <w:r>
        <w:rPr>
          <w:rFonts w:hint="eastAsia" w:ascii="Times New Roman" w:hAnsi="宋体"/>
          <w:color w:val="000000"/>
          <w:sz w:val="24"/>
          <w:szCs w:val="24"/>
          <w:highlight w:val="none"/>
        </w:rPr>
        <w:t>电站</w:t>
      </w:r>
      <w:r>
        <w:rPr>
          <w:rFonts w:ascii="Times New Roman" w:hAnsi="宋体"/>
          <w:color w:val="000000"/>
          <w:sz w:val="24"/>
          <w:szCs w:val="24"/>
          <w:highlight w:val="none"/>
        </w:rPr>
        <w:t>建（构）筑物抗震设计应符合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宋体"/>
          <w:color w:val="000000"/>
          <w:sz w:val="24"/>
          <w:szCs w:val="24"/>
          <w:highlight w:val="none"/>
        </w:rPr>
        <w:t>《建筑抗震设计规范》</w:t>
      </w:r>
      <w:r>
        <w:rPr>
          <w:rFonts w:ascii="Times New Roman" w:hAnsi="Times New Roman"/>
          <w:color w:val="000000"/>
          <w:sz w:val="24"/>
          <w:szCs w:val="24"/>
          <w:highlight w:val="none"/>
        </w:rPr>
        <w:t>GB50011</w:t>
      </w:r>
      <w:r>
        <w:rPr>
          <w:rFonts w:ascii="Times New Roman" w:hAnsi="宋体"/>
          <w:color w:val="000000"/>
          <w:sz w:val="24"/>
          <w:szCs w:val="24"/>
          <w:highlight w:val="none"/>
        </w:rPr>
        <w:t>、《构筑物抗震设计规范》</w:t>
      </w:r>
      <w:r>
        <w:rPr>
          <w:rFonts w:ascii="Times New Roman" w:hAnsi="Times New Roman"/>
          <w:color w:val="000000"/>
          <w:sz w:val="24"/>
          <w:szCs w:val="24"/>
          <w:highlight w:val="none"/>
        </w:rPr>
        <w:t>GB50191</w:t>
      </w:r>
      <w:r>
        <w:rPr>
          <w:rFonts w:ascii="Times New Roman" w:hAnsi="宋体"/>
          <w:color w:val="000000"/>
          <w:sz w:val="24"/>
          <w:szCs w:val="24"/>
          <w:highlight w:val="none"/>
        </w:rPr>
        <w:t>、《电力设施抗震设计规范》</w:t>
      </w:r>
      <w:r>
        <w:rPr>
          <w:rFonts w:ascii="Times New Roman" w:hAnsi="Times New Roman"/>
          <w:color w:val="000000"/>
          <w:sz w:val="24"/>
          <w:szCs w:val="24"/>
          <w:highlight w:val="none"/>
        </w:rPr>
        <w:t>GB50260</w:t>
      </w:r>
      <w:r>
        <w:rPr>
          <w:rFonts w:ascii="Times New Roman" w:hAnsi="宋体"/>
          <w:color w:val="000000"/>
          <w:sz w:val="24"/>
          <w:szCs w:val="24"/>
          <w:highlight w:val="none"/>
        </w:rPr>
        <w:t>、《建筑工程抗震设防分类标准》GB50223</w:t>
      </w:r>
      <w:r>
        <w:rPr>
          <w:rFonts w:hint="eastAsia" w:ascii="Times New Roman" w:hAnsi="宋体"/>
          <w:color w:val="000000"/>
          <w:sz w:val="24"/>
          <w:szCs w:val="24"/>
          <w:highlight w:val="none"/>
        </w:rPr>
        <w:t>、</w:t>
      </w:r>
      <w:r>
        <w:rPr>
          <w:rFonts w:ascii="Times New Roman" w:hAnsi="宋体"/>
          <w:color w:val="000000"/>
          <w:sz w:val="24"/>
          <w:szCs w:val="24"/>
          <w:highlight w:val="none"/>
        </w:rPr>
        <w:t>《室外给水排水和燃气热力工程抗震设计规范》</w:t>
      </w:r>
      <w:r>
        <w:rPr>
          <w:rFonts w:ascii="Times New Roman" w:hAnsi="Times New Roman"/>
          <w:color w:val="000000"/>
          <w:sz w:val="24"/>
          <w:szCs w:val="24"/>
          <w:highlight w:val="none"/>
        </w:rPr>
        <w:t>GB 50032</w:t>
      </w:r>
      <w:r>
        <w:rPr>
          <w:rFonts w:ascii="Times New Roman" w:hAnsi="宋体"/>
          <w:color w:val="000000"/>
          <w:sz w:val="24"/>
          <w:szCs w:val="24"/>
          <w:highlight w:val="none"/>
        </w:rPr>
        <w:t>的有关规定。</w:t>
      </w:r>
    </w:p>
    <w:p>
      <w:pPr>
        <w:snapToGrid w:val="0"/>
        <w:ind w:firstLine="0" w:firstLineChars="0"/>
        <w:rPr>
          <w:rFonts w:ascii="Times New Roman" w:hAnsi="Times New Roman"/>
          <w:color w:val="000000"/>
          <w:sz w:val="24"/>
          <w:szCs w:val="24"/>
          <w:highlight w:val="none"/>
        </w:rPr>
      </w:pP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.2.</w:t>
      </w:r>
      <w:r>
        <w:rPr>
          <w:rFonts w:hint="eastAsia" w:ascii="Times New Roman" w:hAnsi="Times New Roman"/>
          <w:color w:val="000000"/>
          <w:sz w:val="24"/>
          <w:szCs w:val="24"/>
          <w:highlight w:val="none"/>
        </w:rPr>
        <w:t xml:space="preserve">2  </w:t>
      </w:r>
      <w:r>
        <w:rPr>
          <w:rFonts w:ascii="Times New Roman" w:hAnsi="宋体"/>
          <w:color w:val="000000"/>
          <w:sz w:val="24"/>
          <w:szCs w:val="24"/>
          <w:highlight w:val="none"/>
        </w:rPr>
        <w:t>抗震设防烈度为6度及以上</w:t>
      </w:r>
      <w:r>
        <w:rPr>
          <w:rFonts w:hint="eastAsia" w:ascii="Times New Roman" w:hAnsi="宋体"/>
          <w:color w:val="000000"/>
          <w:sz w:val="24"/>
          <w:szCs w:val="24"/>
          <w:highlight w:val="none"/>
        </w:rPr>
        <w:t>地区的</w:t>
      </w:r>
      <w:r>
        <w:rPr>
          <w:rFonts w:ascii="Times New Roman" w:hAnsi="宋体"/>
          <w:color w:val="000000"/>
          <w:sz w:val="24"/>
          <w:szCs w:val="24"/>
          <w:highlight w:val="none"/>
        </w:rPr>
        <w:t>建</w:t>
      </w:r>
      <w:r>
        <w:rPr>
          <w:rFonts w:hint="eastAsia" w:ascii="Times New Roman" w:hAnsi="宋体"/>
          <w:color w:val="000000"/>
          <w:sz w:val="24"/>
          <w:szCs w:val="24"/>
          <w:highlight w:val="none"/>
        </w:rPr>
        <w:t>（构）</w:t>
      </w:r>
      <w:r>
        <w:rPr>
          <w:rFonts w:ascii="Times New Roman" w:hAnsi="宋体"/>
          <w:color w:val="000000"/>
          <w:sz w:val="24"/>
          <w:szCs w:val="24"/>
          <w:highlight w:val="none"/>
        </w:rPr>
        <w:t>筑物应进行抗震设计</w:t>
      </w:r>
      <w:r>
        <w:rPr>
          <w:rFonts w:hint="eastAsia" w:ascii="Times New Roman" w:hAnsi="宋体"/>
          <w:color w:val="000000"/>
          <w:sz w:val="24"/>
          <w:szCs w:val="24"/>
          <w:highlight w:val="none"/>
        </w:rPr>
        <w:t>，</w:t>
      </w:r>
      <w:r>
        <w:rPr>
          <w:rFonts w:ascii="Times New Roman" w:hAnsi="宋体"/>
          <w:color w:val="000000"/>
          <w:sz w:val="24"/>
          <w:szCs w:val="24"/>
          <w:highlight w:val="none"/>
        </w:rPr>
        <w:t>抗震设防类别</w:t>
      </w:r>
      <w:r>
        <w:rPr>
          <w:rFonts w:hint="eastAsia" w:ascii="Times New Roman" w:hAnsi="宋体"/>
          <w:color w:val="000000"/>
          <w:sz w:val="24"/>
          <w:szCs w:val="24"/>
          <w:highlight w:val="none"/>
        </w:rPr>
        <w:t>的划分</w:t>
      </w:r>
      <w:r>
        <w:rPr>
          <w:rFonts w:ascii="Times New Roman" w:hAnsi="宋体"/>
          <w:color w:val="000000"/>
          <w:sz w:val="24"/>
          <w:szCs w:val="24"/>
          <w:highlight w:val="none"/>
        </w:rPr>
        <w:t>应</w:t>
      </w:r>
      <w:r>
        <w:rPr>
          <w:rFonts w:hint="eastAsia" w:ascii="Times New Roman" w:hAnsi="宋体"/>
          <w:color w:val="000000"/>
          <w:sz w:val="24"/>
          <w:szCs w:val="24"/>
          <w:highlight w:val="none"/>
        </w:rPr>
        <w:t>符合</w:t>
      </w:r>
      <w:r>
        <w:rPr>
          <w:rFonts w:hint="eastAsia" w:ascii="Times New Roman" w:hAnsi="Times New Roman"/>
          <w:color w:val="000000"/>
          <w:sz w:val="24"/>
          <w:szCs w:val="24"/>
          <w:highlight w:val="none"/>
        </w:rPr>
        <w:t>表21.2.2的规定。</w:t>
      </w:r>
    </w:p>
    <w:p>
      <w:pPr>
        <w:ind w:firstLine="420"/>
        <w:jc w:val="center"/>
        <w:rPr>
          <w:rFonts w:ascii="黑体" w:hAnsi="黑体" w:eastAsia="黑体"/>
          <w:szCs w:val="21"/>
          <w:highlight w:val="none"/>
        </w:rPr>
      </w:pPr>
    </w:p>
    <w:p>
      <w:pPr>
        <w:ind w:firstLine="420"/>
        <w:jc w:val="center"/>
        <w:rPr>
          <w:rFonts w:ascii="黑体" w:hAnsi="黑体" w:eastAsia="黑体"/>
          <w:szCs w:val="21"/>
          <w:highlight w:val="none"/>
        </w:rPr>
      </w:pPr>
      <w:r>
        <w:rPr>
          <w:rFonts w:ascii="黑体" w:hAnsi="黑体" w:eastAsia="黑体"/>
          <w:szCs w:val="21"/>
          <w:highlight w:val="none"/>
        </w:rPr>
        <w:t>表</w:t>
      </w:r>
      <w:r>
        <w:rPr>
          <w:rFonts w:hint="eastAsia" w:ascii="黑体" w:hAnsi="黑体" w:eastAsia="黑体"/>
          <w:szCs w:val="21"/>
          <w:highlight w:val="none"/>
        </w:rPr>
        <w:t>21</w:t>
      </w:r>
      <w:r>
        <w:rPr>
          <w:rFonts w:ascii="黑体" w:hAnsi="黑体" w:eastAsia="黑体"/>
          <w:szCs w:val="21"/>
          <w:highlight w:val="none"/>
        </w:rPr>
        <w:t>.</w:t>
      </w:r>
      <w:r>
        <w:rPr>
          <w:rFonts w:hint="eastAsia" w:ascii="黑体" w:hAnsi="黑体" w:eastAsia="黑体"/>
          <w:szCs w:val="21"/>
          <w:highlight w:val="none"/>
        </w:rPr>
        <w:t>2</w:t>
      </w:r>
      <w:r>
        <w:rPr>
          <w:rFonts w:ascii="黑体" w:hAnsi="黑体" w:eastAsia="黑体"/>
          <w:szCs w:val="21"/>
          <w:highlight w:val="none"/>
        </w:rPr>
        <w:t>.</w:t>
      </w:r>
      <w:r>
        <w:rPr>
          <w:rFonts w:hint="eastAsia" w:ascii="黑体" w:hAnsi="黑体" w:eastAsia="黑体"/>
          <w:szCs w:val="21"/>
          <w:highlight w:val="none"/>
        </w:rPr>
        <w:t>2</w:t>
      </w:r>
      <w:r>
        <w:rPr>
          <w:rFonts w:ascii="黑体" w:hAnsi="黑体" w:eastAsia="黑体"/>
          <w:color w:val="000000"/>
          <w:szCs w:val="21"/>
          <w:highlight w:val="none"/>
        </w:rPr>
        <w:t>电站建（构）筑物</w:t>
      </w:r>
      <w:r>
        <w:rPr>
          <w:rFonts w:hint="eastAsia" w:ascii="黑体" w:hAnsi="黑体" w:eastAsia="黑体"/>
          <w:szCs w:val="21"/>
          <w:highlight w:val="none"/>
        </w:rPr>
        <w:t>抗震设防类别</w:t>
      </w:r>
    </w:p>
    <w:tbl>
      <w:tblPr>
        <w:tblStyle w:val="5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47"/>
        <w:gridCol w:w="5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7" w:type="dxa"/>
          </w:tcPr>
          <w:p>
            <w:pPr>
              <w:spacing w:line="240" w:lineRule="auto"/>
              <w:ind w:firstLine="0" w:firstLineChars="0"/>
              <w:rPr>
                <w:rFonts w:ascii="宋体" w:hAnsi="宋体"/>
                <w:szCs w:val="21"/>
                <w:highlight w:val="none"/>
              </w:rPr>
            </w:pPr>
            <w:r>
              <w:rPr>
                <w:rFonts w:hint="eastAsia" w:ascii="宋体" w:hAnsi="宋体"/>
                <w:szCs w:val="21"/>
                <w:highlight w:val="none"/>
              </w:rPr>
              <w:t>类别</w:t>
            </w:r>
          </w:p>
        </w:tc>
        <w:tc>
          <w:tcPr>
            <w:tcW w:w="5975" w:type="dxa"/>
          </w:tcPr>
          <w:p>
            <w:pPr>
              <w:ind w:firstLine="0" w:firstLineChars="0"/>
              <w:jc w:val="center"/>
              <w:rPr>
                <w:rFonts w:ascii="宋体" w:hAnsi="宋体"/>
                <w:szCs w:val="21"/>
                <w:highlight w:val="none"/>
              </w:rPr>
            </w:pPr>
            <w:r>
              <w:rPr>
                <w:rFonts w:hint="eastAsia" w:ascii="宋体" w:hAnsi="宋体"/>
                <w:color w:val="000000"/>
                <w:szCs w:val="21"/>
                <w:highlight w:val="none"/>
              </w:rPr>
              <w:t>建（构）筑物名称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7" w:type="dxa"/>
          </w:tcPr>
          <w:p>
            <w:pPr>
              <w:spacing w:line="240" w:lineRule="auto"/>
              <w:ind w:firstLine="0" w:firstLineChars="0"/>
              <w:jc w:val="center"/>
              <w:rPr>
                <w:rFonts w:ascii="宋体" w:hAnsi="宋体"/>
                <w:szCs w:val="21"/>
                <w:highlight w:val="none"/>
              </w:rPr>
            </w:pPr>
            <w:r>
              <w:rPr>
                <w:rFonts w:hint="eastAsia" w:ascii="宋体" w:hAnsi="宋体"/>
                <w:szCs w:val="21"/>
                <w:highlight w:val="none"/>
              </w:rPr>
              <w:t>标准设防类（简称丙类）</w:t>
            </w:r>
          </w:p>
        </w:tc>
        <w:tc>
          <w:tcPr>
            <w:tcW w:w="5975" w:type="dxa"/>
          </w:tcPr>
          <w:p>
            <w:pPr>
              <w:ind w:firstLine="0" w:firstLineChars="0"/>
              <w:jc w:val="center"/>
              <w:rPr>
                <w:rFonts w:ascii="宋体" w:hAnsi="宋体"/>
                <w:szCs w:val="21"/>
                <w:highlight w:val="none"/>
              </w:rPr>
            </w:pPr>
            <w:r>
              <w:rPr>
                <w:rFonts w:hint="eastAsia" w:ascii="宋体" w:hAnsi="宋体"/>
                <w:szCs w:val="21"/>
                <w:highlight w:val="none"/>
              </w:rPr>
              <w:t>除丁类以外的其他</w:t>
            </w:r>
            <w:r>
              <w:rPr>
                <w:rFonts w:ascii="宋体" w:hAnsi="宋体"/>
                <w:szCs w:val="21"/>
                <w:highlight w:val="none"/>
              </w:rPr>
              <w:t>生产、辅助及附属</w:t>
            </w:r>
            <w:r>
              <w:rPr>
                <w:rFonts w:hint="eastAsia" w:ascii="宋体" w:hAnsi="宋体"/>
                <w:szCs w:val="21"/>
                <w:highlight w:val="none"/>
              </w:rPr>
              <w:t>建（构）筑物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547" w:type="dxa"/>
          </w:tcPr>
          <w:p>
            <w:pPr>
              <w:spacing w:line="240" w:lineRule="auto"/>
              <w:ind w:firstLine="0" w:firstLineChars="0"/>
              <w:jc w:val="center"/>
              <w:rPr>
                <w:rFonts w:ascii="宋体" w:hAnsi="宋体"/>
                <w:szCs w:val="21"/>
                <w:highlight w:val="none"/>
              </w:rPr>
            </w:pPr>
            <w:r>
              <w:rPr>
                <w:rFonts w:hint="eastAsia" w:ascii="宋体" w:hAnsi="宋体"/>
                <w:szCs w:val="21"/>
                <w:highlight w:val="none"/>
              </w:rPr>
              <w:t>适度设防类（简称丁类）</w:t>
            </w:r>
          </w:p>
        </w:tc>
        <w:tc>
          <w:tcPr>
            <w:tcW w:w="5975" w:type="dxa"/>
          </w:tcPr>
          <w:p>
            <w:pPr>
              <w:ind w:firstLine="0" w:firstLineChars="0"/>
              <w:jc w:val="center"/>
              <w:rPr>
                <w:rFonts w:ascii="宋体" w:hAnsi="宋体"/>
                <w:szCs w:val="21"/>
                <w:highlight w:val="none"/>
              </w:rPr>
            </w:pPr>
            <w:r>
              <w:rPr>
                <w:rFonts w:hint="eastAsia" w:ascii="宋体" w:hAnsi="宋体"/>
                <w:szCs w:val="21"/>
                <w:highlight w:val="none"/>
              </w:rPr>
              <w:t>一般材料库、围墙和</w:t>
            </w:r>
            <w:r>
              <w:rPr>
                <w:rFonts w:hint="eastAsia"/>
                <w:highlight w:val="none"/>
              </w:rPr>
              <w:t>临时</w:t>
            </w:r>
            <w:r>
              <w:rPr>
                <w:highlight w:val="none"/>
              </w:rPr>
              <w:t>建（</w:t>
            </w:r>
            <w:r>
              <w:rPr>
                <w:rFonts w:hint="eastAsia"/>
                <w:highlight w:val="none"/>
              </w:rPr>
              <w:t>构</w:t>
            </w:r>
            <w:r>
              <w:rPr>
                <w:highlight w:val="none"/>
              </w:rPr>
              <w:t>）</w:t>
            </w:r>
            <w:r>
              <w:rPr>
                <w:rFonts w:hint="eastAsia"/>
                <w:highlight w:val="none"/>
              </w:rPr>
              <w:t>筑</w:t>
            </w:r>
            <w:r>
              <w:rPr>
                <w:highlight w:val="none"/>
              </w:rPr>
              <w:t>物</w:t>
            </w:r>
          </w:p>
        </w:tc>
      </w:tr>
    </w:tbl>
    <w:p>
      <w:pPr>
        <w:snapToGrid w:val="0"/>
        <w:ind w:firstLine="0" w:firstLineChars="0"/>
        <w:rPr>
          <w:rFonts w:ascii="Times New Roman" w:hAnsi="Times New Roman"/>
          <w:color w:val="000000"/>
          <w:sz w:val="24"/>
          <w:szCs w:val="24"/>
          <w:highlight w:val="none"/>
        </w:rPr>
      </w:pPr>
      <w:r>
        <w:rPr>
          <w:rFonts w:ascii="Times New Roman" w:hAnsi="Times New Roman"/>
          <w:color w:val="000000"/>
          <w:sz w:val="24"/>
          <w:szCs w:val="24"/>
          <w:highlight w:val="none"/>
        </w:rPr>
        <w:t>21.</w:t>
      </w:r>
      <w:r>
        <w:rPr>
          <w:rFonts w:hint="eastAsia" w:ascii="Times New Roman" w:hAnsi="Times New Roman"/>
          <w:color w:val="000000"/>
          <w:sz w:val="24"/>
          <w:szCs w:val="24"/>
          <w:highlight w:val="none"/>
        </w:rPr>
        <w:t>2</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3</w:t>
      </w:r>
      <w:r>
        <w:rPr>
          <w:rFonts w:ascii="Times New Roman" w:hAnsi="Times New Roman"/>
          <w:color w:val="000000"/>
          <w:sz w:val="24"/>
          <w:szCs w:val="24"/>
          <w:highlight w:val="none"/>
        </w:rPr>
        <w:t xml:space="preserve">  </w:t>
      </w:r>
      <w:r>
        <w:rPr>
          <w:rFonts w:hint="eastAsia" w:ascii="Times New Roman" w:hAnsi="Times New Roman"/>
          <w:color w:val="000000"/>
          <w:sz w:val="24"/>
          <w:szCs w:val="24"/>
          <w:highlight w:val="none"/>
        </w:rPr>
        <w:t>抗震设防烈度7度及以上电站场地，应按</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color w:val="000000"/>
          <w:sz w:val="24"/>
          <w:szCs w:val="24"/>
          <w:highlight w:val="none"/>
        </w:rPr>
        <w:t>《建筑抗震设计规范》GB 50011</w:t>
      </w:r>
      <w:r>
        <w:rPr>
          <w:rFonts w:hint="eastAsia" w:ascii="Times New Roman" w:hAnsi="Times New Roman"/>
          <w:color w:val="000000"/>
          <w:sz w:val="24"/>
          <w:szCs w:val="24"/>
          <w:highlight w:val="none"/>
        </w:rPr>
        <w:t>的规定对饱和砂土或饱和粉土进行液化判别。存在液化土层的场地，地基基础及建筑物结构设计应依据有关规范采取抗液化措施。</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70" w:name="_Toc19091328"/>
      <w:bookmarkStart w:id="671" w:name="_Toc20638696"/>
      <w:bookmarkStart w:id="672" w:name="_Toc520109657"/>
      <w:bookmarkStart w:id="673" w:name="_Toc31735"/>
      <w:r>
        <w:rPr>
          <w:rFonts w:hint="eastAsia" w:ascii="黑体" w:hAnsi="黑体" w:eastAsia="黑体" w:cstheme="majorBidi"/>
          <w:bCs/>
          <w:sz w:val="24"/>
          <w:szCs w:val="24"/>
          <w:highlight w:val="none"/>
        </w:rPr>
        <w:t xml:space="preserve">21.3 </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建筑设计</w:t>
      </w:r>
      <w:bookmarkEnd w:id="670"/>
      <w:bookmarkEnd w:id="671"/>
      <w:bookmarkEnd w:id="672"/>
      <w:bookmarkEnd w:id="673"/>
    </w:p>
    <w:p>
      <w:pPr>
        <w:ind w:firstLine="0" w:firstLineChars="0"/>
        <w:rPr>
          <w:rFonts w:asci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1</w:t>
      </w:r>
      <w:r>
        <w:rPr>
          <w:rFonts w:ascii="Times New Roman"/>
          <w:sz w:val="24"/>
          <w:szCs w:val="24"/>
          <w:highlight w:val="none"/>
        </w:rPr>
        <w:t>建筑物的防火设计应符合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sz w:val="24"/>
          <w:szCs w:val="24"/>
          <w:highlight w:val="none"/>
        </w:rPr>
        <w:t>《建筑设计防火规范》</w:t>
      </w:r>
      <w:r>
        <w:rPr>
          <w:rFonts w:ascii="Times New Roman" w:hAnsi="Times New Roman"/>
          <w:sz w:val="24"/>
          <w:szCs w:val="24"/>
          <w:highlight w:val="none"/>
        </w:rPr>
        <w:t>GB 50016</w:t>
      </w:r>
      <w:r>
        <w:rPr>
          <w:rFonts w:hint="eastAsia" w:ascii="Times New Roman"/>
          <w:sz w:val="24"/>
          <w:szCs w:val="24"/>
          <w:highlight w:val="none"/>
        </w:rPr>
        <w:t>、《</w:t>
      </w:r>
      <w:r>
        <w:rPr>
          <w:rFonts w:ascii="Times New Roman"/>
          <w:sz w:val="24"/>
          <w:szCs w:val="24"/>
          <w:highlight w:val="none"/>
        </w:rPr>
        <w:t>火力发电厂与变电站设计防火规范</w:t>
      </w:r>
      <w:r>
        <w:rPr>
          <w:rFonts w:hint="eastAsia" w:ascii="Times New Roman"/>
          <w:sz w:val="24"/>
          <w:szCs w:val="24"/>
          <w:highlight w:val="none"/>
        </w:rPr>
        <w:t>》GB 50229</w:t>
      </w:r>
      <w:r>
        <w:rPr>
          <w:rFonts w:ascii="Times New Roman"/>
          <w:sz w:val="24"/>
          <w:szCs w:val="24"/>
          <w:highlight w:val="none"/>
        </w:rPr>
        <w:t>和《建筑内部装修设计防火规范》</w:t>
      </w:r>
      <w:r>
        <w:rPr>
          <w:rFonts w:ascii="Times New Roman" w:hAnsi="Times New Roman"/>
          <w:sz w:val="24"/>
          <w:szCs w:val="24"/>
          <w:highlight w:val="none"/>
        </w:rPr>
        <w:t>GB 50222</w:t>
      </w:r>
      <w:r>
        <w:rPr>
          <w:rFonts w:ascii="Times New Roman"/>
          <w:sz w:val="24"/>
          <w:szCs w:val="24"/>
          <w:highlight w:val="none"/>
        </w:rPr>
        <w:t>的有关规定。</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 xml:space="preserve">2  </w:t>
      </w:r>
      <w:r>
        <w:rPr>
          <w:rFonts w:hint="eastAsia" w:ascii="Times New Roman"/>
          <w:sz w:val="24"/>
          <w:szCs w:val="24"/>
          <w:highlight w:val="none"/>
        </w:rPr>
        <w:t>天然气调压站</w:t>
      </w:r>
      <w:r>
        <w:rPr>
          <w:rFonts w:hint="eastAsia" w:ascii="Times New Roman" w:hAnsi="Times New Roman"/>
          <w:sz w:val="24"/>
          <w:szCs w:val="24"/>
          <w:highlight w:val="none"/>
        </w:rPr>
        <w:t>、</w:t>
      </w:r>
      <w:r>
        <w:rPr>
          <w:rFonts w:ascii="Times New Roman"/>
          <w:sz w:val="24"/>
          <w:szCs w:val="24"/>
          <w:highlight w:val="none"/>
        </w:rPr>
        <w:t>熔融盐储存间、熔融盐熔化炉间</w:t>
      </w:r>
      <w:r>
        <w:rPr>
          <w:rFonts w:hint="eastAsia" w:ascii="Times New Roman"/>
          <w:sz w:val="24"/>
          <w:szCs w:val="24"/>
          <w:highlight w:val="none"/>
        </w:rPr>
        <w:t>、</w:t>
      </w:r>
      <w:r>
        <w:rPr>
          <w:rFonts w:ascii="Times New Roman"/>
          <w:sz w:val="24"/>
          <w:szCs w:val="24"/>
          <w:highlight w:val="none"/>
        </w:rPr>
        <w:t>特种材料库等有爆炸危险的甲、乙类房间应按</w:t>
      </w:r>
      <w:r>
        <w:rPr>
          <w:rFonts w:hint="eastAsia" w:ascii="宋体" w:hAnsi="宋体"/>
          <w:kern w:val="0"/>
          <w:sz w:val="24"/>
          <w:highlight w:val="none"/>
        </w:rPr>
        <w:t>现行</w:t>
      </w:r>
      <w:r>
        <w:rPr>
          <w:rFonts w:ascii="宋体" w:hAnsi="宋体"/>
          <w:kern w:val="0"/>
          <w:sz w:val="24"/>
          <w:highlight w:val="none"/>
        </w:rPr>
        <w:t>国家标准</w:t>
      </w:r>
      <w:r>
        <w:rPr>
          <w:rFonts w:ascii="Times New Roman"/>
          <w:sz w:val="24"/>
          <w:szCs w:val="24"/>
          <w:highlight w:val="none"/>
        </w:rPr>
        <w:t>《建筑设计防火规范》</w:t>
      </w:r>
      <w:r>
        <w:rPr>
          <w:rFonts w:ascii="Times New Roman" w:hAnsi="Times New Roman"/>
          <w:sz w:val="24"/>
          <w:szCs w:val="24"/>
          <w:highlight w:val="none"/>
        </w:rPr>
        <w:t>GB 50016</w:t>
      </w:r>
      <w:r>
        <w:rPr>
          <w:rFonts w:ascii="Times New Roman"/>
          <w:sz w:val="24"/>
          <w:szCs w:val="24"/>
          <w:highlight w:val="none"/>
        </w:rPr>
        <w:t>的有关规定采取防爆、泄爆措施。</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 xml:space="preserve">3  </w:t>
      </w:r>
      <w:r>
        <w:rPr>
          <w:rFonts w:hint="eastAsia" w:ascii="Times New Roman"/>
          <w:sz w:val="24"/>
          <w:szCs w:val="24"/>
          <w:highlight w:val="none"/>
        </w:rPr>
        <w:t>主</w:t>
      </w:r>
      <w:r>
        <w:rPr>
          <w:rFonts w:ascii="Times New Roman"/>
          <w:sz w:val="24"/>
          <w:szCs w:val="24"/>
          <w:highlight w:val="none"/>
        </w:rPr>
        <w:t>要建筑物屋面排水宜采用有组织排水。各建筑物屋面防水等级应结合建筑的性质、重要程度、使用功能等确定。</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4</w:t>
      </w:r>
      <w:r>
        <w:rPr>
          <w:rFonts w:ascii="Times New Roman" w:hAnsi="Times New Roman"/>
          <w:sz w:val="24"/>
          <w:szCs w:val="24"/>
          <w:highlight w:val="none"/>
        </w:rPr>
        <w:t xml:space="preserve">  </w:t>
      </w:r>
      <w:r>
        <w:rPr>
          <w:rFonts w:ascii="Times New Roman" w:hAnsi="Times New Roman"/>
          <w:color w:val="000000"/>
          <w:sz w:val="24"/>
          <w:szCs w:val="24"/>
          <w:highlight w:val="none"/>
        </w:rPr>
        <w:t>建筑设计应重视噪声控制，在布置上应使主要工作和生活场所避开强噪声源，</w:t>
      </w:r>
      <w:r>
        <w:rPr>
          <w:rFonts w:hint="eastAsia" w:ascii="Times New Roman" w:hAnsi="Times New Roman"/>
          <w:color w:val="000000"/>
          <w:sz w:val="24"/>
          <w:szCs w:val="24"/>
          <w:highlight w:val="none"/>
        </w:rPr>
        <w:t>或</w:t>
      </w:r>
      <w:r>
        <w:rPr>
          <w:rFonts w:ascii="Times New Roman" w:hAnsi="Times New Roman"/>
          <w:color w:val="000000"/>
          <w:sz w:val="24"/>
          <w:szCs w:val="24"/>
          <w:highlight w:val="none"/>
        </w:rPr>
        <w:t>对噪声源采取吸声和隔声措施。噪声控制设计应符合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color w:val="000000"/>
          <w:sz w:val="24"/>
          <w:szCs w:val="24"/>
          <w:highlight w:val="none"/>
        </w:rPr>
        <w:t>《工业企业噪声控制设计规范》GB</w:t>
      </w:r>
      <w:r>
        <w:rPr>
          <w:rFonts w:hint="eastAsia" w:ascii="Times New Roman" w:hAnsi="Times New Roman"/>
          <w:color w:val="000000"/>
          <w:sz w:val="24"/>
          <w:szCs w:val="24"/>
          <w:highlight w:val="none"/>
        </w:rPr>
        <w:t>/T 500</w:t>
      </w:r>
      <w:r>
        <w:rPr>
          <w:rFonts w:ascii="Times New Roman" w:hAnsi="Times New Roman"/>
          <w:color w:val="000000"/>
          <w:sz w:val="24"/>
          <w:szCs w:val="24"/>
          <w:highlight w:val="none"/>
        </w:rPr>
        <w:t>87的有关规定</w:t>
      </w:r>
      <w:r>
        <w:rPr>
          <w:rFonts w:hint="eastAsia" w:ascii="Times New Roman"/>
          <w:sz w:val="24"/>
          <w:szCs w:val="24"/>
          <w:highlight w:val="none"/>
        </w:rPr>
        <w:t>。</w:t>
      </w:r>
    </w:p>
    <w:p>
      <w:pPr>
        <w:ind w:firstLine="0" w:firstLineChars="0"/>
        <w:rPr>
          <w:rFonts w:asci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 xml:space="preserve">5  </w:t>
      </w:r>
      <w:r>
        <w:rPr>
          <w:rFonts w:ascii="Times New Roman"/>
          <w:sz w:val="24"/>
          <w:szCs w:val="24"/>
          <w:highlight w:val="none"/>
        </w:rPr>
        <w:t>建筑物</w:t>
      </w:r>
      <w:r>
        <w:rPr>
          <w:rFonts w:hint="eastAsia" w:ascii="Times New Roman"/>
          <w:sz w:val="24"/>
          <w:szCs w:val="24"/>
          <w:highlight w:val="none"/>
        </w:rPr>
        <w:t>室内宜优先考虑</w:t>
      </w:r>
      <w:r>
        <w:rPr>
          <w:rFonts w:ascii="Times New Roman"/>
          <w:sz w:val="24"/>
          <w:szCs w:val="24"/>
          <w:highlight w:val="none"/>
        </w:rPr>
        <w:t>天然采光</w:t>
      </w:r>
      <w:r>
        <w:rPr>
          <w:rFonts w:hint="eastAsia" w:ascii="Times New Roman"/>
          <w:sz w:val="24"/>
          <w:szCs w:val="24"/>
          <w:highlight w:val="none"/>
        </w:rPr>
        <w:t>。</w:t>
      </w:r>
      <w:r>
        <w:rPr>
          <w:rFonts w:ascii="Times New Roman"/>
          <w:sz w:val="24"/>
          <w:szCs w:val="24"/>
          <w:highlight w:val="none"/>
        </w:rPr>
        <w:t>采光口的设置应充分利用天然光源，</w:t>
      </w:r>
      <w:r>
        <w:rPr>
          <w:rFonts w:hint="eastAsia" w:ascii="Times New Roman" w:hAnsi="Times New Roman"/>
          <w:sz w:val="24"/>
          <w:szCs w:val="24"/>
          <w:highlight w:val="none"/>
        </w:rPr>
        <w:t>避免受设备遮挡，并</w:t>
      </w:r>
      <w:r>
        <w:rPr>
          <w:rFonts w:ascii="Times New Roman"/>
          <w:sz w:val="24"/>
          <w:szCs w:val="24"/>
          <w:highlight w:val="none"/>
        </w:rPr>
        <w:t>应符合下列规定：</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建筑物室内天然采光照度应符合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szCs w:val="24"/>
          <w:highlight w:val="none"/>
        </w:rPr>
        <w:t>《建筑采光设计标准》GB/T</w:t>
      </w:r>
      <w:r>
        <w:rPr>
          <w:rFonts w:ascii="Times New Roman" w:hAnsi="Times New Roman"/>
          <w:sz w:val="24"/>
          <w:szCs w:val="24"/>
          <w:highlight w:val="none"/>
        </w:rPr>
        <w:t xml:space="preserve"> </w:t>
      </w:r>
      <w:r>
        <w:rPr>
          <w:rFonts w:hint="eastAsia" w:ascii="Times New Roman" w:hAnsi="Times New Roman"/>
          <w:sz w:val="24"/>
          <w:szCs w:val="24"/>
          <w:highlight w:val="none"/>
        </w:rPr>
        <w:t>50033的有关规定。</w:t>
      </w:r>
    </w:p>
    <w:p>
      <w:pPr>
        <w:ind w:firstLine="480"/>
        <w:rPr>
          <w:rFonts w:ascii="Times New Roman" w:hAnsi="Times New Roman"/>
          <w:sz w:val="24"/>
          <w:szCs w:val="24"/>
          <w:highlight w:val="none"/>
        </w:rPr>
      </w:pPr>
      <w:r>
        <w:rPr>
          <w:rFonts w:hint="eastAsia" w:ascii="Times New Roman" w:hAnsi="Times New Roman"/>
          <w:sz w:val="24"/>
          <w:szCs w:val="24"/>
          <w:highlight w:val="none"/>
        </w:rPr>
        <w:t>2</w:t>
      </w:r>
      <w:r>
        <w:rPr>
          <w:rFonts w:ascii="Times New Roman" w:hAnsi="Times New Roman"/>
          <w:sz w:val="24"/>
          <w:szCs w:val="24"/>
          <w:highlight w:val="none"/>
        </w:rPr>
        <w:t xml:space="preserve">  </w:t>
      </w:r>
      <w:r>
        <w:rPr>
          <w:rFonts w:ascii="Times New Roman"/>
          <w:sz w:val="24"/>
          <w:szCs w:val="24"/>
          <w:highlight w:val="none"/>
        </w:rPr>
        <w:t>采光方式应以侧窗为主，</w:t>
      </w:r>
      <w:r>
        <w:rPr>
          <w:rFonts w:hint="eastAsia" w:ascii="Times New Roman"/>
          <w:sz w:val="24"/>
          <w:szCs w:val="24"/>
          <w:highlight w:val="none"/>
        </w:rPr>
        <w:t>必要时</w:t>
      </w:r>
      <w:r>
        <w:rPr>
          <w:rFonts w:ascii="Times New Roman"/>
          <w:sz w:val="24"/>
          <w:szCs w:val="24"/>
          <w:highlight w:val="none"/>
        </w:rPr>
        <w:t>可采用侧窗</w:t>
      </w:r>
      <w:r>
        <w:rPr>
          <w:rFonts w:hint="eastAsia" w:ascii="Times New Roman"/>
          <w:sz w:val="24"/>
          <w:szCs w:val="24"/>
          <w:highlight w:val="none"/>
        </w:rPr>
        <w:t>采光与</w:t>
      </w:r>
      <w:r>
        <w:rPr>
          <w:rFonts w:ascii="Times New Roman"/>
          <w:sz w:val="24"/>
          <w:szCs w:val="24"/>
          <w:highlight w:val="none"/>
        </w:rPr>
        <w:t>顶部采光相结合</w:t>
      </w:r>
      <w:r>
        <w:rPr>
          <w:rFonts w:hint="eastAsia" w:ascii="Times New Roman"/>
          <w:sz w:val="24"/>
          <w:szCs w:val="24"/>
          <w:highlight w:val="none"/>
        </w:rPr>
        <w:t>的方式</w:t>
      </w:r>
      <w:r>
        <w:rPr>
          <w:rFonts w:ascii="Times New Roman"/>
          <w:sz w:val="24"/>
          <w:szCs w:val="24"/>
          <w:highlight w:val="none"/>
        </w:rPr>
        <w:t>。</w:t>
      </w:r>
      <w:r>
        <w:rPr>
          <w:rFonts w:hint="eastAsia" w:ascii="Times New Roman" w:hAnsi="Times New Roman"/>
          <w:sz w:val="24"/>
          <w:szCs w:val="24"/>
          <w:highlight w:val="none"/>
        </w:rPr>
        <w:t>侧窗设计应考虑建筑节能和便于清洁。</w:t>
      </w:r>
    </w:p>
    <w:p>
      <w:pPr>
        <w:ind w:firstLine="480"/>
        <w:rPr>
          <w:rFonts w:ascii="Times New Roman" w:hAnsi="Times New Roman"/>
          <w:sz w:val="24"/>
          <w:szCs w:val="24"/>
          <w:highlight w:val="none"/>
        </w:rPr>
      </w:pPr>
      <w:r>
        <w:rPr>
          <w:rFonts w:hint="eastAsia" w:ascii="Times New Roman" w:hAnsi="Times New Roman"/>
          <w:sz w:val="24"/>
          <w:szCs w:val="24"/>
          <w:highlight w:val="none"/>
        </w:rPr>
        <w:t xml:space="preserve">3 </w:t>
      </w:r>
      <w:r>
        <w:rPr>
          <w:rFonts w:ascii="Times New Roman" w:hAnsi="Times New Roman"/>
          <w:sz w:val="24"/>
          <w:szCs w:val="24"/>
          <w:highlight w:val="none"/>
        </w:rPr>
        <w:t xml:space="preserve"> </w:t>
      </w:r>
      <w:r>
        <w:rPr>
          <w:rFonts w:hint="eastAsia" w:ascii="Times New Roman" w:hAnsi="Times New Roman"/>
          <w:sz w:val="24"/>
          <w:szCs w:val="24"/>
          <w:highlight w:val="none"/>
        </w:rPr>
        <w:t>汽机房宜采用侧窗和顶部混合采光方式。</w:t>
      </w:r>
    </w:p>
    <w:p>
      <w:pPr>
        <w:ind w:firstLine="480"/>
        <w:rPr>
          <w:rFonts w:ascii="Times New Roman" w:hAnsi="Times New Roman"/>
          <w:sz w:val="24"/>
          <w:szCs w:val="24"/>
          <w:highlight w:val="none"/>
        </w:rPr>
      </w:pPr>
      <w:r>
        <w:rPr>
          <w:rFonts w:hint="eastAsia" w:ascii="Times New Roman" w:hAnsi="Times New Roman"/>
          <w:sz w:val="24"/>
          <w:szCs w:val="24"/>
          <w:highlight w:val="none"/>
        </w:rPr>
        <w:t>4</w:t>
      </w:r>
      <w:r>
        <w:rPr>
          <w:rFonts w:ascii="Times New Roman" w:hAnsi="Times New Roman"/>
          <w:sz w:val="24"/>
          <w:szCs w:val="24"/>
          <w:highlight w:val="none"/>
        </w:rPr>
        <w:t xml:space="preserve">  各类控制室</w:t>
      </w:r>
      <w:r>
        <w:rPr>
          <w:rFonts w:hint="eastAsia" w:ascii="Times New Roman" w:hAnsi="Times New Roman"/>
          <w:sz w:val="24"/>
          <w:szCs w:val="24"/>
          <w:highlight w:val="none"/>
        </w:rPr>
        <w:t>宜采用天然采光和人工照明相结合的方式，设计时</w:t>
      </w:r>
      <w:r>
        <w:rPr>
          <w:rFonts w:ascii="Times New Roman" w:hAnsi="Times New Roman"/>
          <w:sz w:val="24"/>
          <w:szCs w:val="24"/>
          <w:highlight w:val="none"/>
        </w:rPr>
        <w:t>应避免控制屏表面和操作台显示器屏幕</w:t>
      </w:r>
      <w:r>
        <w:rPr>
          <w:rFonts w:hint="eastAsia" w:ascii="Times New Roman" w:hAnsi="Times New Roman"/>
          <w:sz w:val="24"/>
          <w:szCs w:val="24"/>
          <w:highlight w:val="none"/>
        </w:rPr>
        <w:t>面</w:t>
      </w:r>
      <w:r>
        <w:rPr>
          <w:rFonts w:ascii="Times New Roman" w:hAnsi="Times New Roman"/>
          <w:sz w:val="24"/>
          <w:szCs w:val="24"/>
          <w:highlight w:val="none"/>
        </w:rPr>
        <w:t>产生眩光</w:t>
      </w:r>
      <w:r>
        <w:rPr>
          <w:rFonts w:hint="eastAsia" w:ascii="Times New Roman" w:hAnsi="Times New Roman"/>
          <w:sz w:val="24"/>
          <w:szCs w:val="24"/>
          <w:highlight w:val="none"/>
        </w:rPr>
        <w:t>及</w:t>
      </w:r>
      <w:r>
        <w:rPr>
          <w:rFonts w:ascii="Times New Roman" w:hAnsi="Times New Roman"/>
          <w:sz w:val="24"/>
          <w:szCs w:val="24"/>
          <w:highlight w:val="none"/>
        </w:rPr>
        <w:t>视线方向上形成</w:t>
      </w:r>
      <w:r>
        <w:rPr>
          <w:rFonts w:hint="eastAsia" w:ascii="Times New Roman" w:hAnsi="Times New Roman"/>
          <w:sz w:val="24"/>
          <w:szCs w:val="24"/>
          <w:highlight w:val="none"/>
        </w:rPr>
        <w:t>的</w:t>
      </w:r>
      <w:r>
        <w:rPr>
          <w:rFonts w:ascii="Times New Roman" w:hAnsi="Times New Roman"/>
          <w:sz w:val="24"/>
          <w:szCs w:val="24"/>
          <w:highlight w:val="none"/>
        </w:rPr>
        <w:t>眩光。</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 xml:space="preserve">6  </w:t>
      </w:r>
      <w:r>
        <w:rPr>
          <w:rFonts w:ascii="Times New Roman"/>
          <w:sz w:val="24"/>
          <w:szCs w:val="24"/>
          <w:highlight w:val="none"/>
        </w:rPr>
        <w:t>电站建筑宜采用自然通风。墙</w:t>
      </w:r>
      <w:r>
        <w:rPr>
          <w:rFonts w:hint="eastAsia" w:ascii="Times New Roman"/>
          <w:sz w:val="24"/>
          <w:szCs w:val="24"/>
          <w:highlight w:val="none"/>
        </w:rPr>
        <w:t>上和</w:t>
      </w:r>
      <w:r>
        <w:rPr>
          <w:rFonts w:ascii="Times New Roman"/>
          <w:sz w:val="24"/>
          <w:szCs w:val="24"/>
          <w:highlight w:val="none"/>
        </w:rPr>
        <w:t>楼层上的通风口</w:t>
      </w:r>
      <w:r>
        <w:rPr>
          <w:rFonts w:hint="eastAsia" w:ascii="Times New Roman"/>
          <w:sz w:val="24"/>
          <w:szCs w:val="24"/>
          <w:highlight w:val="none"/>
        </w:rPr>
        <w:t>应合理</w:t>
      </w:r>
      <w:r>
        <w:rPr>
          <w:rFonts w:ascii="Times New Roman"/>
          <w:sz w:val="24"/>
          <w:szCs w:val="24"/>
          <w:highlight w:val="none"/>
        </w:rPr>
        <w:t>布置</w:t>
      </w:r>
      <w:r>
        <w:rPr>
          <w:rFonts w:hint="eastAsia" w:ascii="Times New Roman"/>
          <w:sz w:val="24"/>
          <w:szCs w:val="24"/>
          <w:highlight w:val="none"/>
        </w:rPr>
        <w:t>，</w:t>
      </w:r>
      <w:r>
        <w:rPr>
          <w:rFonts w:ascii="Times New Roman"/>
          <w:sz w:val="24"/>
          <w:szCs w:val="24"/>
          <w:highlight w:val="none"/>
        </w:rPr>
        <w:t>避免气流短路</w:t>
      </w:r>
      <w:r>
        <w:rPr>
          <w:rFonts w:hint="eastAsia" w:ascii="Times New Roman"/>
          <w:sz w:val="24"/>
          <w:szCs w:val="24"/>
          <w:highlight w:val="none"/>
        </w:rPr>
        <w:t>和</w:t>
      </w:r>
      <w:r>
        <w:rPr>
          <w:rFonts w:ascii="Times New Roman"/>
          <w:sz w:val="24"/>
          <w:szCs w:val="24"/>
          <w:highlight w:val="none"/>
        </w:rPr>
        <w:t>倒流，减少气流死角。</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7  设置采暖系统和空气调节系统的工业建筑，应考虑保温隔热措施，其热工设计宜符合有关节能设计标准的规定。</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 xml:space="preserve">8 </w:t>
      </w:r>
      <w:r>
        <w:rPr>
          <w:rFonts w:ascii="Times New Roman" w:hAnsi="Times New Roman"/>
          <w:sz w:val="24"/>
          <w:szCs w:val="24"/>
          <w:highlight w:val="none"/>
        </w:rPr>
        <w:t xml:space="preserve"> </w:t>
      </w:r>
      <w:r>
        <w:rPr>
          <w:rFonts w:hint="eastAsia" w:ascii="Times New Roman" w:hAnsi="Times New Roman"/>
          <w:sz w:val="24"/>
          <w:szCs w:val="24"/>
          <w:highlight w:val="none"/>
        </w:rPr>
        <w:t>厂区生活建筑物和人员集中的辅助、附属建筑物的热工设计应执行</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szCs w:val="24"/>
          <w:highlight w:val="none"/>
        </w:rPr>
        <w:t>《民用建筑热工设计规范》GB 50176的有关规定。严寒地区和寒冷地区还应执行</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szCs w:val="24"/>
          <w:highlight w:val="none"/>
        </w:rPr>
        <w:t>《严寒和寒冷地区居住建筑节能设计标准》JGJ 26的有关规定。</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 xml:space="preserve">9  </w:t>
      </w:r>
      <w:r>
        <w:rPr>
          <w:rFonts w:ascii="Times New Roman"/>
          <w:sz w:val="24"/>
          <w:szCs w:val="24"/>
          <w:highlight w:val="none"/>
        </w:rPr>
        <w:t>电站建筑的门窗设计应符合安全、节能的要求，并应符合下列规定：</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ascii="Times New Roman"/>
          <w:sz w:val="24"/>
          <w:szCs w:val="24"/>
          <w:highlight w:val="none"/>
        </w:rPr>
        <w:t>厂房运输</w:t>
      </w:r>
      <w:r>
        <w:rPr>
          <w:rFonts w:hint="eastAsia" w:ascii="Times New Roman"/>
          <w:sz w:val="24"/>
          <w:szCs w:val="24"/>
          <w:highlight w:val="none"/>
        </w:rPr>
        <w:t>用</w:t>
      </w:r>
      <w:r>
        <w:rPr>
          <w:rFonts w:ascii="Times New Roman"/>
          <w:sz w:val="24"/>
          <w:szCs w:val="24"/>
          <w:highlight w:val="none"/>
        </w:rPr>
        <w:t>门宜采用</w:t>
      </w:r>
      <w:r>
        <w:rPr>
          <w:rFonts w:hint="eastAsia" w:ascii="Times New Roman"/>
          <w:sz w:val="24"/>
          <w:szCs w:val="24"/>
          <w:highlight w:val="none"/>
        </w:rPr>
        <w:t>钢门。大型设备出入口可采用电动大门，</w:t>
      </w:r>
      <w:r>
        <w:rPr>
          <w:rFonts w:ascii="Times New Roman"/>
          <w:sz w:val="24"/>
          <w:szCs w:val="24"/>
          <w:highlight w:val="none"/>
        </w:rPr>
        <w:t>在大门附近或大门上宜设置</w:t>
      </w:r>
      <w:r>
        <w:rPr>
          <w:rFonts w:hint="eastAsia" w:ascii="Times New Roman"/>
          <w:sz w:val="24"/>
          <w:szCs w:val="24"/>
          <w:highlight w:val="none"/>
        </w:rPr>
        <w:t>人行门。</w:t>
      </w:r>
    </w:p>
    <w:p>
      <w:pPr>
        <w:ind w:firstLine="480"/>
        <w:rPr>
          <w:rFonts w:ascii="Times New Roman" w:hAnsi="Times New Roman"/>
          <w:sz w:val="24"/>
          <w:szCs w:val="24"/>
          <w:highlight w:val="none"/>
        </w:rPr>
      </w:pPr>
      <w:r>
        <w:rPr>
          <w:rFonts w:ascii="Times New Roman" w:hAnsi="Times New Roman"/>
          <w:sz w:val="24"/>
          <w:szCs w:val="24"/>
          <w:highlight w:val="none"/>
        </w:rPr>
        <w:t xml:space="preserve">2  </w:t>
      </w:r>
      <w:r>
        <w:rPr>
          <w:rFonts w:ascii="Times New Roman"/>
          <w:sz w:val="24"/>
          <w:szCs w:val="24"/>
          <w:highlight w:val="none"/>
        </w:rPr>
        <w:t>严寒和寒冷地区应选用保温与密闭性能好的门窗，经常有人员通行的外门宜设门斗</w:t>
      </w:r>
      <w:r>
        <w:rPr>
          <w:rFonts w:hint="eastAsia" w:asci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3  </w:t>
      </w:r>
      <w:r>
        <w:rPr>
          <w:rFonts w:ascii="Times New Roman"/>
          <w:sz w:val="24"/>
          <w:szCs w:val="24"/>
          <w:highlight w:val="none"/>
        </w:rPr>
        <w:t>电气设备房间应采用非燃烧材料的门窗，</w:t>
      </w:r>
      <w:r>
        <w:rPr>
          <w:rFonts w:hint="eastAsia" w:ascii="Times New Roman"/>
          <w:sz w:val="24"/>
          <w:szCs w:val="24"/>
          <w:highlight w:val="none"/>
        </w:rPr>
        <w:t>门窗及墙上孔洞</w:t>
      </w:r>
      <w:r>
        <w:rPr>
          <w:rFonts w:ascii="Times New Roman"/>
          <w:sz w:val="24"/>
          <w:szCs w:val="24"/>
          <w:highlight w:val="none"/>
        </w:rPr>
        <w:t>应</w:t>
      </w:r>
      <w:r>
        <w:rPr>
          <w:rFonts w:hint="eastAsia" w:ascii="Times New Roman"/>
          <w:sz w:val="24"/>
          <w:szCs w:val="24"/>
          <w:highlight w:val="none"/>
        </w:rPr>
        <w:t>有</w:t>
      </w:r>
      <w:r>
        <w:rPr>
          <w:rFonts w:ascii="Times New Roman"/>
          <w:sz w:val="24"/>
          <w:szCs w:val="24"/>
          <w:highlight w:val="none"/>
        </w:rPr>
        <w:t>防止小动物进入的措施</w:t>
      </w:r>
      <w:r>
        <w:rPr>
          <w:rFonts w:hint="eastAsia" w:asci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4  </w:t>
      </w:r>
      <w:r>
        <w:rPr>
          <w:rFonts w:ascii="Times New Roman"/>
          <w:sz w:val="24"/>
          <w:szCs w:val="24"/>
          <w:highlight w:val="none"/>
        </w:rPr>
        <w:t>有爆炸危险性的房间门窗应采用不发火花材料</w:t>
      </w:r>
      <w:r>
        <w:rPr>
          <w:rFonts w:hint="eastAsia" w:asci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5  </w:t>
      </w:r>
      <w:r>
        <w:rPr>
          <w:rFonts w:ascii="Times New Roman"/>
          <w:sz w:val="24"/>
          <w:szCs w:val="24"/>
          <w:highlight w:val="none"/>
        </w:rPr>
        <w:t>有腐蚀性物质的房间及处于腐蚀性大气环境中的建筑门窗应采用耐腐蚀门窗。</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10</w:t>
      </w:r>
      <w:r>
        <w:rPr>
          <w:rFonts w:ascii="Times New Roman" w:hAnsi="Times New Roman"/>
          <w:sz w:val="24"/>
          <w:szCs w:val="24"/>
          <w:highlight w:val="none"/>
        </w:rPr>
        <w:t xml:space="preserve">  </w:t>
      </w:r>
      <w:r>
        <w:rPr>
          <w:rFonts w:hint="eastAsia" w:ascii="Times New Roman" w:hAnsi="Times New Roman"/>
          <w:sz w:val="24"/>
          <w:szCs w:val="24"/>
          <w:highlight w:val="none"/>
        </w:rPr>
        <w:t>建筑物室内外装修应符合下列规定：</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ascii="Times New Roman"/>
          <w:sz w:val="24"/>
          <w:szCs w:val="24"/>
          <w:highlight w:val="none"/>
        </w:rPr>
        <w:t>建筑</w:t>
      </w:r>
      <w:r>
        <w:rPr>
          <w:rFonts w:hint="eastAsia" w:ascii="Times New Roman"/>
          <w:sz w:val="24"/>
          <w:szCs w:val="24"/>
          <w:highlight w:val="none"/>
        </w:rPr>
        <w:t>物的</w:t>
      </w:r>
      <w:r>
        <w:rPr>
          <w:rFonts w:ascii="Times New Roman"/>
          <w:sz w:val="24"/>
          <w:szCs w:val="24"/>
          <w:highlight w:val="none"/>
        </w:rPr>
        <w:t>室内外</w:t>
      </w:r>
      <w:r>
        <w:rPr>
          <w:rFonts w:hint="eastAsia" w:ascii="Times New Roman"/>
          <w:sz w:val="24"/>
          <w:szCs w:val="24"/>
          <w:highlight w:val="none"/>
        </w:rPr>
        <w:t>墙面</w:t>
      </w:r>
      <w:r>
        <w:rPr>
          <w:rFonts w:ascii="Times New Roman"/>
          <w:sz w:val="24"/>
          <w:szCs w:val="24"/>
          <w:highlight w:val="none"/>
        </w:rPr>
        <w:t>应根据使用和外观需要，结合全站环境进行设计</w:t>
      </w:r>
      <w:r>
        <w:rPr>
          <w:rFonts w:hint="eastAsia" w:ascii="Times New Roman"/>
          <w:sz w:val="24"/>
          <w:szCs w:val="24"/>
          <w:highlight w:val="none"/>
        </w:rPr>
        <w:t>，内</w:t>
      </w:r>
      <w:r>
        <w:rPr>
          <w:rFonts w:ascii="Times New Roman"/>
          <w:sz w:val="24"/>
          <w:szCs w:val="24"/>
          <w:highlight w:val="none"/>
        </w:rPr>
        <w:t>外墙</w:t>
      </w:r>
      <w:r>
        <w:rPr>
          <w:rFonts w:hint="eastAsia" w:ascii="Times New Roman"/>
          <w:sz w:val="24"/>
          <w:szCs w:val="24"/>
          <w:highlight w:val="none"/>
        </w:rPr>
        <w:t>表面宜</w:t>
      </w:r>
      <w:r>
        <w:rPr>
          <w:rFonts w:ascii="Times New Roman"/>
          <w:sz w:val="24"/>
          <w:szCs w:val="24"/>
          <w:highlight w:val="none"/>
        </w:rPr>
        <w:t>耐污染</w:t>
      </w:r>
      <w:r>
        <w:rPr>
          <w:rFonts w:hint="eastAsia" w:ascii="Times New Roman"/>
          <w:sz w:val="24"/>
          <w:szCs w:val="24"/>
          <w:highlight w:val="none"/>
        </w:rPr>
        <w:t>、易清洁。</w:t>
      </w:r>
    </w:p>
    <w:p>
      <w:pPr>
        <w:ind w:firstLine="480"/>
        <w:rPr>
          <w:rFonts w:ascii="Times New Roman"/>
          <w:sz w:val="24"/>
          <w:szCs w:val="24"/>
          <w:highlight w:val="none"/>
        </w:rPr>
      </w:pPr>
      <w:r>
        <w:rPr>
          <w:rFonts w:hint="eastAsia" w:ascii="Times New Roman" w:hAnsi="Times New Roman"/>
          <w:sz w:val="24"/>
          <w:szCs w:val="24"/>
          <w:highlight w:val="none"/>
        </w:rPr>
        <w:t>2</w:t>
      </w:r>
      <w:r>
        <w:rPr>
          <w:rFonts w:ascii="Times New Roman" w:hAnsi="Times New Roman"/>
          <w:sz w:val="24"/>
          <w:szCs w:val="24"/>
          <w:highlight w:val="none"/>
        </w:rPr>
        <w:t xml:space="preserve">  </w:t>
      </w:r>
      <w:r>
        <w:rPr>
          <w:rFonts w:hint="eastAsia" w:ascii="Times New Roman"/>
          <w:sz w:val="24"/>
          <w:szCs w:val="24"/>
          <w:highlight w:val="none"/>
        </w:rPr>
        <w:t>地面和楼面</w:t>
      </w:r>
      <w:r>
        <w:rPr>
          <w:rFonts w:ascii="Times New Roman"/>
          <w:sz w:val="24"/>
          <w:szCs w:val="24"/>
          <w:highlight w:val="none"/>
        </w:rPr>
        <w:t>材料除工艺要求外</w:t>
      </w:r>
      <w:r>
        <w:rPr>
          <w:rFonts w:hint="eastAsia" w:ascii="Times New Roman"/>
          <w:sz w:val="24"/>
          <w:szCs w:val="24"/>
          <w:highlight w:val="none"/>
        </w:rPr>
        <w:t>，</w:t>
      </w:r>
      <w:r>
        <w:rPr>
          <w:rFonts w:ascii="Times New Roman"/>
          <w:sz w:val="24"/>
          <w:szCs w:val="24"/>
          <w:highlight w:val="none"/>
        </w:rPr>
        <w:t>宜</w:t>
      </w:r>
      <w:r>
        <w:rPr>
          <w:rFonts w:hint="eastAsia" w:ascii="Times New Roman"/>
          <w:sz w:val="24"/>
          <w:szCs w:val="24"/>
          <w:highlight w:val="none"/>
        </w:rPr>
        <w:t>采</w:t>
      </w:r>
      <w:r>
        <w:rPr>
          <w:rFonts w:ascii="Times New Roman"/>
          <w:sz w:val="24"/>
          <w:szCs w:val="24"/>
          <w:highlight w:val="none"/>
        </w:rPr>
        <w:t>用耐磨、易清</w:t>
      </w:r>
      <w:r>
        <w:rPr>
          <w:rFonts w:hint="eastAsia" w:ascii="Times New Roman"/>
          <w:sz w:val="24"/>
          <w:szCs w:val="24"/>
          <w:highlight w:val="none"/>
        </w:rPr>
        <w:t>洗</w:t>
      </w:r>
      <w:r>
        <w:rPr>
          <w:rFonts w:ascii="Times New Roman"/>
          <w:sz w:val="24"/>
          <w:szCs w:val="24"/>
          <w:highlight w:val="none"/>
        </w:rPr>
        <w:t>的材料</w:t>
      </w:r>
      <w:r>
        <w:rPr>
          <w:rFonts w:hint="eastAsia" w:ascii="Times New Roman"/>
          <w:sz w:val="24"/>
          <w:szCs w:val="24"/>
          <w:highlight w:val="none"/>
        </w:rPr>
        <w:t>。</w:t>
      </w:r>
      <w:r>
        <w:rPr>
          <w:rFonts w:ascii="Times New Roman"/>
          <w:sz w:val="24"/>
          <w:szCs w:val="24"/>
          <w:highlight w:val="none"/>
        </w:rPr>
        <w:t>有爆炸危险的房间地面应</w:t>
      </w:r>
      <w:r>
        <w:rPr>
          <w:rFonts w:hint="eastAsia" w:ascii="Times New Roman"/>
          <w:sz w:val="24"/>
          <w:szCs w:val="24"/>
          <w:highlight w:val="none"/>
        </w:rPr>
        <w:t>采</w:t>
      </w:r>
      <w:r>
        <w:rPr>
          <w:rFonts w:ascii="Times New Roman"/>
          <w:sz w:val="24"/>
          <w:szCs w:val="24"/>
          <w:highlight w:val="none"/>
        </w:rPr>
        <w:t>用不发火花材料</w:t>
      </w:r>
      <w:r>
        <w:rPr>
          <w:rFonts w:hint="eastAsia" w:ascii="Times New Roman"/>
          <w:sz w:val="24"/>
          <w:szCs w:val="24"/>
          <w:highlight w:val="none"/>
        </w:rPr>
        <w:t>。</w:t>
      </w:r>
    </w:p>
    <w:p>
      <w:pPr>
        <w:ind w:firstLine="480"/>
        <w:rPr>
          <w:rFonts w:ascii="Times New Roman" w:hAnsi="Times New Roman"/>
          <w:sz w:val="24"/>
          <w:szCs w:val="24"/>
          <w:highlight w:val="none"/>
        </w:rPr>
      </w:pPr>
      <w:r>
        <w:rPr>
          <w:rFonts w:hint="eastAsia" w:ascii="Times New Roman" w:hAnsi="Times New Roman"/>
          <w:sz w:val="24"/>
          <w:szCs w:val="24"/>
          <w:highlight w:val="none"/>
        </w:rPr>
        <w:t>3</w:t>
      </w:r>
      <w:r>
        <w:rPr>
          <w:rFonts w:ascii="Times New Roman" w:hAnsi="Times New Roman"/>
          <w:sz w:val="24"/>
          <w:szCs w:val="24"/>
          <w:highlight w:val="none"/>
        </w:rPr>
        <w:t xml:space="preserve">  </w:t>
      </w:r>
      <w:r>
        <w:rPr>
          <w:rFonts w:ascii="Times New Roman"/>
          <w:sz w:val="24"/>
          <w:szCs w:val="24"/>
          <w:highlight w:val="none"/>
        </w:rPr>
        <w:t>有腐蚀性物质的房间，其内表面</w:t>
      </w:r>
      <w:r>
        <w:rPr>
          <w:rFonts w:hint="eastAsia" w:ascii="Times New Roman"/>
          <w:sz w:val="24"/>
          <w:szCs w:val="24"/>
          <w:highlight w:val="none"/>
        </w:rPr>
        <w:t>（包括室内排放沟道的内表面）</w:t>
      </w:r>
      <w:r>
        <w:rPr>
          <w:rFonts w:ascii="Times New Roman"/>
          <w:sz w:val="24"/>
          <w:szCs w:val="24"/>
          <w:highlight w:val="none"/>
        </w:rPr>
        <w:t>应采取防腐蚀措施</w:t>
      </w:r>
      <w:r>
        <w:rPr>
          <w:rFonts w:hint="eastAsia" w:ascii="Times New Roman"/>
          <w:sz w:val="24"/>
          <w:szCs w:val="24"/>
          <w:highlight w:val="none"/>
        </w:rPr>
        <w:t>。</w:t>
      </w:r>
    </w:p>
    <w:p>
      <w:pPr>
        <w:ind w:firstLine="480"/>
        <w:rPr>
          <w:rFonts w:ascii="Times New Roman"/>
          <w:sz w:val="24"/>
          <w:szCs w:val="24"/>
          <w:highlight w:val="none"/>
        </w:rPr>
      </w:pPr>
      <w:r>
        <w:rPr>
          <w:rFonts w:hint="eastAsia" w:ascii="Times New Roman" w:hAnsi="Times New Roman"/>
          <w:sz w:val="24"/>
          <w:szCs w:val="24"/>
          <w:highlight w:val="none"/>
        </w:rPr>
        <w:t>4</w:t>
      </w:r>
      <w:r>
        <w:rPr>
          <w:rFonts w:ascii="Times New Roman" w:hAnsi="Times New Roman"/>
          <w:sz w:val="24"/>
          <w:szCs w:val="24"/>
          <w:highlight w:val="none"/>
        </w:rPr>
        <w:t xml:space="preserve">  </w:t>
      </w:r>
      <w:r>
        <w:rPr>
          <w:rFonts w:ascii="Times New Roman"/>
          <w:sz w:val="24"/>
          <w:szCs w:val="24"/>
          <w:highlight w:val="none"/>
        </w:rPr>
        <w:t>有可燃气体的房间，其内部构件布置应便于气体的排出。</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11</w:t>
      </w:r>
      <w:r>
        <w:rPr>
          <w:rFonts w:ascii="Times New Roman" w:hAnsi="Times New Roman"/>
          <w:sz w:val="24"/>
          <w:szCs w:val="24"/>
          <w:highlight w:val="none"/>
        </w:rPr>
        <w:tab/>
      </w:r>
      <w:r>
        <w:rPr>
          <w:rFonts w:ascii="Times New Roman" w:hAnsi="宋体"/>
          <w:color w:val="000000"/>
          <w:sz w:val="24"/>
          <w:szCs w:val="24"/>
          <w:highlight w:val="none"/>
        </w:rPr>
        <w:t>汽机</w:t>
      </w:r>
      <w:r>
        <w:rPr>
          <w:rFonts w:ascii="Times New Roman"/>
          <w:sz w:val="24"/>
          <w:szCs w:val="24"/>
          <w:highlight w:val="none"/>
        </w:rPr>
        <w:t>房建筑布置及构造设计应</w:t>
      </w:r>
      <w:r>
        <w:rPr>
          <w:rFonts w:hint="eastAsia" w:ascii="Times New Roman"/>
          <w:sz w:val="24"/>
          <w:szCs w:val="24"/>
          <w:highlight w:val="none"/>
        </w:rPr>
        <w:t>满足</w:t>
      </w:r>
      <w:r>
        <w:rPr>
          <w:rFonts w:ascii="Times New Roman"/>
          <w:sz w:val="24"/>
          <w:szCs w:val="24"/>
          <w:highlight w:val="none"/>
        </w:rPr>
        <w:t>工艺需要，同时符合下列规定：</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sz w:val="24"/>
          <w:szCs w:val="24"/>
          <w:highlight w:val="none"/>
        </w:rPr>
        <w:t>汽机</w:t>
      </w:r>
      <w:r>
        <w:rPr>
          <w:rFonts w:ascii="Times New Roman"/>
          <w:sz w:val="24"/>
          <w:szCs w:val="24"/>
          <w:highlight w:val="none"/>
        </w:rPr>
        <w:t>房安全出口不应少于两个，室内各点到最近安全出口的距离不应超过</w:t>
      </w:r>
      <w:r>
        <w:rPr>
          <w:rFonts w:hint="eastAsia" w:ascii="Times New Roman" w:hAnsi="Times New Roman"/>
          <w:sz w:val="24"/>
          <w:szCs w:val="24"/>
          <w:highlight w:val="none"/>
        </w:rPr>
        <w:t>50</w:t>
      </w:r>
      <w:r>
        <w:rPr>
          <w:rFonts w:ascii="Times New Roman"/>
          <w:sz w:val="24"/>
          <w:szCs w:val="24"/>
          <w:highlight w:val="none"/>
        </w:rPr>
        <w:t>米</w:t>
      </w:r>
      <w:r>
        <w:rPr>
          <w:rFonts w:hint="eastAsia" w:ascii="Times New Roman"/>
          <w:sz w:val="24"/>
          <w:szCs w:val="24"/>
          <w:highlight w:val="none"/>
        </w:rPr>
        <w:t>。</w:t>
      </w:r>
    </w:p>
    <w:p>
      <w:pPr>
        <w:ind w:firstLine="480"/>
        <w:rPr>
          <w:rFonts w:ascii="Times New Roman" w:hAnsi="Times New Roman"/>
          <w:sz w:val="24"/>
          <w:szCs w:val="24"/>
          <w:highlight w:val="none"/>
        </w:rPr>
      </w:pPr>
      <w:r>
        <w:rPr>
          <w:rFonts w:hint="eastAsia" w:ascii="Times New Roman"/>
          <w:sz w:val="24"/>
          <w:szCs w:val="24"/>
          <w:highlight w:val="none"/>
        </w:rPr>
        <w:t xml:space="preserve">2  </w:t>
      </w:r>
      <w:r>
        <w:rPr>
          <w:rFonts w:ascii="Times New Roman"/>
          <w:sz w:val="24"/>
          <w:szCs w:val="24"/>
          <w:highlight w:val="none"/>
        </w:rPr>
        <w:t>汽机房屋面应满足临时设备检修时人员活动的要求，采用压型钢板等轻质材料作为屋面时，应设屋面设备检修人员专用步道</w:t>
      </w:r>
      <w:r>
        <w:rPr>
          <w:rFonts w:hint="eastAsia" w:ascii="Times New Roman"/>
          <w:sz w:val="24"/>
          <w:szCs w:val="24"/>
          <w:highlight w:val="none"/>
        </w:rPr>
        <w:t>。</w:t>
      </w:r>
    </w:p>
    <w:p>
      <w:pPr>
        <w:ind w:firstLine="480"/>
        <w:rPr>
          <w:rFonts w:ascii="Times New Roman"/>
          <w:sz w:val="24"/>
          <w:szCs w:val="24"/>
          <w:highlight w:val="none"/>
        </w:rPr>
      </w:pPr>
      <w:r>
        <w:rPr>
          <w:rFonts w:hint="eastAsia" w:ascii="Times New Roman" w:hAnsi="Times New Roman"/>
          <w:sz w:val="24"/>
          <w:szCs w:val="24"/>
          <w:highlight w:val="none"/>
        </w:rPr>
        <w:t xml:space="preserve">3  </w:t>
      </w:r>
      <w:r>
        <w:rPr>
          <w:rFonts w:ascii="Times New Roman"/>
          <w:sz w:val="24"/>
          <w:szCs w:val="24"/>
          <w:highlight w:val="none"/>
        </w:rPr>
        <w:t>在</w:t>
      </w:r>
      <w:r>
        <w:rPr>
          <w:rFonts w:ascii="Times New Roman" w:hAnsi="宋体"/>
          <w:color w:val="000000"/>
          <w:sz w:val="24"/>
          <w:szCs w:val="24"/>
          <w:highlight w:val="none"/>
        </w:rPr>
        <w:t>汽机</w:t>
      </w:r>
      <w:r>
        <w:rPr>
          <w:rFonts w:ascii="Times New Roman"/>
          <w:sz w:val="24"/>
          <w:szCs w:val="24"/>
          <w:highlight w:val="none"/>
        </w:rPr>
        <w:t>房</w:t>
      </w:r>
      <w:r>
        <w:rPr>
          <w:rFonts w:hint="eastAsia" w:ascii="Times New Roman"/>
          <w:sz w:val="24"/>
          <w:szCs w:val="24"/>
          <w:highlight w:val="none"/>
        </w:rPr>
        <w:t>人员集中的</w:t>
      </w:r>
      <w:r>
        <w:rPr>
          <w:rFonts w:ascii="Times New Roman"/>
          <w:sz w:val="24"/>
          <w:szCs w:val="24"/>
          <w:highlight w:val="none"/>
        </w:rPr>
        <w:t>适当位置应设卫生间及清洗设施</w:t>
      </w:r>
      <w:r>
        <w:rPr>
          <w:rFonts w:hint="eastAsia" w:ascii="Times New Roman"/>
          <w:sz w:val="24"/>
          <w:szCs w:val="24"/>
          <w:highlight w:val="none"/>
        </w:rPr>
        <w:t>。</w:t>
      </w:r>
    </w:p>
    <w:p>
      <w:pPr>
        <w:ind w:firstLine="480"/>
        <w:rPr>
          <w:rFonts w:ascii="Times New Roman" w:hAnsi="Times New Roman"/>
          <w:sz w:val="24"/>
          <w:szCs w:val="24"/>
          <w:highlight w:val="none"/>
        </w:rPr>
      </w:pPr>
      <w:r>
        <w:rPr>
          <w:rFonts w:hint="eastAsia" w:ascii="Times New Roman" w:hAnsi="Times New Roman"/>
          <w:sz w:val="24"/>
          <w:szCs w:val="24"/>
          <w:highlight w:val="none"/>
        </w:rPr>
        <w:t xml:space="preserve">4  </w:t>
      </w:r>
      <w:r>
        <w:rPr>
          <w:rFonts w:hint="eastAsia" w:ascii="Times New Roman"/>
          <w:sz w:val="24"/>
          <w:szCs w:val="24"/>
          <w:highlight w:val="none"/>
        </w:rPr>
        <w:t>汽机</w:t>
      </w:r>
      <w:r>
        <w:rPr>
          <w:rFonts w:ascii="Times New Roman"/>
          <w:sz w:val="24"/>
          <w:szCs w:val="24"/>
          <w:highlight w:val="none"/>
        </w:rPr>
        <w:t>房外围护结构宜选用轻型围护结构。</w:t>
      </w:r>
    </w:p>
    <w:p>
      <w:pPr>
        <w:ind w:firstLine="0" w:firstLineChars="0"/>
        <w:rPr>
          <w:rFonts w:ascii="Times New Roman"/>
          <w:sz w:val="24"/>
          <w:szCs w:val="24"/>
          <w:highlight w:val="none"/>
        </w:rPr>
      </w:pPr>
      <w:r>
        <w:rPr>
          <w:rFonts w:hint="eastAsia" w:ascii="Times New Roman" w:hAnsi="Times New Roman"/>
          <w:sz w:val="24"/>
          <w:szCs w:val="24"/>
          <w:highlight w:val="none"/>
        </w:rPr>
        <w:t>21</w:t>
      </w:r>
      <w:r>
        <w:rPr>
          <w:rFonts w:ascii="Times New Roman" w:hAnsi="Times New Roman"/>
          <w:sz w:val="24"/>
          <w:szCs w:val="24"/>
          <w:highlight w:val="none"/>
        </w:rPr>
        <w:t>.3.</w:t>
      </w:r>
      <w:r>
        <w:rPr>
          <w:rFonts w:hint="eastAsia" w:ascii="Times New Roman" w:hAnsi="Times New Roman"/>
          <w:sz w:val="24"/>
          <w:szCs w:val="24"/>
          <w:highlight w:val="none"/>
        </w:rPr>
        <w:t>12</w:t>
      </w:r>
      <w:r>
        <w:rPr>
          <w:rFonts w:ascii="Times New Roman" w:hAnsi="Times New Roman"/>
          <w:sz w:val="24"/>
          <w:szCs w:val="24"/>
          <w:highlight w:val="none"/>
        </w:rPr>
        <w:tab/>
      </w:r>
      <w:r>
        <w:rPr>
          <w:rFonts w:ascii="Times New Roman" w:hAnsi="Times New Roman"/>
          <w:sz w:val="24"/>
          <w:szCs w:val="24"/>
          <w:highlight w:val="none"/>
        </w:rPr>
        <w:t xml:space="preserve"> </w:t>
      </w:r>
      <w:r>
        <w:rPr>
          <w:rFonts w:ascii="Times New Roman"/>
          <w:sz w:val="24"/>
          <w:szCs w:val="24"/>
          <w:highlight w:val="none"/>
        </w:rPr>
        <w:t>集中控制室等运行人员</w:t>
      </w:r>
      <w:r>
        <w:rPr>
          <w:rFonts w:hint="eastAsia" w:ascii="Times New Roman"/>
          <w:sz w:val="24"/>
          <w:szCs w:val="24"/>
          <w:highlight w:val="none"/>
        </w:rPr>
        <w:t>较</w:t>
      </w:r>
      <w:r>
        <w:rPr>
          <w:rFonts w:ascii="Times New Roman"/>
          <w:sz w:val="24"/>
          <w:szCs w:val="24"/>
          <w:highlight w:val="none"/>
        </w:rPr>
        <w:t>集中的</w:t>
      </w:r>
      <w:r>
        <w:rPr>
          <w:rFonts w:hint="eastAsia" w:ascii="Times New Roman"/>
          <w:sz w:val="24"/>
          <w:szCs w:val="24"/>
          <w:highlight w:val="none"/>
        </w:rPr>
        <w:t>场所，应设置卫生间、休息室、更衣室等生活设施。站区内宜设置供运行人员使用的浴室。</w:t>
      </w:r>
    </w:p>
    <w:p>
      <w:pPr>
        <w:ind w:firstLine="0" w:firstLineChars="0"/>
        <w:rPr>
          <w:rFonts w:ascii="Times New Roman"/>
          <w:sz w:val="24"/>
          <w:szCs w:val="24"/>
          <w:highlight w:val="none"/>
        </w:rPr>
      </w:pPr>
      <w:r>
        <w:rPr>
          <w:rFonts w:hint="eastAsia" w:ascii="Times New Roman"/>
          <w:sz w:val="24"/>
          <w:szCs w:val="24"/>
          <w:highlight w:val="none"/>
        </w:rPr>
        <w:t>21</w:t>
      </w:r>
      <w:r>
        <w:rPr>
          <w:rFonts w:ascii="Times New Roman"/>
          <w:sz w:val="24"/>
          <w:szCs w:val="24"/>
          <w:highlight w:val="none"/>
        </w:rPr>
        <w:t>.3.</w:t>
      </w:r>
      <w:r>
        <w:rPr>
          <w:rFonts w:hint="eastAsia" w:ascii="Times New Roman"/>
          <w:sz w:val="24"/>
          <w:szCs w:val="24"/>
          <w:highlight w:val="none"/>
        </w:rPr>
        <w:t>13  主要生产建筑物的主要作业层和人员较集中的建筑物应考虑饮用水设施，并应设置厕所和清洁用的水池。</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74" w:name="_Toc520109658"/>
      <w:bookmarkStart w:id="675" w:name="_Toc19091329"/>
      <w:bookmarkStart w:id="676" w:name="_Toc20638697"/>
      <w:bookmarkStart w:id="677" w:name="_Toc27387"/>
      <w:r>
        <w:rPr>
          <w:rFonts w:hint="eastAsia" w:ascii="黑体" w:hAnsi="黑体" w:eastAsia="黑体" w:cstheme="majorBidi"/>
          <w:bCs/>
          <w:sz w:val="24"/>
          <w:szCs w:val="24"/>
          <w:highlight w:val="none"/>
        </w:rPr>
        <w:t>21</w:t>
      </w:r>
      <w:r>
        <w:rPr>
          <w:rFonts w:ascii="黑体" w:hAnsi="黑体" w:eastAsia="黑体" w:cstheme="majorBidi"/>
          <w:bCs/>
          <w:sz w:val="24"/>
          <w:szCs w:val="24"/>
          <w:highlight w:val="none"/>
        </w:rPr>
        <w:t>.</w:t>
      </w:r>
      <w:r>
        <w:rPr>
          <w:rFonts w:hint="eastAsia" w:ascii="黑体" w:hAnsi="黑体" w:eastAsia="黑体" w:cstheme="majorBidi"/>
          <w:bCs/>
          <w:sz w:val="24"/>
          <w:szCs w:val="24"/>
          <w:highlight w:val="none"/>
        </w:rPr>
        <w:t xml:space="preserve">4 </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地基与基础</w:t>
      </w:r>
      <w:bookmarkEnd w:id="674"/>
      <w:bookmarkEnd w:id="675"/>
      <w:bookmarkEnd w:id="676"/>
      <w:bookmarkEnd w:id="677"/>
    </w:p>
    <w:p>
      <w:pPr>
        <w:ind w:firstLine="0" w:firstLineChars="0"/>
        <w:rPr>
          <w:rFonts w:ascii="Times New Roman"/>
          <w:sz w:val="24"/>
          <w:szCs w:val="24"/>
          <w:highlight w:val="none"/>
        </w:rPr>
      </w:pPr>
      <w:r>
        <w:rPr>
          <w:rFonts w:hint="eastAsia" w:ascii="Times New Roman"/>
          <w:sz w:val="24"/>
          <w:szCs w:val="24"/>
          <w:highlight w:val="none"/>
        </w:rPr>
        <w:t>21</w:t>
      </w:r>
      <w:r>
        <w:rPr>
          <w:rFonts w:ascii="Times New Roman"/>
          <w:sz w:val="24"/>
          <w:szCs w:val="24"/>
          <w:highlight w:val="none"/>
        </w:rPr>
        <w:t>.4.1  地基与基础的设计应根据工程地质和岩土工程条件</w:t>
      </w:r>
      <w:r>
        <w:rPr>
          <w:rFonts w:hint="eastAsia" w:ascii="Times New Roman"/>
          <w:sz w:val="24"/>
          <w:szCs w:val="24"/>
          <w:highlight w:val="none"/>
        </w:rPr>
        <w:t>、结合</w:t>
      </w:r>
      <w:r>
        <w:rPr>
          <w:rFonts w:ascii="Times New Roman"/>
          <w:sz w:val="24"/>
          <w:szCs w:val="24"/>
          <w:highlight w:val="none"/>
        </w:rPr>
        <w:t>电站各类建（构）筑物的使用要求，充分吸取地区的建筑经验，</w:t>
      </w:r>
      <w:r>
        <w:rPr>
          <w:rFonts w:hint="eastAsia" w:ascii="Times New Roman"/>
          <w:sz w:val="24"/>
          <w:szCs w:val="24"/>
          <w:highlight w:val="none"/>
        </w:rPr>
        <w:t>综合考虑</w:t>
      </w:r>
      <w:r>
        <w:rPr>
          <w:rFonts w:ascii="Times New Roman"/>
          <w:sz w:val="24"/>
          <w:szCs w:val="24"/>
          <w:highlight w:val="none"/>
        </w:rPr>
        <w:t>结构类型、材料供应等因素，</w:t>
      </w:r>
      <w:r>
        <w:rPr>
          <w:rFonts w:hint="eastAsia" w:ascii="Times New Roman"/>
          <w:sz w:val="24"/>
          <w:szCs w:val="24"/>
          <w:highlight w:val="none"/>
        </w:rPr>
        <w:t>采用</w:t>
      </w:r>
      <w:r>
        <w:rPr>
          <w:rFonts w:ascii="Times New Roman"/>
          <w:sz w:val="24"/>
          <w:szCs w:val="24"/>
          <w:highlight w:val="none"/>
        </w:rPr>
        <w:t>安全、经济、合理的地基基础</w:t>
      </w:r>
      <w:r>
        <w:rPr>
          <w:rFonts w:hint="eastAsia" w:ascii="Times New Roman"/>
          <w:sz w:val="24"/>
          <w:szCs w:val="24"/>
          <w:highlight w:val="none"/>
        </w:rPr>
        <w:t>型式</w:t>
      </w:r>
      <w:r>
        <w:rPr>
          <w:rFonts w:ascii="Times New Roman"/>
          <w:sz w:val="24"/>
          <w:szCs w:val="24"/>
          <w:highlight w:val="none"/>
        </w:rPr>
        <w:t>。</w:t>
      </w:r>
    </w:p>
    <w:p>
      <w:pPr>
        <w:snapToGrid w:val="0"/>
        <w:ind w:firstLine="0" w:firstLineChars="0"/>
        <w:rPr>
          <w:rFonts w:ascii="Times New Roman" w:hAnsi="Times New Roman"/>
          <w:color w:val="000000"/>
          <w:szCs w:val="21"/>
          <w:highlight w:val="none"/>
        </w:rPr>
      </w:pPr>
      <w:r>
        <w:rPr>
          <w:rFonts w:hint="eastAsia" w:ascii="Times New Roman" w:hAnsi="Times New Roman" w:eastAsia="黑体"/>
          <w:color w:val="000000"/>
          <w:sz w:val="24"/>
          <w:szCs w:val="24"/>
          <w:highlight w:val="none"/>
        </w:rPr>
        <w:t>21</w:t>
      </w:r>
      <w:r>
        <w:rPr>
          <w:rFonts w:ascii="Times New Roman" w:hAnsi="Times New Roman" w:eastAsia="黑体"/>
          <w:color w:val="000000"/>
          <w:sz w:val="24"/>
          <w:szCs w:val="24"/>
          <w:highlight w:val="none"/>
        </w:rPr>
        <w:t xml:space="preserve">.4.2  </w:t>
      </w:r>
      <w:r>
        <w:rPr>
          <w:rFonts w:ascii="Times New Roman" w:hAnsi="宋体"/>
          <w:color w:val="000000"/>
          <w:sz w:val="24"/>
          <w:szCs w:val="24"/>
          <w:highlight w:val="none"/>
        </w:rPr>
        <w:t>根据地基复杂程度、建筑物规模和功能特征以及由于地基问题可能造成建筑物破坏或影响正常使用的程度，电站地基基础设计可分为三个设计等级，设计时应根据具体情况，按表</w:t>
      </w: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.4.2</w:t>
      </w:r>
      <w:r>
        <w:rPr>
          <w:rFonts w:ascii="Times New Roman" w:hAnsi="宋体"/>
          <w:color w:val="000000"/>
          <w:sz w:val="24"/>
          <w:szCs w:val="24"/>
          <w:highlight w:val="none"/>
        </w:rPr>
        <w:t>选用。</w:t>
      </w:r>
    </w:p>
    <w:p>
      <w:pPr>
        <w:ind w:firstLine="0" w:firstLineChars="0"/>
        <w:jc w:val="center"/>
        <w:rPr>
          <w:rFonts w:ascii="黑体" w:hAnsi="黑体" w:eastAsia="黑体"/>
          <w:color w:val="000000"/>
          <w:szCs w:val="21"/>
          <w:highlight w:val="none"/>
        </w:rPr>
      </w:pPr>
      <w:r>
        <w:rPr>
          <w:rFonts w:ascii="黑体" w:hAnsi="黑体" w:eastAsia="黑体"/>
          <w:color w:val="000000"/>
          <w:szCs w:val="21"/>
          <w:highlight w:val="none"/>
        </w:rPr>
        <w:t>表</w:t>
      </w:r>
      <w:r>
        <w:rPr>
          <w:rFonts w:hint="eastAsia" w:ascii="黑体" w:hAnsi="黑体" w:eastAsia="黑体"/>
          <w:color w:val="000000"/>
          <w:szCs w:val="21"/>
          <w:highlight w:val="none"/>
        </w:rPr>
        <w:t>21</w:t>
      </w:r>
      <w:r>
        <w:rPr>
          <w:rFonts w:ascii="黑体" w:hAnsi="黑体" w:eastAsia="黑体"/>
          <w:color w:val="000000"/>
          <w:szCs w:val="21"/>
          <w:highlight w:val="none"/>
        </w:rPr>
        <w:t>.4.2 地基基础设计等级</w:t>
      </w:r>
    </w:p>
    <w:tbl>
      <w:tblPr>
        <w:tblStyle w:val="51"/>
        <w:tblW w:w="82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7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vAlign w:val="center"/>
          </w:tcPr>
          <w:p>
            <w:pPr>
              <w:spacing w:line="240" w:lineRule="auto"/>
              <w:ind w:firstLine="0" w:firstLineChars="0"/>
              <w:jc w:val="center"/>
              <w:rPr>
                <w:rFonts w:ascii="Times New Roman" w:hAnsi="Times New Roman"/>
                <w:color w:val="000000"/>
                <w:szCs w:val="21"/>
                <w:highlight w:val="none"/>
              </w:rPr>
            </w:pPr>
            <w:r>
              <w:rPr>
                <w:rFonts w:ascii="Times New Roman" w:hAnsi="宋体"/>
                <w:color w:val="000000"/>
                <w:szCs w:val="21"/>
                <w:highlight w:val="none"/>
              </w:rPr>
              <w:t>设计等级</w:t>
            </w:r>
          </w:p>
        </w:tc>
        <w:tc>
          <w:tcPr>
            <w:tcW w:w="7038" w:type="dxa"/>
            <w:vAlign w:val="center"/>
          </w:tcPr>
          <w:p>
            <w:pPr>
              <w:spacing w:line="240" w:lineRule="auto"/>
              <w:ind w:firstLine="420"/>
              <w:jc w:val="center"/>
              <w:rPr>
                <w:rFonts w:ascii="Times New Roman" w:hAnsi="Times New Roman"/>
                <w:color w:val="000000"/>
                <w:szCs w:val="21"/>
                <w:highlight w:val="none"/>
              </w:rPr>
            </w:pPr>
            <w:r>
              <w:rPr>
                <w:rFonts w:ascii="Times New Roman" w:hAnsi="宋体"/>
                <w:color w:val="000000"/>
                <w:szCs w:val="21"/>
                <w:highlight w:val="none"/>
              </w:rPr>
              <w:t>建筑物名称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vAlign w:val="center"/>
          </w:tcPr>
          <w:p>
            <w:pPr>
              <w:spacing w:line="240" w:lineRule="auto"/>
              <w:ind w:firstLine="0" w:firstLineChars="0"/>
              <w:jc w:val="center"/>
              <w:rPr>
                <w:rFonts w:ascii="Times New Roman" w:hAnsi="Times New Roman"/>
                <w:color w:val="000000"/>
                <w:szCs w:val="21"/>
                <w:highlight w:val="none"/>
              </w:rPr>
            </w:pPr>
            <w:r>
              <w:rPr>
                <w:rFonts w:ascii="Times New Roman" w:hAnsi="宋体"/>
                <w:color w:val="000000"/>
                <w:szCs w:val="21"/>
                <w:highlight w:val="none"/>
              </w:rPr>
              <w:t>甲级</w:t>
            </w:r>
          </w:p>
        </w:tc>
        <w:tc>
          <w:tcPr>
            <w:tcW w:w="7038" w:type="dxa"/>
            <w:vAlign w:val="center"/>
          </w:tcPr>
          <w:p>
            <w:pPr>
              <w:spacing w:line="240" w:lineRule="auto"/>
              <w:ind w:firstLine="420"/>
              <w:rPr>
                <w:rFonts w:ascii="Times New Roman" w:hAnsi="Times New Roman"/>
                <w:color w:val="000000"/>
                <w:szCs w:val="21"/>
                <w:highlight w:val="none"/>
              </w:rPr>
            </w:pPr>
            <w:r>
              <w:rPr>
                <w:rFonts w:hint="eastAsia" w:ascii="Times New Roman" w:hAnsi="宋体"/>
                <w:color w:val="000000"/>
                <w:szCs w:val="21"/>
                <w:highlight w:val="none"/>
              </w:rPr>
              <w:t>汽机</w:t>
            </w:r>
            <w:r>
              <w:rPr>
                <w:rFonts w:ascii="Times New Roman" w:hAnsi="宋体"/>
                <w:color w:val="000000"/>
                <w:szCs w:val="21"/>
                <w:highlight w:val="none"/>
              </w:rPr>
              <w:t>房</w:t>
            </w:r>
            <w:r>
              <w:rPr>
                <w:rFonts w:hint="eastAsia" w:ascii="Times New Roman" w:hAnsi="宋体"/>
                <w:color w:val="000000"/>
                <w:szCs w:val="21"/>
                <w:highlight w:val="none"/>
              </w:rPr>
              <w:t>及汽轮发电机基础</w:t>
            </w:r>
            <w:r>
              <w:rPr>
                <w:rFonts w:ascii="Times New Roman" w:hAnsi="宋体"/>
                <w:color w:val="000000"/>
                <w:szCs w:val="21"/>
                <w:highlight w:val="none"/>
              </w:rPr>
              <w:t>、集中控制楼</w:t>
            </w:r>
            <w:r>
              <w:rPr>
                <w:rFonts w:hint="eastAsia" w:ascii="Times New Roman" w:hAnsi="宋体"/>
                <w:color w:val="000000"/>
                <w:szCs w:val="21"/>
                <w:highlight w:val="none"/>
              </w:rPr>
              <w:t>、储热罐/体</w:t>
            </w:r>
            <w:r>
              <w:rPr>
                <w:rFonts w:ascii="Times New Roman" w:hAnsi="宋体"/>
                <w:color w:val="000000"/>
                <w:szCs w:val="21"/>
                <w:highlight w:val="none"/>
              </w:rPr>
              <w:t>基础、屋内配电装置</w:t>
            </w:r>
            <w:r>
              <w:rPr>
                <w:rFonts w:hint="eastAsia" w:ascii="Times New Roman" w:hAnsi="宋体"/>
                <w:color w:val="000000"/>
                <w:szCs w:val="21"/>
                <w:highlight w:val="none"/>
              </w:rPr>
              <w:t>室</w:t>
            </w:r>
            <w:r>
              <w:rPr>
                <w:rFonts w:ascii="Times New Roman" w:hAnsi="宋体"/>
                <w:color w:val="000000"/>
                <w:szCs w:val="21"/>
                <w:highlight w:val="none"/>
              </w:rPr>
              <w:t>、</w:t>
            </w:r>
            <w:r>
              <w:rPr>
                <w:rFonts w:ascii="Times New Roman" w:hAnsi="宋体"/>
                <w:bCs/>
                <w:color w:val="000000"/>
                <w:szCs w:val="21"/>
                <w:highlight w:val="none"/>
              </w:rPr>
              <w:t>空冷凝汽器支撑结构</w:t>
            </w:r>
            <w:r>
              <w:rPr>
                <w:rFonts w:ascii="Times New Roman" w:hAnsi="宋体"/>
                <w:color w:val="000000"/>
                <w:szCs w:val="21"/>
                <w:highlight w:val="none"/>
              </w:rPr>
              <w:t>、场地及地质条件复杂的建筑物等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vAlign w:val="center"/>
          </w:tcPr>
          <w:p>
            <w:pPr>
              <w:spacing w:line="240" w:lineRule="auto"/>
              <w:ind w:firstLine="0" w:firstLineChars="0"/>
              <w:jc w:val="center"/>
              <w:rPr>
                <w:rFonts w:ascii="Times New Roman" w:hAnsi="Times New Roman"/>
                <w:color w:val="000000"/>
                <w:szCs w:val="21"/>
                <w:highlight w:val="none"/>
              </w:rPr>
            </w:pPr>
            <w:r>
              <w:rPr>
                <w:rFonts w:ascii="Times New Roman" w:hAnsi="宋体"/>
                <w:color w:val="000000"/>
                <w:szCs w:val="21"/>
                <w:highlight w:val="none"/>
              </w:rPr>
              <w:t>乙级</w:t>
            </w:r>
          </w:p>
        </w:tc>
        <w:tc>
          <w:tcPr>
            <w:tcW w:w="7038" w:type="dxa"/>
            <w:vAlign w:val="center"/>
          </w:tcPr>
          <w:p>
            <w:pPr>
              <w:spacing w:line="240" w:lineRule="auto"/>
              <w:ind w:firstLine="420"/>
              <w:rPr>
                <w:rFonts w:ascii="Times New Roman" w:hAnsi="Times New Roman"/>
                <w:color w:val="000000"/>
                <w:szCs w:val="21"/>
                <w:highlight w:val="none"/>
              </w:rPr>
            </w:pPr>
            <w:r>
              <w:rPr>
                <w:rFonts w:hint="eastAsia" w:ascii="Times New Roman" w:hAnsi="宋体"/>
                <w:color w:val="000000"/>
                <w:szCs w:val="21"/>
                <w:highlight w:val="none"/>
              </w:rPr>
              <w:t>集热器支撑结构，</w:t>
            </w:r>
            <w:r>
              <w:rPr>
                <w:rFonts w:ascii="Times New Roman" w:hAnsi="宋体"/>
                <w:color w:val="000000"/>
                <w:szCs w:val="21"/>
                <w:highlight w:val="none"/>
              </w:rPr>
              <w:t>除甲、丙级以外的其他生产建筑、辅助及附属建筑物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8" w:type="dxa"/>
            <w:vAlign w:val="center"/>
          </w:tcPr>
          <w:p>
            <w:pPr>
              <w:spacing w:line="240" w:lineRule="auto"/>
              <w:ind w:firstLine="0" w:firstLineChars="0"/>
              <w:jc w:val="center"/>
              <w:rPr>
                <w:rFonts w:ascii="Times New Roman" w:hAnsi="Times New Roman"/>
                <w:color w:val="000000"/>
                <w:szCs w:val="21"/>
                <w:highlight w:val="none"/>
              </w:rPr>
            </w:pPr>
            <w:r>
              <w:rPr>
                <w:rFonts w:ascii="Times New Roman" w:hAnsi="宋体"/>
                <w:color w:val="000000"/>
                <w:szCs w:val="21"/>
                <w:highlight w:val="none"/>
              </w:rPr>
              <w:t>丙级</w:t>
            </w:r>
          </w:p>
        </w:tc>
        <w:tc>
          <w:tcPr>
            <w:tcW w:w="7038" w:type="dxa"/>
            <w:vAlign w:val="center"/>
          </w:tcPr>
          <w:p>
            <w:pPr>
              <w:spacing w:line="240" w:lineRule="auto"/>
              <w:ind w:firstLine="420"/>
              <w:rPr>
                <w:rFonts w:ascii="Times New Roman" w:hAnsi="Times New Roman"/>
                <w:color w:val="000000"/>
                <w:szCs w:val="21"/>
                <w:highlight w:val="none"/>
              </w:rPr>
            </w:pPr>
            <w:r>
              <w:rPr>
                <w:rFonts w:ascii="Times New Roman" w:hAnsi="宋体"/>
                <w:color w:val="000000"/>
                <w:szCs w:val="21"/>
                <w:highlight w:val="none"/>
              </w:rPr>
              <w:t>检修间、材料库、汽车库、材料棚库、警卫传达室、围墙及临时建筑</w:t>
            </w:r>
          </w:p>
        </w:tc>
      </w:tr>
    </w:tbl>
    <w:p>
      <w:pPr>
        <w:ind w:firstLine="0" w:firstLineChars="0"/>
        <w:rPr>
          <w:rFonts w:ascii="Times New Roman" w:hAnsi="Times New Roman"/>
          <w:color w:val="000000"/>
          <w:sz w:val="24"/>
          <w:szCs w:val="24"/>
          <w:highlight w:val="none"/>
        </w:rPr>
      </w:pPr>
      <w:r>
        <w:rPr>
          <w:rFonts w:hint="eastAsia" w:ascii="Times New Roman" w:hAnsi="Times New Roman" w:eastAsia="黑体"/>
          <w:color w:val="000000"/>
          <w:sz w:val="24"/>
          <w:szCs w:val="24"/>
          <w:highlight w:val="none"/>
        </w:rPr>
        <w:t>21</w:t>
      </w:r>
      <w:r>
        <w:rPr>
          <w:rFonts w:ascii="Times New Roman" w:hAnsi="Times New Roman" w:eastAsia="黑体"/>
          <w:color w:val="000000"/>
          <w:sz w:val="24"/>
          <w:szCs w:val="24"/>
          <w:highlight w:val="none"/>
        </w:rPr>
        <w:t xml:space="preserve">.4.3  </w:t>
      </w:r>
      <w:r>
        <w:rPr>
          <w:rFonts w:ascii="宋体" w:hAnsi="宋体"/>
          <w:kern w:val="0"/>
          <w:sz w:val="24"/>
          <w:highlight w:val="none"/>
        </w:rPr>
        <w:t>地基设计除应进行承载力计算外，尚应按</w:t>
      </w:r>
      <w:r>
        <w:rPr>
          <w:rFonts w:hint="eastAsia" w:ascii="宋体" w:hAnsi="宋体"/>
          <w:kern w:val="0"/>
          <w:sz w:val="24"/>
          <w:highlight w:val="none"/>
        </w:rPr>
        <w:t>现行</w:t>
      </w:r>
      <w:r>
        <w:rPr>
          <w:rFonts w:ascii="宋体" w:hAnsi="宋体"/>
          <w:kern w:val="0"/>
          <w:sz w:val="24"/>
          <w:highlight w:val="none"/>
        </w:rPr>
        <w:t>国家标准《建筑地基基础设计规范》</w:t>
      </w:r>
      <w:r>
        <w:rPr>
          <w:rFonts w:ascii="Times New Roman" w:hAnsi="Times New Roman" w:eastAsia="黑体"/>
          <w:color w:val="000000"/>
          <w:sz w:val="24"/>
          <w:szCs w:val="24"/>
          <w:highlight w:val="none"/>
        </w:rPr>
        <w:t>GB 50007</w:t>
      </w:r>
      <w:r>
        <w:rPr>
          <w:rFonts w:ascii="宋体" w:hAnsi="宋体"/>
          <w:kern w:val="0"/>
          <w:sz w:val="24"/>
          <w:highlight w:val="none"/>
        </w:rPr>
        <w:t>的有关规定对地基变形和稳定进行验算。</w:t>
      </w:r>
      <w:r>
        <w:rPr>
          <w:rFonts w:hint="eastAsia" w:ascii="宋体" w:hAnsi="宋体"/>
          <w:kern w:val="0"/>
          <w:sz w:val="24"/>
          <w:highlight w:val="none"/>
        </w:rPr>
        <w:t>电站</w:t>
      </w:r>
      <w:r>
        <w:rPr>
          <w:rFonts w:ascii="宋体" w:hAnsi="宋体"/>
          <w:kern w:val="0"/>
          <w:sz w:val="24"/>
          <w:highlight w:val="none"/>
        </w:rPr>
        <w:t>各建</w:t>
      </w:r>
      <w:r>
        <w:rPr>
          <w:rFonts w:hint="eastAsia" w:ascii="宋体" w:hAnsi="宋体"/>
          <w:kern w:val="0"/>
          <w:sz w:val="24"/>
          <w:highlight w:val="none"/>
        </w:rPr>
        <w:t>（</w:t>
      </w:r>
      <w:r>
        <w:rPr>
          <w:rFonts w:ascii="宋体" w:hAnsi="宋体"/>
          <w:kern w:val="0"/>
          <w:sz w:val="24"/>
          <w:highlight w:val="none"/>
        </w:rPr>
        <w:t>构</w:t>
      </w:r>
      <w:r>
        <w:rPr>
          <w:rFonts w:hint="eastAsia" w:ascii="宋体" w:hAnsi="宋体"/>
          <w:kern w:val="0"/>
          <w:sz w:val="24"/>
          <w:highlight w:val="none"/>
        </w:rPr>
        <w:t>）</w:t>
      </w:r>
      <w:r>
        <w:rPr>
          <w:rFonts w:ascii="宋体" w:hAnsi="宋体"/>
          <w:kern w:val="0"/>
          <w:sz w:val="24"/>
          <w:highlight w:val="none"/>
        </w:rPr>
        <w:t>筑物</w:t>
      </w:r>
      <w:r>
        <w:rPr>
          <w:rFonts w:hint="eastAsia" w:ascii="宋体" w:hAnsi="宋体"/>
          <w:kern w:val="0"/>
          <w:sz w:val="24"/>
          <w:highlight w:val="none"/>
        </w:rPr>
        <w:t>地基</w:t>
      </w:r>
      <w:r>
        <w:rPr>
          <w:rFonts w:ascii="宋体" w:hAnsi="宋体"/>
          <w:kern w:val="0"/>
          <w:sz w:val="24"/>
          <w:highlight w:val="none"/>
        </w:rPr>
        <w:t>的总沉降量和差异沉降，应满足结构设计和使用功能的要求。</w:t>
      </w:r>
    </w:p>
    <w:p>
      <w:pPr>
        <w:ind w:firstLine="0" w:firstLineChars="0"/>
        <w:rPr>
          <w:rFonts w:ascii="Times New Roman" w:hAnsi="Times New Roman"/>
          <w:color w:val="000000"/>
          <w:sz w:val="24"/>
          <w:szCs w:val="24"/>
          <w:highlight w:val="none"/>
        </w:rPr>
      </w:pPr>
      <w:r>
        <w:rPr>
          <w:rFonts w:hint="eastAsia" w:ascii="Times New Roman" w:hAnsi="Times New Roman" w:eastAsia="黑体"/>
          <w:color w:val="000000"/>
          <w:sz w:val="24"/>
          <w:szCs w:val="24"/>
          <w:highlight w:val="none"/>
        </w:rPr>
        <w:t>21</w:t>
      </w:r>
      <w:r>
        <w:rPr>
          <w:rFonts w:ascii="Times New Roman" w:hAnsi="Times New Roman" w:eastAsia="黑体"/>
          <w:color w:val="000000"/>
          <w:sz w:val="24"/>
          <w:szCs w:val="24"/>
          <w:highlight w:val="none"/>
        </w:rPr>
        <w:t>.4.</w:t>
      </w:r>
      <w:r>
        <w:rPr>
          <w:rFonts w:hint="eastAsia" w:ascii="Times New Roman" w:hAnsi="Times New Roman" w:eastAsia="黑体"/>
          <w:color w:val="000000"/>
          <w:sz w:val="24"/>
          <w:szCs w:val="24"/>
          <w:highlight w:val="none"/>
        </w:rPr>
        <w:t>4</w:t>
      </w:r>
      <w:r>
        <w:rPr>
          <w:rFonts w:ascii="Times New Roman" w:hAnsi="Times New Roman" w:eastAsia="黑体"/>
          <w:color w:val="000000"/>
          <w:sz w:val="24"/>
          <w:szCs w:val="24"/>
          <w:highlight w:val="none"/>
        </w:rPr>
        <w:t xml:space="preserve">  </w:t>
      </w:r>
      <w:r>
        <w:rPr>
          <w:rFonts w:ascii="Times New Roman" w:hAnsi="宋体"/>
          <w:color w:val="000000"/>
          <w:sz w:val="24"/>
          <w:szCs w:val="24"/>
          <w:highlight w:val="none"/>
        </w:rPr>
        <w:t>地基的承载力、变形或稳定不能满足设计要求时，应采用人工地基。甲、乙级建（构）筑物的地基处理设计应以原体试验为依据。</w:t>
      </w:r>
      <w:r>
        <w:rPr>
          <w:rFonts w:hint="eastAsia" w:ascii="Times New Roman" w:hAnsi="宋体"/>
          <w:color w:val="000000"/>
          <w:sz w:val="24"/>
          <w:szCs w:val="24"/>
          <w:highlight w:val="none"/>
        </w:rPr>
        <w:t>地基处理</w:t>
      </w:r>
      <w:r>
        <w:rPr>
          <w:rFonts w:ascii="宋体" w:hAnsi="宋体"/>
          <w:kern w:val="0"/>
          <w:sz w:val="24"/>
          <w:highlight w:val="none"/>
        </w:rPr>
        <w:t>施工完成后，应</w:t>
      </w:r>
      <w:r>
        <w:rPr>
          <w:rFonts w:hint="eastAsia" w:ascii="宋体" w:hAnsi="宋体"/>
          <w:kern w:val="0"/>
          <w:sz w:val="24"/>
          <w:highlight w:val="none"/>
        </w:rPr>
        <w:t>依据有关规程规范</w:t>
      </w:r>
      <w:r>
        <w:rPr>
          <w:rFonts w:ascii="宋体" w:hAnsi="宋体"/>
          <w:kern w:val="0"/>
          <w:sz w:val="24"/>
          <w:highlight w:val="none"/>
        </w:rPr>
        <w:t>进行检验。</w:t>
      </w:r>
    </w:p>
    <w:p>
      <w:pPr>
        <w:ind w:firstLine="0" w:firstLineChars="0"/>
        <w:rPr>
          <w:rFonts w:ascii="Times New Roman" w:hAnsi="宋体"/>
          <w:sz w:val="24"/>
          <w:szCs w:val="24"/>
          <w:highlight w:val="none"/>
        </w:rPr>
      </w:pPr>
      <w:r>
        <w:rPr>
          <w:rFonts w:hint="eastAsia" w:ascii="Times New Roman" w:hAnsi="宋体"/>
          <w:sz w:val="24"/>
          <w:szCs w:val="24"/>
          <w:highlight w:val="none"/>
        </w:rPr>
        <w:t>21.4.5</w:t>
      </w:r>
      <w:r>
        <w:rPr>
          <w:rFonts w:ascii="Times New Roman" w:hAnsi="宋体"/>
          <w:sz w:val="24"/>
          <w:szCs w:val="24"/>
          <w:highlight w:val="none"/>
        </w:rPr>
        <w:t xml:space="preserve">  </w:t>
      </w:r>
      <w:r>
        <w:rPr>
          <w:rFonts w:hint="eastAsia" w:ascii="Times New Roman" w:hAnsi="Times New Roman"/>
          <w:sz w:val="24"/>
          <w:szCs w:val="24"/>
          <w:highlight w:val="none"/>
        </w:rPr>
        <w:t>热储存</w:t>
      </w:r>
      <w:r>
        <w:rPr>
          <w:rFonts w:ascii="Times New Roman" w:hAnsi="Times New Roman"/>
          <w:sz w:val="24"/>
          <w:szCs w:val="24"/>
          <w:highlight w:val="none"/>
        </w:rPr>
        <w:t>系统</w:t>
      </w:r>
      <w:r>
        <w:rPr>
          <w:rFonts w:hint="eastAsia" w:ascii="Times New Roman" w:hAnsi="Times New Roman"/>
          <w:sz w:val="24"/>
          <w:szCs w:val="24"/>
          <w:highlight w:val="none"/>
        </w:rPr>
        <w:t>地基</w:t>
      </w:r>
      <w:r>
        <w:rPr>
          <w:rFonts w:ascii="Times New Roman" w:hAnsi="Times New Roman"/>
          <w:sz w:val="24"/>
          <w:szCs w:val="24"/>
          <w:highlight w:val="none"/>
        </w:rPr>
        <w:t>基础设计应符合</w:t>
      </w:r>
      <w:r>
        <w:rPr>
          <w:rFonts w:hint="eastAsia" w:ascii="Times New Roman" w:hAnsi="Times New Roman"/>
          <w:sz w:val="24"/>
          <w:szCs w:val="24"/>
          <w:highlight w:val="none"/>
        </w:rPr>
        <w:t>下列</w:t>
      </w:r>
      <w:r>
        <w:rPr>
          <w:rFonts w:ascii="Times New Roman" w:hAnsi="Times New Roman"/>
          <w:sz w:val="24"/>
          <w:szCs w:val="24"/>
          <w:highlight w:val="none"/>
        </w:rPr>
        <w:t>规定</w:t>
      </w:r>
      <w:r>
        <w:rPr>
          <w:rFonts w:hint="eastAsia" w:ascii="Times New Roman" w:hAnsi="Times New Roman"/>
          <w:sz w:val="24"/>
          <w:szCs w:val="24"/>
          <w:highlight w:val="none"/>
        </w:rPr>
        <w:t>：</w:t>
      </w:r>
    </w:p>
    <w:p>
      <w:pPr>
        <w:snapToGrid w:val="0"/>
        <w:ind w:firstLine="480"/>
        <w:rPr>
          <w:rFonts w:ascii="Times New Roman" w:hAnsi="Times New Roman"/>
          <w:sz w:val="24"/>
          <w:szCs w:val="24"/>
          <w:highlight w:val="none"/>
        </w:rPr>
      </w:pPr>
      <w:r>
        <w:rPr>
          <w:rFonts w:ascii="Times New Roman" w:hAnsi="Times New Roman"/>
          <w:color w:val="000000"/>
          <w:sz w:val="24"/>
          <w:szCs w:val="24"/>
          <w:highlight w:val="none"/>
        </w:rPr>
        <w:t xml:space="preserve">1  </w:t>
      </w:r>
      <w:r>
        <w:rPr>
          <w:rFonts w:hint="eastAsia" w:ascii="Times New Roman" w:hAnsi="Times New Roman"/>
          <w:color w:val="000000"/>
          <w:sz w:val="24"/>
          <w:szCs w:val="24"/>
          <w:highlight w:val="none"/>
        </w:rPr>
        <w:t>采用耐热混凝土固体储热时，</w:t>
      </w:r>
      <w:r>
        <w:rPr>
          <w:rFonts w:hint="eastAsia" w:ascii="Times New Roman" w:hAnsi="Times New Roman"/>
          <w:sz w:val="24"/>
          <w:szCs w:val="24"/>
          <w:highlight w:val="none"/>
        </w:rPr>
        <w:t>储热</w:t>
      </w:r>
      <w:r>
        <w:rPr>
          <w:rFonts w:ascii="Times New Roman" w:hAnsi="Times New Roman"/>
          <w:sz w:val="24"/>
          <w:szCs w:val="24"/>
          <w:highlight w:val="none"/>
        </w:rPr>
        <w:t>体</w:t>
      </w:r>
      <w:r>
        <w:rPr>
          <w:rFonts w:hint="eastAsia" w:ascii="Times New Roman" w:hAnsi="Times New Roman"/>
          <w:sz w:val="24"/>
          <w:szCs w:val="24"/>
          <w:highlight w:val="none"/>
        </w:rPr>
        <w:t>基础</w:t>
      </w:r>
      <w:r>
        <w:rPr>
          <w:rFonts w:ascii="Times New Roman" w:hAnsi="Times New Roman"/>
          <w:sz w:val="24"/>
          <w:szCs w:val="24"/>
          <w:highlight w:val="none"/>
        </w:rPr>
        <w:t>应采用板式基础</w:t>
      </w:r>
      <w:r>
        <w:rPr>
          <w:rFonts w:hint="eastAsia" w:ascii="Times New Roman" w:hAnsi="Times New Roman"/>
          <w:sz w:val="24"/>
          <w:szCs w:val="24"/>
          <w:highlight w:val="none"/>
        </w:rPr>
        <w:t>；采用</w:t>
      </w:r>
      <w:r>
        <w:rPr>
          <w:rFonts w:ascii="Times New Roman" w:hAnsi="Times New Roman"/>
          <w:sz w:val="24"/>
          <w:szCs w:val="24"/>
          <w:highlight w:val="none"/>
        </w:rPr>
        <w:t>熔融盐储热</w:t>
      </w:r>
      <w:r>
        <w:rPr>
          <w:rFonts w:hint="eastAsia" w:ascii="Times New Roman" w:hAnsi="Times New Roman"/>
          <w:sz w:val="24"/>
          <w:szCs w:val="24"/>
          <w:highlight w:val="none"/>
        </w:rPr>
        <w:t>时，储热罐基础</w:t>
      </w:r>
      <w:r>
        <w:rPr>
          <w:rFonts w:ascii="Times New Roman" w:hAnsi="Times New Roman"/>
          <w:sz w:val="24"/>
          <w:szCs w:val="24"/>
          <w:highlight w:val="none"/>
        </w:rPr>
        <w:t>可采用环墙式</w:t>
      </w:r>
      <w:r>
        <w:rPr>
          <w:rFonts w:hint="eastAsia" w:ascii="Times New Roman" w:hAnsi="Times New Roman"/>
          <w:sz w:val="24"/>
          <w:szCs w:val="24"/>
          <w:highlight w:val="none"/>
        </w:rPr>
        <w:t>、板式或</w:t>
      </w:r>
      <w:r>
        <w:rPr>
          <w:rFonts w:ascii="Times New Roman" w:hAnsi="Times New Roman"/>
          <w:sz w:val="24"/>
          <w:szCs w:val="24"/>
          <w:highlight w:val="none"/>
        </w:rPr>
        <w:t>环板式</w:t>
      </w:r>
      <w:r>
        <w:rPr>
          <w:rFonts w:hint="eastAsia" w:ascii="Times New Roman" w:hAnsi="Times New Roman"/>
          <w:sz w:val="24"/>
          <w:szCs w:val="24"/>
          <w:highlight w:val="none"/>
        </w:rPr>
        <w:t>。</w:t>
      </w:r>
    </w:p>
    <w:p>
      <w:pPr>
        <w:snapToGrid w:val="0"/>
        <w:ind w:firstLine="480"/>
        <w:rPr>
          <w:rFonts w:ascii="Times New Roman" w:hAnsi="Times New Roman"/>
          <w:sz w:val="24"/>
          <w:szCs w:val="24"/>
          <w:highlight w:val="none"/>
        </w:rPr>
      </w:pPr>
      <w:r>
        <w:rPr>
          <w:rFonts w:hint="eastAsia" w:ascii="Times New Roman" w:hAnsi="Times New Roman"/>
          <w:sz w:val="24"/>
          <w:szCs w:val="24"/>
          <w:highlight w:val="none"/>
        </w:rPr>
        <w:t xml:space="preserve">2 </w:t>
      </w:r>
      <w:r>
        <w:rPr>
          <w:rFonts w:ascii="Times New Roman" w:hAnsi="Times New Roman"/>
          <w:sz w:val="24"/>
          <w:szCs w:val="24"/>
          <w:highlight w:val="none"/>
        </w:rPr>
        <w:t xml:space="preserve"> 储热</w:t>
      </w:r>
      <w:r>
        <w:rPr>
          <w:rFonts w:hint="eastAsia" w:ascii="Times New Roman" w:hAnsi="Times New Roman"/>
          <w:sz w:val="24"/>
          <w:szCs w:val="24"/>
          <w:highlight w:val="none"/>
        </w:rPr>
        <w:t>体（罐）</w:t>
      </w:r>
      <w:r>
        <w:rPr>
          <w:rFonts w:ascii="Times New Roman" w:hAnsi="Times New Roman"/>
          <w:sz w:val="24"/>
          <w:szCs w:val="24"/>
          <w:highlight w:val="none"/>
        </w:rPr>
        <w:t>地基基础设计应进行承载力和变形验算，并应</w:t>
      </w:r>
      <w:r>
        <w:rPr>
          <w:rFonts w:hint="eastAsia" w:ascii="Times New Roman" w:hAnsi="Times New Roman"/>
          <w:sz w:val="24"/>
          <w:szCs w:val="24"/>
          <w:highlight w:val="none"/>
        </w:rPr>
        <w:t>考虑</w:t>
      </w:r>
      <w:r>
        <w:rPr>
          <w:rFonts w:ascii="Times New Roman" w:hAnsi="Times New Roman"/>
          <w:sz w:val="24"/>
          <w:szCs w:val="24"/>
          <w:highlight w:val="none"/>
        </w:rPr>
        <w:t>温度作用的影响</w:t>
      </w:r>
      <w:r>
        <w:rPr>
          <w:rFonts w:hint="eastAsia" w:ascii="Times New Roman" w:hAnsi="Times New Roman"/>
          <w:sz w:val="24"/>
          <w:szCs w:val="24"/>
          <w:highlight w:val="none"/>
        </w:rPr>
        <w:t>。</w:t>
      </w:r>
    </w:p>
    <w:p>
      <w:pPr>
        <w:snapToGrid w:val="0"/>
        <w:ind w:firstLine="480"/>
        <w:rPr>
          <w:rFonts w:ascii="Times New Roman" w:hAnsi="宋体"/>
          <w:color w:val="000000"/>
          <w:sz w:val="24"/>
          <w:szCs w:val="24"/>
          <w:highlight w:val="none"/>
        </w:rPr>
      </w:pPr>
      <w:r>
        <w:rPr>
          <w:rFonts w:hint="eastAsia" w:ascii="Times New Roman" w:hAnsi="Times New Roman"/>
          <w:sz w:val="24"/>
          <w:szCs w:val="24"/>
          <w:highlight w:val="none"/>
        </w:rPr>
        <w:t xml:space="preserve">3 </w:t>
      </w:r>
      <w:r>
        <w:rPr>
          <w:rFonts w:ascii="Times New Roman" w:hAnsi="Times New Roman"/>
          <w:sz w:val="24"/>
          <w:szCs w:val="24"/>
          <w:highlight w:val="none"/>
        </w:rPr>
        <w:t xml:space="preserve"> </w:t>
      </w:r>
      <w:r>
        <w:rPr>
          <w:rFonts w:hint="eastAsia" w:ascii="Times New Roman" w:hAnsi="Times New Roman"/>
          <w:sz w:val="24"/>
          <w:szCs w:val="24"/>
          <w:highlight w:val="none"/>
        </w:rPr>
        <w:t>钢制储热罐地基基础设计还</w:t>
      </w:r>
      <w:r>
        <w:rPr>
          <w:rFonts w:ascii="宋体" w:hAnsi="宋体"/>
          <w:kern w:val="0"/>
          <w:sz w:val="24"/>
          <w:highlight w:val="none"/>
        </w:rPr>
        <w:t>应</w:t>
      </w:r>
      <w:r>
        <w:rPr>
          <w:rFonts w:hint="eastAsia" w:ascii="宋体" w:hAnsi="宋体"/>
          <w:kern w:val="0"/>
          <w:sz w:val="24"/>
          <w:highlight w:val="none"/>
        </w:rPr>
        <w:t>符合现行</w:t>
      </w:r>
      <w:r>
        <w:rPr>
          <w:rFonts w:ascii="宋体" w:hAnsi="宋体"/>
          <w:kern w:val="0"/>
          <w:sz w:val="24"/>
          <w:highlight w:val="none"/>
        </w:rPr>
        <w:t>国家标准《</w:t>
      </w:r>
      <w:r>
        <w:rPr>
          <w:rFonts w:hint="eastAsia" w:ascii="宋体" w:hAnsi="宋体"/>
          <w:kern w:val="0"/>
          <w:sz w:val="24"/>
          <w:highlight w:val="none"/>
        </w:rPr>
        <w:t>钢制储罐地基基础设计规范</w:t>
      </w:r>
      <w:r>
        <w:rPr>
          <w:rFonts w:ascii="宋体" w:hAnsi="宋体"/>
          <w:kern w:val="0"/>
          <w:sz w:val="24"/>
          <w:highlight w:val="none"/>
        </w:rPr>
        <w:t>》GB 50</w:t>
      </w:r>
      <w:r>
        <w:rPr>
          <w:rFonts w:hint="eastAsia" w:ascii="宋体" w:hAnsi="宋体"/>
          <w:kern w:val="0"/>
          <w:sz w:val="24"/>
          <w:highlight w:val="none"/>
        </w:rPr>
        <w:t>473的有关规定。</w:t>
      </w:r>
    </w:p>
    <w:p>
      <w:pPr>
        <w:snapToGrid w:val="0"/>
        <w:ind w:firstLine="480"/>
        <w:rPr>
          <w:rFonts w:ascii="Times New Roman" w:hAnsi="Times New Roman"/>
          <w:sz w:val="24"/>
          <w:szCs w:val="24"/>
          <w:highlight w:val="none"/>
        </w:rPr>
      </w:pPr>
      <w:r>
        <w:rPr>
          <w:rFonts w:hint="eastAsia" w:ascii="Times New Roman" w:hAnsi="Times New Roman"/>
          <w:sz w:val="24"/>
          <w:szCs w:val="24"/>
          <w:highlight w:val="none"/>
        </w:rPr>
        <w:t>4</w:t>
      </w:r>
      <w:r>
        <w:rPr>
          <w:rFonts w:ascii="Times New Roman" w:hAnsi="Times New Roman"/>
          <w:sz w:val="24"/>
          <w:szCs w:val="24"/>
          <w:highlight w:val="none"/>
        </w:rPr>
        <w:t xml:space="preserve">  储热</w:t>
      </w:r>
      <w:r>
        <w:rPr>
          <w:rFonts w:hint="eastAsia" w:ascii="Times New Roman" w:hAnsi="Times New Roman"/>
          <w:sz w:val="24"/>
          <w:szCs w:val="24"/>
          <w:highlight w:val="none"/>
        </w:rPr>
        <w:t>体（罐）</w:t>
      </w:r>
      <w:r>
        <w:rPr>
          <w:rFonts w:ascii="Times New Roman" w:hAnsi="Times New Roman"/>
          <w:sz w:val="24"/>
          <w:szCs w:val="24"/>
          <w:highlight w:val="none"/>
        </w:rPr>
        <w:t>与基础</w:t>
      </w:r>
      <w:r>
        <w:rPr>
          <w:rFonts w:hint="eastAsia" w:ascii="Times New Roman" w:hAnsi="Times New Roman"/>
          <w:sz w:val="24"/>
          <w:szCs w:val="24"/>
          <w:highlight w:val="none"/>
        </w:rPr>
        <w:t>之间应设置</w:t>
      </w:r>
      <w:r>
        <w:rPr>
          <w:rFonts w:ascii="Times New Roman" w:hAnsi="Times New Roman"/>
          <w:sz w:val="24"/>
          <w:szCs w:val="24"/>
          <w:highlight w:val="none"/>
        </w:rPr>
        <w:t>隔热</w:t>
      </w:r>
      <w:r>
        <w:rPr>
          <w:rFonts w:hint="eastAsia" w:ascii="Times New Roman" w:hAnsi="Times New Roman"/>
          <w:sz w:val="24"/>
          <w:szCs w:val="24"/>
          <w:highlight w:val="none"/>
        </w:rPr>
        <w:t>层，</w:t>
      </w:r>
      <w:r>
        <w:rPr>
          <w:rFonts w:hint="eastAsia" w:ascii="Times New Roman" w:hAnsi="宋体"/>
          <w:color w:val="000000"/>
          <w:sz w:val="24"/>
          <w:szCs w:val="24"/>
          <w:highlight w:val="none"/>
        </w:rPr>
        <w:t>隔热层应选用隔热性能好、承载力高、易密实的材料。</w:t>
      </w:r>
    </w:p>
    <w:p>
      <w:pPr>
        <w:snapToGrid w:val="0"/>
        <w:ind w:firstLine="480"/>
        <w:rPr>
          <w:rFonts w:ascii="Times New Roman" w:hAnsi="Times New Roman"/>
          <w:sz w:val="24"/>
          <w:szCs w:val="24"/>
          <w:highlight w:val="none"/>
        </w:rPr>
      </w:pPr>
      <w:r>
        <w:rPr>
          <w:rFonts w:hint="eastAsia" w:ascii="Times New Roman" w:hAnsi="Times New Roman"/>
          <w:sz w:val="24"/>
          <w:szCs w:val="24"/>
          <w:highlight w:val="none"/>
        </w:rPr>
        <w:t>5</w:t>
      </w:r>
      <w:r>
        <w:rPr>
          <w:rFonts w:ascii="Times New Roman" w:hAnsi="Times New Roman"/>
          <w:sz w:val="24"/>
          <w:szCs w:val="24"/>
          <w:highlight w:val="none"/>
        </w:rPr>
        <w:t xml:space="preserve">  储热</w:t>
      </w:r>
      <w:r>
        <w:rPr>
          <w:rFonts w:hint="eastAsia" w:ascii="Times New Roman" w:hAnsi="Times New Roman"/>
          <w:sz w:val="24"/>
          <w:szCs w:val="24"/>
          <w:highlight w:val="none"/>
        </w:rPr>
        <w:t>体（罐）</w:t>
      </w:r>
      <w:r>
        <w:rPr>
          <w:rFonts w:ascii="Times New Roman" w:hAnsi="Times New Roman"/>
          <w:sz w:val="24"/>
          <w:szCs w:val="24"/>
          <w:highlight w:val="none"/>
        </w:rPr>
        <w:t>基础</w:t>
      </w:r>
      <w:r>
        <w:rPr>
          <w:rFonts w:hint="eastAsia" w:ascii="Times New Roman" w:hAnsi="Times New Roman"/>
          <w:sz w:val="24"/>
          <w:szCs w:val="24"/>
          <w:highlight w:val="none"/>
        </w:rPr>
        <w:t>内应设置冷却系统，可采用风冷、水冷或其他有效的冷却方式，冷却系统应同时配置温度监测装置。</w:t>
      </w:r>
    </w:p>
    <w:p>
      <w:pPr>
        <w:snapToGrid w:val="0"/>
        <w:ind w:firstLine="480"/>
        <w:rPr>
          <w:rFonts w:ascii="Times New Roman" w:hAnsi="Times New Roman"/>
          <w:sz w:val="24"/>
          <w:highlight w:val="none"/>
        </w:rPr>
      </w:pPr>
      <w:r>
        <w:rPr>
          <w:rFonts w:hint="eastAsia" w:ascii="Times New Roman" w:hAnsi="Times New Roman"/>
          <w:sz w:val="24"/>
          <w:szCs w:val="24"/>
          <w:highlight w:val="none"/>
        </w:rPr>
        <w:t xml:space="preserve">6 </w:t>
      </w:r>
      <w:r>
        <w:rPr>
          <w:rFonts w:ascii="Times New Roman" w:hAnsi="Times New Roman"/>
          <w:sz w:val="24"/>
          <w:szCs w:val="24"/>
          <w:highlight w:val="none"/>
        </w:rPr>
        <w:t xml:space="preserve"> </w:t>
      </w:r>
      <w:r>
        <w:rPr>
          <w:rFonts w:hint="eastAsia" w:ascii="Times New Roman" w:hAnsi="Times New Roman"/>
          <w:sz w:val="24"/>
          <w:szCs w:val="24"/>
          <w:highlight w:val="none"/>
        </w:rPr>
        <w:t>钢制储热罐基础顶面宜设置找平层，采用环墙式</w:t>
      </w:r>
      <w:r>
        <w:rPr>
          <w:rFonts w:ascii="Times New Roman" w:hAnsi="Times New Roman"/>
          <w:sz w:val="24"/>
          <w:szCs w:val="24"/>
          <w:highlight w:val="none"/>
        </w:rPr>
        <w:t>基础</w:t>
      </w:r>
      <w:r>
        <w:rPr>
          <w:rFonts w:hint="eastAsia" w:ascii="Times New Roman" w:hAnsi="Times New Roman"/>
          <w:sz w:val="24"/>
          <w:szCs w:val="24"/>
          <w:highlight w:val="none"/>
        </w:rPr>
        <w:t>时，基础底部宜设置防渗层和排气层。</w:t>
      </w:r>
    </w:p>
    <w:p>
      <w:pPr>
        <w:ind w:firstLine="0" w:firstLineChars="0"/>
        <w:rPr>
          <w:rFonts w:ascii="Times New Roman" w:hAnsi="宋体"/>
          <w:sz w:val="24"/>
          <w:szCs w:val="24"/>
          <w:highlight w:val="none"/>
        </w:rPr>
      </w:pPr>
      <w:r>
        <w:rPr>
          <w:rFonts w:hint="eastAsia" w:ascii="Times New Roman" w:hAnsi="宋体"/>
          <w:sz w:val="24"/>
          <w:szCs w:val="24"/>
          <w:highlight w:val="none"/>
        </w:rPr>
        <w:t>21</w:t>
      </w:r>
      <w:r>
        <w:rPr>
          <w:rFonts w:ascii="Times New Roman" w:hAnsi="宋体"/>
          <w:sz w:val="24"/>
          <w:szCs w:val="24"/>
          <w:highlight w:val="none"/>
        </w:rPr>
        <w:t>.</w:t>
      </w:r>
      <w:r>
        <w:rPr>
          <w:rFonts w:hint="eastAsia" w:ascii="Times New Roman" w:hAnsi="宋体"/>
          <w:sz w:val="24"/>
          <w:szCs w:val="24"/>
          <w:highlight w:val="none"/>
        </w:rPr>
        <w:t>4</w:t>
      </w:r>
      <w:r>
        <w:rPr>
          <w:rFonts w:ascii="Times New Roman" w:hAnsi="宋体"/>
          <w:sz w:val="24"/>
          <w:szCs w:val="24"/>
          <w:highlight w:val="none"/>
        </w:rPr>
        <w:t>.</w:t>
      </w:r>
      <w:r>
        <w:rPr>
          <w:rFonts w:hint="eastAsia" w:ascii="Times New Roman" w:hAnsi="宋体"/>
          <w:sz w:val="24"/>
          <w:szCs w:val="24"/>
          <w:highlight w:val="none"/>
        </w:rPr>
        <w:t>6</w:t>
      </w:r>
      <w:r>
        <w:rPr>
          <w:rFonts w:ascii="Times New Roman" w:hAnsi="宋体"/>
          <w:sz w:val="24"/>
          <w:szCs w:val="24"/>
          <w:highlight w:val="none"/>
        </w:rPr>
        <w:t xml:space="preserve">  </w:t>
      </w:r>
      <w:r>
        <w:rPr>
          <w:rFonts w:hint="eastAsia" w:ascii="Times New Roman" w:hAnsi="宋体"/>
          <w:sz w:val="24"/>
          <w:szCs w:val="24"/>
          <w:highlight w:val="none"/>
        </w:rPr>
        <w:t>集热器支撑结构</w:t>
      </w:r>
      <w:r>
        <w:rPr>
          <w:rFonts w:ascii="Times New Roman" w:hAnsi="宋体"/>
          <w:sz w:val="24"/>
          <w:szCs w:val="24"/>
          <w:highlight w:val="none"/>
        </w:rPr>
        <w:t>可采用</w:t>
      </w:r>
      <w:r>
        <w:rPr>
          <w:rFonts w:hint="eastAsia" w:ascii="Times New Roman" w:hAnsi="宋体"/>
          <w:sz w:val="24"/>
          <w:szCs w:val="24"/>
          <w:highlight w:val="none"/>
        </w:rPr>
        <w:t>独立基础或联合基础</w:t>
      </w:r>
      <w:r>
        <w:rPr>
          <w:rFonts w:ascii="Times New Roman" w:hAnsi="宋体"/>
          <w:sz w:val="24"/>
          <w:szCs w:val="24"/>
          <w:highlight w:val="none"/>
        </w:rPr>
        <w:t>，</w:t>
      </w:r>
      <w:r>
        <w:rPr>
          <w:rFonts w:hint="eastAsia" w:ascii="Times New Roman" w:hAnsi="宋体"/>
          <w:sz w:val="24"/>
          <w:szCs w:val="24"/>
          <w:highlight w:val="none"/>
        </w:rPr>
        <w:t>地基基础设计除满足结构要求外，还应满足设备</w:t>
      </w:r>
      <w:r>
        <w:rPr>
          <w:rFonts w:ascii="Times New Roman" w:hAnsi="宋体"/>
          <w:sz w:val="24"/>
          <w:szCs w:val="24"/>
          <w:highlight w:val="none"/>
        </w:rPr>
        <w:t>工艺</w:t>
      </w:r>
      <w:r>
        <w:rPr>
          <w:rFonts w:hint="eastAsia" w:ascii="Times New Roman" w:hAnsi="宋体"/>
          <w:sz w:val="24"/>
          <w:szCs w:val="24"/>
          <w:highlight w:val="none"/>
        </w:rPr>
        <w:t>指标的要求。</w:t>
      </w:r>
    </w:p>
    <w:p>
      <w:pPr>
        <w:ind w:firstLine="0" w:firstLineChars="0"/>
        <w:rPr>
          <w:rFonts w:ascii="Times New Roman" w:hAnsi="宋体"/>
          <w:color w:val="000000"/>
          <w:sz w:val="24"/>
          <w:szCs w:val="24"/>
          <w:highlight w:val="none"/>
        </w:rPr>
      </w:pPr>
      <w:r>
        <w:rPr>
          <w:rFonts w:hint="eastAsia" w:ascii="Times New Roman" w:hAnsi="宋体"/>
          <w:color w:val="000000"/>
          <w:sz w:val="24"/>
          <w:szCs w:val="24"/>
          <w:highlight w:val="none"/>
        </w:rPr>
        <w:t>21</w:t>
      </w:r>
      <w:r>
        <w:rPr>
          <w:rFonts w:ascii="Times New Roman" w:hAnsi="宋体"/>
          <w:color w:val="000000"/>
          <w:sz w:val="24"/>
          <w:szCs w:val="24"/>
          <w:highlight w:val="none"/>
        </w:rPr>
        <w:t>.4.</w:t>
      </w:r>
      <w:r>
        <w:rPr>
          <w:rFonts w:hint="eastAsia" w:ascii="Times New Roman" w:hAnsi="宋体"/>
          <w:color w:val="000000"/>
          <w:sz w:val="24"/>
          <w:szCs w:val="24"/>
          <w:highlight w:val="none"/>
        </w:rPr>
        <w:t>7  站区主要建（构）筑物</w:t>
      </w:r>
      <w:r>
        <w:rPr>
          <w:rFonts w:ascii="Times New Roman" w:hAnsi="宋体"/>
          <w:color w:val="000000"/>
          <w:sz w:val="24"/>
          <w:szCs w:val="24"/>
          <w:highlight w:val="none"/>
        </w:rPr>
        <w:t>应设置沉降观测点</w:t>
      </w:r>
      <w:r>
        <w:rPr>
          <w:rFonts w:hint="eastAsia" w:ascii="Times New Roman" w:hAnsi="宋体"/>
          <w:color w:val="000000"/>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78" w:name="_Toc520109659"/>
      <w:bookmarkStart w:id="679" w:name="_Toc19091330"/>
      <w:bookmarkStart w:id="680" w:name="_Toc20638698"/>
      <w:bookmarkStart w:id="681" w:name="_Toc24021"/>
      <w:r>
        <w:rPr>
          <w:rFonts w:hint="eastAsia" w:ascii="黑体" w:hAnsi="黑体" w:eastAsia="黑体" w:cstheme="majorBidi"/>
          <w:bCs/>
          <w:sz w:val="24"/>
          <w:szCs w:val="24"/>
          <w:highlight w:val="none"/>
        </w:rPr>
        <w:t>21</w:t>
      </w:r>
      <w:r>
        <w:rPr>
          <w:rFonts w:ascii="黑体" w:hAnsi="黑体" w:eastAsia="黑体" w:cstheme="majorBidi"/>
          <w:bCs/>
          <w:sz w:val="24"/>
          <w:szCs w:val="24"/>
          <w:highlight w:val="none"/>
        </w:rPr>
        <w:t>.</w:t>
      </w:r>
      <w:r>
        <w:rPr>
          <w:rFonts w:hint="eastAsia" w:ascii="黑体" w:hAnsi="黑体" w:eastAsia="黑体" w:cstheme="majorBidi"/>
          <w:bCs/>
          <w:sz w:val="24"/>
          <w:szCs w:val="24"/>
          <w:highlight w:val="none"/>
        </w:rPr>
        <w:t xml:space="preserve">5 </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汽机房结构</w:t>
      </w:r>
      <w:bookmarkEnd w:id="678"/>
      <w:bookmarkEnd w:id="679"/>
      <w:bookmarkEnd w:id="680"/>
      <w:bookmarkEnd w:id="681"/>
    </w:p>
    <w:p>
      <w:pPr>
        <w:snapToGrid w:val="0"/>
        <w:ind w:firstLine="0" w:firstLineChars="0"/>
        <w:rPr>
          <w:rFonts w:ascii="Times New Roman" w:hAnsi="宋体"/>
          <w:color w:val="000000"/>
          <w:sz w:val="24"/>
          <w:szCs w:val="24"/>
          <w:highlight w:val="none"/>
        </w:rPr>
      </w:pPr>
      <w:r>
        <w:rPr>
          <w:rFonts w:hint="eastAsia" w:ascii="Times New Roman" w:hAnsi="宋体"/>
          <w:color w:val="000000"/>
          <w:sz w:val="24"/>
          <w:szCs w:val="24"/>
          <w:highlight w:val="none"/>
        </w:rPr>
        <w:t>21</w:t>
      </w:r>
      <w:r>
        <w:rPr>
          <w:rFonts w:ascii="Times New Roman" w:hAnsi="宋体"/>
          <w:color w:val="000000"/>
          <w:sz w:val="24"/>
          <w:szCs w:val="24"/>
          <w:highlight w:val="none"/>
        </w:rPr>
        <w:t xml:space="preserve">.5.1  </w:t>
      </w:r>
      <w:r>
        <w:rPr>
          <w:rFonts w:hint="eastAsia" w:ascii="Times New Roman" w:hAnsi="宋体"/>
          <w:color w:val="000000"/>
          <w:sz w:val="24"/>
          <w:szCs w:val="24"/>
          <w:highlight w:val="none"/>
        </w:rPr>
        <w:t>汽机房</w:t>
      </w:r>
      <w:r>
        <w:rPr>
          <w:rFonts w:ascii="Times New Roman" w:hAnsi="宋体"/>
          <w:color w:val="000000"/>
          <w:sz w:val="24"/>
          <w:szCs w:val="24"/>
          <w:highlight w:val="none"/>
        </w:rPr>
        <w:t>结构</w:t>
      </w:r>
      <w:r>
        <w:rPr>
          <w:rFonts w:hint="eastAsia" w:ascii="Times New Roman" w:hAnsi="宋体"/>
          <w:color w:val="000000"/>
          <w:sz w:val="24"/>
          <w:szCs w:val="24"/>
          <w:highlight w:val="none"/>
        </w:rPr>
        <w:t>型式</w:t>
      </w:r>
      <w:r>
        <w:rPr>
          <w:rFonts w:ascii="Times New Roman" w:hAnsi="宋体"/>
          <w:color w:val="000000"/>
          <w:sz w:val="24"/>
          <w:szCs w:val="24"/>
          <w:highlight w:val="none"/>
        </w:rPr>
        <w:t>应根据抗震设防烈度、场地土类别</w:t>
      </w:r>
      <w:r>
        <w:rPr>
          <w:rFonts w:hint="eastAsia" w:ascii="Times New Roman" w:hAnsi="宋体"/>
          <w:color w:val="000000"/>
          <w:sz w:val="24"/>
          <w:szCs w:val="24"/>
          <w:highlight w:val="none"/>
        </w:rPr>
        <w:t>和</w:t>
      </w:r>
      <w:r>
        <w:rPr>
          <w:rFonts w:ascii="Times New Roman" w:hAnsi="宋体"/>
          <w:color w:val="000000"/>
          <w:sz w:val="24"/>
          <w:szCs w:val="24"/>
          <w:highlight w:val="none"/>
        </w:rPr>
        <w:t>厂房布置等综合确定</w:t>
      </w:r>
      <w:r>
        <w:rPr>
          <w:rFonts w:hint="eastAsia" w:ascii="Times New Roman" w:hAnsi="宋体"/>
          <w:color w:val="000000"/>
          <w:sz w:val="24"/>
          <w:szCs w:val="24"/>
          <w:highlight w:val="none"/>
        </w:rPr>
        <w:t>，宜</w:t>
      </w:r>
      <w:r>
        <w:rPr>
          <w:rFonts w:ascii="Times New Roman" w:hAnsi="宋体"/>
          <w:color w:val="000000"/>
          <w:sz w:val="24"/>
          <w:szCs w:val="24"/>
          <w:highlight w:val="none"/>
        </w:rPr>
        <w:t>采用钢筋混凝土结构</w:t>
      </w:r>
      <w:r>
        <w:rPr>
          <w:rFonts w:hint="eastAsia" w:ascii="Times New Roman" w:hAnsi="宋体"/>
          <w:color w:val="000000"/>
          <w:sz w:val="24"/>
          <w:szCs w:val="24"/>
          <w:highlight w:val="none"/>
        </w:rPr>
        <w:t>，有条件时也可采用组合结构或</w:t>
      </w:r>
      <w:r>
        <w:rPr>
          <w:rFonts w:ascii="Times New Roman" w:hAnsi="宋体"/>
          <w:color w:val="000000"/>
          <w:sz w:val="24"/>
          <w:szCs w:val="24"/>
          <w:highlight w:val="none"/>
        </w:rPr>
        <w:t>钢结构</w:t>
      </w:r>
      <w:r>
        <w:rPr>
          <w:rFonts w:hint="eastAsia" w:ascii="Times New Roman" w:hAnsi="宋体"/>
          <w:color w:val="000000"/>
          <w:sz w:val="24"/>
          <w:szCs w:val="24"/>
          <w:highlight w:val="none"/>
        </w:rPr>
        <w:t>。</w:t>
      </w:r>
    </w:p>
    <w:p>
      <w:pPr>
        <w:ind w:firstLine="0" w:firstLineChars="0"/>
        <w:rPr>
          <w:rFonts w:ascii="Times New Roman" w:hAnsi="Times New Roman"/>
          <w:color w:val="000000"/>
          <w:sz w:val="24"/>
          <w:szCs w:val="24"/>
          <w:highlight w:val="none"/>
        </w:rPr>
      </w:pPr>
      <w:r>
        <w:rPr>
          <w:rFonts w:hint="eastAsia" w:ascii="Times New Roman" w:hAnsi="Times New Roman" w:eastAsia="黑体"/>
          <w:color w:val="000000"/>
          <w:sz w:val="24"/>
          <w:szCs w:val="24"/>
          <w:highlight w:val="none"/>
        </w:rPr>
        <w:t>21</w:t>
      </w:r>
      <w:r>
        <w:rPr>
          <w:rFonts w:ascii="Times New Roman" w:hAnsi="Times New Roman" w:eastAsia="黑体"/>
          <w:color w:val="000000"/>
          <w:sz w:val="24"/>
          <w:szCs w:val="24"/>
          <w:highlight w:val="none"/>
        </w:rPr>
        <w:t xml:space="preserve">.5.2  </w:t>
      </w:r>
      <w:r>
        <w:rPr>
          <w:rFonts w:ascii="Times New Roman" w:hAnsi="宋体"/>
          <w:color w:val="000000"/>
          <w:sz w:val="24"/>
          <w:szCs w:val="24"/>
          <w:highlight w:val="none"/>
        </w:rPr>
        <w:t>汽机房</w:t>
      </w:r>
      <w:r>
        <w:rPr>
          <w:rFonts w:hint="eastAsia" w:ascii="Times New Roman" w:hAnsi="宋体"/>
          <w:color w:val="000000"/>
          <w:sz w:val="24"/>
          <w:szCs w:val="24"/>
          <w:highlight w:val="none"/>
        </w:rPr>
        <w:t>跨度大于18m时，</w:t>
      </w:r>
      <w:r>
        <w:rPr>
          <w:rFonts w:ascii="Times New Roman" w:hAnsi="宋体"/>
          <w:color w:val="000000"/>
          <w:sz w:val="24"/>
          <w:szCs w:val="24"/>
          <w:highlight w:val="none"/>
        </w:rPr>
        <w:t>屋面承重结构</w:t>
      </w:r>
      <w:r>
        <w:rPr>
          <w:rFonts w:hint="eastAsia" w:ascii="Times New Roman" w:hAnsi="宋体"/>
          <w:color w:val="000000"/>
          <w:sz w:val="24"/>
          <w:szCs w:val="24"/>
          <w:highlight w:val="none"/>
        </w:rPr>
        <w:t>应</w:t>
      </w:r>
      <w:r>
        <w:rPr>
          <w:rFonts w:ascii="Times New Roman" w:hAnsi="宋体"/>
          <w:color w:val="000000"/>
          <w:sz w:val="24"/>
          <w:szCs w:val="24"/>
          <w:highlight w:val="none"/>
        </w:rPr>
        <w:t>采用钢结构，</w:t>
      </w:r>
      <w:r>
        <w:rPr>
          <w:rFonts w:hint="eastAsia" w:ascii="Times New Roman" w:hAnsi="宋体"/>
          <w:color w:val="000000"/>
          <w:sz w:val="24"/>
          <w:szCs w:val="24"/>
          <w:highlight w:val="none"/>
        </w:rPr>
        <w:t>可</w:t>
      </w:r>
      <w:r>
        <w:rPr>
          <w:rFonts w:ascii="Times New Roman" w:hAnsi="宋体"/>
          <w:color w:val="000000"/>
          <w:sz w:val="24"/>
          <w:szCs w:val="24"/>
          <w:highlight w:val="none"/>
        </w:rPr>
        <w:t>选用有檩或无檩的屋盖体系</w:t>
      </w:r>
      <w:r>
        <w:rPr>
          <w:rFonts w:hint="eastAsia" w:ascii="Times New Roman" w:hAnsi="宋体"/>
          <w:color w:val="000000"/>
          <w:sz w:val="24"/>
          <w:szCs w:val="24"/>
          <w:highlight w:val="none"/>
        </w:rPr>
        <w:t>。</w:t>
      </w:r>
      <w:r>
        <w:rPr>
          <w:rFonts w:ascii="Times New Roman" w:hAnsi="宋体"/>
          <w:color w:val="000000"/>
          <w:sz w:val="24"/>
          <w:szCs w:val="24"/>
          <w:highlight w:val="none"/>
        </w:rPr>
        <w:t>汽机房端墙不应采用无端屋架或无屋面梁的山墙承重方案。</w:t>
      </w:r>
    </w:p>
    <w:p>
      <w:pPr>
        <w:ind w:firstLine="0" w:firstLineChars="0"/>
        <w:rPr>
          <w:rFonts w:ascii="Times New Roman" w:hAnsi="宋体"/>
          <w:color w:val="000000"/>
          <w:sz w:val="24"/>
          <w:szCs w:val="24"/>
          <w:highlight w:val="none"/>
        </w:rPr>
      </w:pPr>
      <w:r>
        <w:rPr>
          <w:rFonts w:hint="eastAsia" w:ascii="Times New Roman" w:hAnsi="Times New Roman" w:eastAsia="黑体"/>
          <w:color w:val="000000"/>
          <w:sz w:val="24"/>
          <w:szCs w:val="24"/>
          <w:highlight w:val="none"/>
        </w:rPr>
        <w:t>21</w:t>
      </w:r>
      <w:r>
        <w:rPr>
          <w:rFonts w:ascii="Times New Roman" w:hAnsi="Times New Roman" w:eastAsia="黑体"/>
          <w:color w:val="000000"/>
          <w:sz w:val="24"/>
          <w:szCs w:val="24"/>
          <w:highlight w:val="none"/>
        </w:rPr>
        <w:t xml:space="preserve">.5.3  </w:t>
      </w:r>
      <w:r>
        <w:rPr>
          <w:rFonts w:hint="eastAsia" w:ascii="Times New Roman" w:hAnsi="宋体"/>
          <w:color w:val="000000"/>
          <w:sz w:val="24"/>
          <w:szCs w:val="24"/>
          <w:highlight w:val="none"/>
        </w:rPr>
        <w:t>汽机房</w:t>
      </w:r>
      <w:r>
        <w:rPr>
          <w:rFonts w:ascii="Times New Roman" w:hAnsi="宋体"/>
          <w:color w:val="000000"/>
          <w:sz w:val="24"/>
          <w:szCs w:val="24"/>
          <w:highlight w:val="none"/>
        </w:rPr>
        <w:t>纵向</w:t>
      </w:r>
      <w:r>
        <w:rPr>
          <w:rFonts w:hint="eastAsia" w:ascii="Times New Roman" w:hAnsi="宋体"/>
          <w:color w:val="000000"/>
          <w:sz w:val="24"/>
          <w:szCs w:val="24"/>
          <w:highlight w:val="none"/>
        </w:rPr>
        <w:t>变形</w:t>
      </w:r>
      <w:r>
        <w:rPr>
          <w:rFonts w:ascii="Times New Roman" w:hAnsi="宋体"/>
          <w:color w:val="000000"/>
          <w:sz w:val="24"/>
          <w:szCs w:val="24"/>
          <w:highlight w:val="none"/>
        </w:rPr>
        <w:t>缝宜结合工艺布置</w:t>
      </w:r>
      <w:r>
        <w:rPr>
          <w:rFonts w:hint="eastAsia" w:ascii="Times New Roman" w:hAnsi="宋体"/>
          <w:color w:val="000000"/>
          <w:sz w:val="24"/>
          <w:szCs w:val="24"/>
          <w:highlight w:val="none"/>
        </w:rPr>
        <w:t>和结构要求</w:t>
      </w:r>
      <w:r>
        <w:rPr>
          <w:rFonts w:ascii="Times New Roman" w:hAnsi="宋体"/>
          <w:color w:val="000000"/>
          <w:sz w:val="24"/>
          <w:szCs w:val="24"/>
          <w:highlight w:val="none"/>
        </w:rPr>
        <w:t>设置</w:t>
      </w:r>
      <w:r>
        <w:rPr>
          <w:rFonts w:hint="eastAsia" w:ascii="Times New Roman" w:hAnsi="宋体"/>
          <w:color w:val="000000"/>
          <w:sz w:val="24"/>
          <w:szCs w:val="24"/>
          <w:highlight w:val="none"/>
        </w:rPr>
        <w:t>。</w:t>
      </w:r>
      <w:r>
        <w:rPr>
          <w:rFonts w:ascii="Times New Roman" w:hAnsi="宋体"/>
          <w:color w:val="000000"/>
          <w:sz w:val="24"/>
          <w:szCs w:val="24"/>
          <w:highlight w:val="none"/>
        </w:rPr>
        <w:t>变形缝</w:t>
      </w:r>
      <w:r>
        <w:rPr>
          <w:rFonts w:hint="eastAsia" w:ascii="Times New Roman" w:hAnsi="宋体"/>
          <w:color w:val="000000"/>
          <w:sz w:val="24"/>
          <w:szCs w:val="24"/>
          <w:highlight w:val="none"/>
        </w:rPr>
        <w:t>处应</w:t>
      </w:r>
      <w:r>
        <w:rPr>
          <w:rFonts w:ascii="Times New Roman" w:hAnsi="宋体"/>
          <w:color w:val="000000"/>
          <w:sz w:val="24"/>
          <w:szCs w:val="24"/>
          <w:highlight w:val="none"/>
        </w:rPr>
        <w:t>采用双柱双屋架，</w:t>
      </w:r>
      <w:r>
        <w:rPr>
          <w:rFonts w:hint="eastAsia" w:ascii="Times New Roman" w:hAnsi="宋体"/>
          <w:color w:val="000000"/>
          <w:sz w:val="24"/>
          <w:szCs w:val="24"/>
          <w:highlight w:val="none"/>
        </w:rPr>
        <w:t>两侧</w:t>
      </w:r>
      <w:r>
        <w:rPr>
          <w:rFonts w:ascii="Times New Roman" w:hAnsi="宋体"/>
          <w:color w:val="000000"/>
          <w:sz w:val="24"/>
          <w:szCs w:val="24"/>
          <w:highlight w:val="none"/>
        </w:rPr>
        <w:t>梁板及围护结构宜采用悬挑结构。</w:t>
      </w:r>
    </w:p>
    <w:p>
      <w:pPr>
        <w:ind w:firstLine="0" w:firstLineChars="0"/>
        <w:rPr>
          <w:rFonts w:ascii="Times New Roman" w:hAnsi="宋体"/>
          <w:sz w:val="24"/>
          <w:szCs w:val="24"/>
          <w:highlight w:val="none"/>
        </w:rPr>
      </w:pPr>
      <w:r>
        <w:rPr>
          <w:rFonts w:hint="eastAsia" w:ascii="Times New Roman" w:hAnsi="Times New Roman" w:eastAsia="黑体"/>
          <w:color w:val="000000"/>
          <w:sz w:val="24"/>
          <w:szCs w:val="24"/>
          <w:highlight w:val="none"/>
        </w:rPr>
        <w:t>21</w:t>
      </w:r>
      <w:r>
        <w:rPr>
          <w:rFonts w:ascii="Times New Roman" w:hAnsi="Times New Roman" w:eastAsia="黑体"/>
          <w:color w:val="000000"/>
          <w:sz w:val="24"/>
          <w:szCs w:val="24"/>
          <w:highlight w:val="none"/>
        </w:rPr>
        <w:t xml:space="preserve">.5.4  </w:t>
      </w:r>
      <w:r>
        <w:rPr>
          <w:rFonts w:ascii="Times New Roman" w:hAnsi="宋体"/>
          <w:color w:val="000000"/>
          <w:sz w:val="24"/>
          <w:szCs w:val="24"/>
          <w:highlight w:val="none"/>
        </w:rPr>
        <w:t>汽轮发电机基础设计应</w:t>
      </w:r>
      <w:r>
        <w:rPr>
          <w:rFonts w:hint="eastAsia" w:ascii="Times New Roman" w:hAnsi="宋体"/>
          <w:color w:val="000000"/>
          <w:sz w:val="24"/>
          <w:szCs w:val="24"/>
          <w:highlight w:val="none"/>
        </w:rPr>
        <w:t>符合汽轮发电机组的技术要求</w:t>
      </w:r>
      <w:r>
        <w:rPr>
          <w:rFonts w:ascii="Times New Roman" w:hAnsi="宋体"/>
          <w:color w:val="000000"/>
          <w:sz w:val="24"/>
          <w:szCs w:val="24"/>
          <w:highlight w:val="none"/>
        </w:rPr>
        <w:t>，并应符合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宋体"/>
          <w:color w:val="000000"/>
          <w:sz w:val="24"/>
          <w:szCs w:val="24"/>
          <w:highlight w:val="none"/>
        </w:rPr>
        <w:t>《动力机器基础设计规范》</w:t>
      </w:r>
      <w:r>
        <w:rPr>
          <w:rFonts w:ascii="Times New Roman" w:hAnsi="Times New Roman"/>
          <w:sz w:val="24"/>
          <w:szCs w:val="24"/>
          <w:highlight w:val="none"/>
        </w:rPr>
        <w:t>GB 50040</w:t>
      </w:r>
      <w:r>
        <w:rPr>
          <w:rFonts w:ascii="Times New Roman" w:hAnsi="宋体"/>
          <w:sz w:val="24"/>
          <w:szCs w:val="24"/>
          <w:highlight w:val="none"/>
        </w:rPr>
        <w:t>的有关规定。</w:t>
      </w:r>
    </w:p>
    <w:p>
      <w:pPr>
        <w:ind w:firstLine="0" w:firstLineChars="0"/>
        <w:rPr>
          <w:rFonts w:ascii="Times New Roman" w:hAnsi="宋体"/>
          <w:color w:val="000000"/>
          <w:sz w:val="24"/>
          <w:szCs w:val="24"/>
          <w:highlight w:val="none"/>
        </w:rPr>
      </w:pPr>
      <w:r>
        <w:rPr>
          <w:rFonts w:hint="eastAsia" w:ascii="Times New Roman" w:hAnsi="宋体"/>
          <w:color w:val="000000"/>
          <w:sz w:val="24"/>
          <w:szCs w:val="24"/>
          <w:highlight w:val="none"/>
        </w:rPr>
        <w:t>21</w:t>
      </w:r>
      <w:r>
        <w:rPr>
          <w:rFonts w:ascii="Times New Roman" w:hAnsi="宋体"/>
          <w:color w:val="000000"/>
          <w:sz w:val="24"/>
          <w:szCs w:val="24"/>
          <w:highlight w:val="none"/>
        </w:rPr>
        <w:t>.5.</w:t>
      </w:r>
      <w:r>
        <w:rPr>
          <w:rFonts w:hint="eastAsia" w:ascii="Times New Roman" w:hAnsi="宋体"/>
          <w:color w:val="000000"/>
          <w:sz w:val="24"/>
          <w:szCs w:val="24"/>
          <w:highlight w:val="none"/>
        </w:rPr>
        <w:t>5</w:t>
      </w:r>
      <w:r>
        <w:rPr>
          <w:rFonts w:ascii="Times New Roman" w:hAnsi="宋体"/>
          <w:color w:val="000000"/>
          <w:sz w:val="24"/>
          <w:szCs w:val="24"/>
          <w:highlight w:val="none"/>
        </w:rPr>
        <w:t xml:space="preserve">  </w:t>
      </w:r>
      <w:r>
        <w:rPr>
          <w:rFonts w:hint="eastAsia" w:ascii="Times New Roman" w:hAnsi="宋体"/>
          <w:color w:val="000000"/>
          <w:sz w:val="24"/>
          <w:szCs w:val="24"/>
          <w:highlight w:val="none"/>
        </w:rPr>
        <w:t>对无特殊要求的汽机房屋面、楼（地）面均布活荷载取值，应符合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宋体"/>
          <w:color w:val="000000"/>
          <w:sz w:val="24"/>
          <w:szCs w:val="24"/>
          <w:highlight w:val="none"/>
        </w:rPr>
        <w:t>《小型火力发电厂设计规范》GB 50049</w:t>
      </w:r>
      <w:r>
        <w:rPr>
          <w:rFonts w:hint="eastAsia" w:ascii="Times New Roman" w:hAnsi="宋体"/>
          <w:color w:val="000000"/>
          <w:sz w:val="24"/>
          <w:szCs w:val="24"/>
          <w:highlight w:val="none"/>
        </w:rPr>
        <w:t>的有关规定；</w:t>
      </w:r>
      <w:r>
        <w:rPr>
          <w:rFonts w:ascii="Times New Roman" w:hAnsi="宋体"/>
          <w:color w:val="000000"/>
          <w:sz w:val="24"/>
          <w:szCs w:val="24"/>
          <w:highlight w:val="none"/>
        </w:rPr>
        <w:t>单机容量</w:t>
      </w:r>
      <w:r>
        <w:rPr>
          <w:rFonts w:hint="eastAsia" w:ascii="Times New Roman" w:hAnsi="宋体"/>
          <w:color w:val="000000"/>
          <w:sz w:val="24"/>
          <w:szCs w:val="24"/>
          <w:highlight w:val="none"/>
        </w:rPr>
        <w:t>为</w:t>
      </w:r>
      <w:r>
        <w:rPr>
          <w:rFonts w:ascii="Times New Roman" w:hAnsi="宋体"/>
          <w:color w:val="000000"/>
          <w:sz w:val="24"/>
          <w:szCs w:val="24"/>
          <w:highlight w:val="none"/>
        </w:rPr>
        <w:t>125MW及以上时，应</w:t>
      </w:r>
      <w:r>
        <w:rPr>
          <w:rFonts w:hint="eastAsia" w:ascii="Times New Roman" w:hAnsi="宋体"/>
          <w:color w:val="000000"/>
          <w:sz w:val="24"/>
          <w:szCs w:val="24"/>
          <w:highlight w:val="none"/>
        </w:rPr>
        <w:t>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宋体"/>
          <w:color w:val="000000"/>
          <w:sz w:val="24"/>
          <w:szCs w:val="24"/>
          <w:highlight w:val="none"/>
        </w:rPr>
        <w:t>《火力发电厂土建结构设计技术规程》DL 5022</w:t>
      </w:r>
      <w:r>
        <w:rPr>
          <w:rFonts w:hint="eastAsia" w:ascii="Times New Roman" w:hAnsi="宋体"/>
          <w:color w:val="000000"/>
          <w:sz w:val="24"/>
          <w:szCs w:val="24"/>
          <w:highlight w:val="none"/>
        </w:rPr>
        <w:t>的有关规定</w:t>
      </w:r>
      <w:r>
        <w:rPr>
          <w:rFonts w:ascii="Times New Roman" w:hAnsi="宋体"/>
          <w:color w:val="000000"/>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82" w:name="_Toc520109660"/>
      <w:bookmarkStart w:id="683" w:name="_Toc20638699"/>
      <w:bookmarkStart w:id="684" w:name="_Toc19091331"/>
      <w:bookmarkStart w:id="685" w:name="_Toc15939"/>
      <w:r>
        <w:rPr>
          <w:rFonts w:ascii="黑体" w:hAnsi="黑体" w:eastAsia="黑体" w:cstheme="majorBidi"/>
          <w:bCs/>
          <w:sz w:val="24"/>
          <w:szCs w:val="24"/>
          <w:highlight w:val="none"/>
        </w:rPr>
        <w:t>21.</w:t>
      </w:r>
      <w:r>
        <w:rPr>
          <w:rFonts w:hint="eastAsia" w:ascii="黑体" w:hAnsi="黑体" w:eastAsia="黑体" w:cstheme="majorBidi"/>
          <w:bCs/>
          <w:sz w:val="24"/>
          <w:szCs w:val="24"/>
          <w:highlight w:val="none"/>
        </w:rPr>
        <w:t>6</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站区内其他建（构）筑物</w:t>
      </w:r>
      <w:bookmarkEnd w:id="682"/>
      <w:bookmarkEnd w:id="683"/>
      <w:bookmarkEnd w:id="684"/>
      <w:bookmarkEnd w:id="685"/>
    </w:p>
    <w:p>
      <w:pPr>
        <w:snapToGrid w:val="0"/>
        <w:ind w:firstLine="0" w:firstLineChars="0"/>
        <w:rPr>
          <w:rFonts w:ascii="Times New Roman" w:hAnsi="Times New Roman"/>
          <w:color w:val="000000"/>
          <w:sz w:val="24"/>
          <w:szCs w:val="24"/>
          <w:highlight w:val="none"/>
        </w:rPr>
      </w:pP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6</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1</w:t>
      </w:r>
      <w:r>
        <w:rPr>
          <w:rFonts w:ascii="Times New Roman" w:hAnsi="Times New Roman"/>
          <w:color w:val="000000"/>
          <w:sz w:val="24"/>
          <w:szCs w:val="24"/>
          <w:highlight w:val="none"/>
        </w:rPr>
        <w:t xml:space="preserve">  </w:t>
      </w:r>
      <w:r>
        <w:rPr>
          <w:rFonts w:hint="eastAsia" w:ascii="Times New Roman" w:hAnsi="Times New Roman"/>
          <w:color w:val="000000"/>
          <w:sz w:val="24"/>
          <w:szCs w:val="24"/>
          <w:highlight w:val="none"/>
        </w:rPr>
        <w:t>混凝土固态储热体外部应设置检修通道，顶部应考虑防雨措施。</w:t>
      </w:r>
    </w:p>
    <w:p>
      <w:pPr>
        <w:snapToGrid w:val="0"/>
        <w:ind w:firstLine="0" w:firstLineChars="0"/>
        <w:rPr>
          <w:rFonts w:ascii="Times New Roman" w:hAnsi="Times New Roman"/>
          <w:color w:val="000000"/>
          <w:sz w:val="24"/>
          <w:szCs w:val="24"/>
          <w:highlight w:val="none"/>
        </w:rPr>
      </w:pP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6</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 xml:space="preserve">2 </w:t>
      </w:r>
      <w:r>
        <w:rPr>
          <w:rFonts w:ascii="Times New Roman" w:hAnsi="Times New Roman"/>
          <w:color w:val="000000"/>
          <w:sz w:val="24"/>
          <w:szCs w:val="24"/>
          <w:highlight w:val="none"/>
        </w:rPr>
        <w:t xml:space="preserve"> </w:t>
      </w:r>
      <w:r>
        <w:rPr>
          <w:rFonts w:ascii="Times New Roman" w:hAnsi="宋体"/>
          <w:color w:val="000000"/>
          <w:sz w:val="24"/>
          <w:szCs w:val="24"/>
          <w:highlight w:val="none"/>
        </w:rPr>
        <w:t>空冷凝汽器支撑结构</w:t>
      </w:r>
      <w:r>
        <w:rPr>
          <w:rFonts w:hint="eastAsia" w:ascii="Times New Roman" w:hAnsi="宋体"/>
          <w:color w:val="000000"/>
          <w:sz w:val="24"/>
          <w:szCs w:val="24"/>
          <w:highlight w:val="none"/>
        </w:rPr>
        <w:t>平面布置应采用规则、对称的布置形式。</w:t>
      </w:r>
    </w:p>
    <w:p>
      <w:pPr>
        <w:snapToGrid w:val="0"/>
        <w:ind w:firstLine="0" w:firstLineChars="0"/>
        <w:rPr>
          <w:rFonts w:ascii="Times New Roman" w:hAnsi="宋体"/>
          <w:color w:val="000000"/>
          <w:sz w:val="24"/>
          <w:szCs w:val="24"/>
          <w:highlight w:val="none"/>
        </w:rPr>
      </w:pP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6</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 xml:space="preserve">3  </w:t>
      </w:r>
      <w:r>
        <w:rPr>
          <w:rFonts w:ascii="Times New Roman" w:hAnsi="宋体"/>
          <w:color w:val="000000"/>
          <w:sz w:val="24"/>
          <w:szCs w:val="24"/>
          <w:highlight w:val="none"/>
        </w:rPr>
        <w:t>空冷凝汽器支撑结构</w:t>
      </w:r>
      <w:r>
        <w:rPr>
          <w:rFonts w:hint="eastAsia" w:ascii="Times New Roman" w:hAnsi="宋体"/>
          <w:color w:val="000000"/>
          <w:sz w:val="24"/>
          <w:szCs w:val="24"/>
          <w:highlight w:val="none"/>
        </w:rPr>
        <w:t>可采用钢筋混凝土框架结构、钢结构及钢桁架和钢筋混凝土管柱组成的混合结构。主要承重钢结构构件应采取防腐蚀措施。</w:t>
      </w:r>
    </w:p>
    <w:p>
      <w:pPr>
        <w:snapToGrid w:val="0"/>
        <w:ind w:firstLine="0" w:firstLineChars="0"/>
        <w:rPr>
          <w:rFonts w:ascii="Times New Roman" w:hAnsi="宋体"/>
          <w:color w:val="000000"/>
          <w:sz w:val="24"/>
          <w:szCs w:val="24"/>
          <w:highlight w:val="none"/>
        </w:rPr>
      </w:pP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86" w:name="_Toc520109661"/>
      <w:bookmarkStart w:id="687" w:name="_Toc19091332"/>
      <w:bookmarkStart w:id="688" w:name="_Toc20638700"/>
      <w:bookmarkStart w:id="689" w:name="_Toc18419"/>
      <w:r>
        <w:rPr>
          <w:rFonts w:hint="eastAsia" w:ascii="黑体" w:hAnsi="黑体" w:eastAsia="黑体" w:cstheme="majorBidi"/>
          <w:bCs/>
          <w:sz w:val="24"/>
          <w:szCs w:val="24"/>
          <w:highlight w:val="none"/>
        </w:rPr>
        <w:t>21.7</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水工建（构）筑物</w:t>
      </w:r>
      <w:bookmarkEnd w:id="686"/>
      <w:bookmarkEnd w:id="687"/>
      <w:bookmarkEnd w:id="688"/>
      <w:bookmarkEnd w:id="689"/>
    </w:p>
    <w:p>
      <w:pPr>
        <w:snapToGrid w:val="0"/>
        <w:ind w:firstLine="0" w:firstLineChars="0"/>
        <w:rPr>
          <w:rFonts w:ascii="Times New Roman" w:hAnsi="Times New Roman"/>
          <w:color w:val="000000"/>
          <w:sz w:val="24"/>
          <w:szCs w:val="24"/>
          <w:highlight w:val="none"/>
        </w:rPr>
      </w:pP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7</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 xml:space="preserve">1  </w:t>
      </w:r>
      <w:r>
        <w:rPr>
          <w:rFonts w:ascii="Times New Roman" w:hAnsi="Times New Roman"/>
          <w:color w:val="000000"/>
          <w:sz w:val="24"/>
          <w:szCs w:val="24"/>
          <w:highlight w:val="none"/>
        </w:rPr>
        <w:t>水工建（构）筑物的设计应根据</w:t>
      </w:r>
      <w:r>
        <w:rPr>
          <w:rFonts w:hint="eastAsia" w:ascii="Times New Roman" w:hAnsi="Times New Roman"/>
          <w:color w:val="000000"/>
          <w:sz w:val="24"/>
          <w:szCs w:val="24"/>
          <w:highlight w:val="none"/>
        </w:rPr>
        <w:t>地质、</w:t>
      </w:r>
      <w:r>
        <w:rPr>
          <w:rFonts w:ascii="Times New Roman" w:hAnsi="Times New Roman"/>
          <w:color w:val="000000"/>
          <w:sz w:val="24"/>
          <w:szCs w:val="24"/>
          <w:highlight w:val="none"/>
        </w:rPr>
        <w:t>水文、气象、施工条件</w:t>
      </w:r>
      <w:r>
        <w:rPr>
          <w:rFonts w:hint="eastAsia" w:ascii="Times New Roman" w:hAnsi="Times New Roman"/>
          <w:color w:val="000000"/>
          <w:sz w:val="24"/>
          <w:szCs w:val="24"/>
          <w:highlight w:val="none"/>
        </w:rPr>
        <w:t>、</w:t>
      </w:r>
      <w:r>
        <w:rPr>
          <w:rFonts w:ascii="Times New Roman" w:hAnsi="Times New Roman"/>
          <w:color w:val="000000"/>
          <w:sz w:val="24"/>
          <w:szCs w:val="24"/>
          <w:highlight w:val="none"/>
        </w:rPr>
        <w:t>材料供应，选择</w:t>
      </w:r>
      <w:r>
        <w:rPr>
          <w:rFonts w:hint="eastAsia" w:ascii="Times New Roman" w:hAnsi="Times New Roman"/>
          <w:color w:val="000000"/>
          <w:sz w:val="24"/>
          <w:szCs w:val="24"/>
          <w:highlight w:val="none"/>
        </w:rPr>
        <w:t>经济</w:t>
      </w:r>
      <w:r>
        <w:rPr>
          <w:rFonts w:ascii="Times New Roman" w:hAnsi="Times New Roman"/>
          <w:color w:val="000000"/>
          <w:sz w:val="24"/>
          <w:szCs w:val="24"/>
          <w:highlight w:val="none"/>
        </w:rPr>
        <w:t>合理的</w:t>
      </w:r>
      <w:r>
        <w:rPr>
          <w:rFonts w:hint="eastAsia" w:ascii="Times New Roman" w:hAnsi="Times New Roman"/>
          <w:color w:val="000000"/>
          <w:sz w:val="24"/>
          <w:szCs w:val="24"/>
          <w:highlight w:val="none"/>
        </w:rPr>
        <w:t>设计</w:t>
      </w:r>
      <w:r>
        <w:rPr>
          <w:rFonts w:ascii="Times New Roman" w:hAnsi="Times New Roman"/>
          <w:color w:val="000000"/>
          <w:sz w:val="24"/>
          <w:szCs w:val="24"/>
          <w:highlight w:val="none"/>
        </w:rPr>
        <w:t>方案。</w:t>
      </w:r>
    </w:p>
    <w:p>
      <w:pPr>
        <w:snapToGrid w:val="0"/>
        <w:ind w:firstLine="0" w:firstLineChars="0"/>
        <w:rPr>
          <w:rFonts w:ascii="Times New Roman" w:hAnsi="Times New Roman"/>
          <w:color w:val="000000"/>
          <w:sz w:val="24"/>
          <w:szCs w:val="24"/>
          <w:highlight w:val="none"/>
        </w:rPr>
      </w:pP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7</w:t>
      </w:r>
      <w:r>
        <w:rPr>
          <w:rFonts w:ascii="Times New Roman" w:hAnsi="Times New Roman"/>
          <w:color w:val="000000"/>
          <w:sz w:val="24"/>
          <w:szCs w:val="24"/>
          <w:highlight w:val="none"/>
        </w:rPr>
        <w:t>.2  水工建（构）筑物的设计应符合</w:t>
      </w:r>
      <w:r>
        <w:rPr>
          <w:rFonts w:hint="eastAsia" w:ascii="Times New Roman" w:hAnsi="Times New Roman"/>
          <w:color w:val="000000"/>
          <w:sz w:val="24"/>
          <w:szCs w:val="24"/>
          <w:highlight w:val="none"/>
        </w:rPr>
        <w:t>国家</w:t>
      </w:r>
      <w:r>
        <w:rPr>
          <w:rFonts w:ascii="Times New Roman" w:hAnsi="Times New Roman"/>
          <w:color w:val="000000"/>
          <w:sz w:val="24"/>
          <w:szCs w:val="24"/>
          <w:highlight w:val="none"/>
        </w:rPr>
        <w:t>现行标准《混凝土结构设计规范》GB 50010、《水工混凝土结构设计规范》DL/T 5057等建筑结构工程规范及《给水排水工程构筑物结构设计规范》GB 50069的</w:t>
      </w:r>
      <w:r>
        <w:rPr>
          <w:rFonts w:hint="eastAsia" w:ascii="Times New Roman" w:hAnsi="Times New Roman"/>
          <w:color w:val="000000"/>
          <w:sz w:val="24"/>
          <w:szCs w:val="24"/>
          <w:highlight w:val="none"/>
        </w:rPr>
        <w:t>有关</w:t>
      </w:r>
      <w:r>
        <w:rPr>
          <w:rFonts w:ascii="Times New Roman" w:hAnsi="Times New Roman"/>
          <w:color w:val="000000"/>
          <w:sz w:val="24"/>
          <w:szCs w:val="24"/>
          <w:highlight w:val="none"/>
        </w:rPr>
        <w:t>规定，对与水接触部位应提出建筑材料、混凝土的抗渗、抗冻和构造等要求</w:t>
      </w:r>
      <w:r>
        <w:rPr>
          <w:rFonts w:hint="eastAsia" w:ascii="Times New Roman" w:hAnsi="Times New Roman"/>
          <w:color w:val="000000"/>
          <w:sz w:val="24"/>
          <w:szCs w:val="24"/>
          <w:highlight w:val="none"/>
        </w:rPr>
        <w:t>。</w:t>
      </w:r>
    </w:p>
    <w:p>
      <w:pPr>
        <w:snapToGrid w:val="0"/>
        <w:ind w:firstLine="0" w:firstLineChars="0"/>
        <w:rPr>
          <w:rFonts w:ascii="Times New Roman" w:hAnsi="Times New Roman"/>
          <w:color w:val="000000"/>
          <w:sz w:val="24"/>
          <w:szCs w:val="24"/>
          <w:highlight w:val="none"/>
        </w:rPr>
      </w:pP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7</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 xml:space="preserve">3  </w:t>
      </w:r>
      <w:r>
        <w:rPr>
          <w:rFonts w:ascii="Times New Roman" w:hAnsi="Times New Roman"/>
          <w:color w:val="000000"/>
          <w:sz w:val="24"/>
          <w:szCs w:val="24"/>
          <w:highlight w:val="none"/>
        </w:rPr>
        <w:t>在软弱地基上修建水工建筑物时，应</w:t>
      </w:r>
      <w:r>
        <w:rPr>
          <w:rFonts w:hint="eastAsia" w:ascii="Times New Roman" w:hAnsi="Times New Roman"/>
          <w:color w:val="000000"/>
          <w:sz w:val="24"/>
          <w:szCs w:val="24"/>
          <w:highlight w:val="none"/>
        </w:rPr>
        <w:t>考虑</w:t>
      </w:r>
      <w:r>
        <w:rPr>
          <w:rFonts w:ascii="Times New Roman" w:hAnsi="Times New Roman"/>
          <w:color w:val="000000"/>
          <w:sz w:val="24"/>
          <w:szCs w:val="24"/>
          <w:highlight w:val="none"/>
        </w:rPr>
        <w:t>地基的变形和稳定要求</w:t>
      </w:r>
      <w:r>
        <w:rPr>
          <w:rFonts w:hint="eastAsia" w:ascii="Times New Roman" w:hAnsi="Times New Roman"/>
          <w:color w:val="000000"/>
          <w:sz w:val="24"/>
          <w:szCs w:val="24"/>
          <w:highlight w:val="none"/>
        </w:rPr>
        <w:t>。当不能满足设计要求时，应采取地基处理措施，建筑物四周宜设置沉降观测点。</w:t>
      </w:r>
    </w:p>
    <w:p>
      <w:pPr>
        <w:snapToGrid w:val="0"/>
        <w:ind w:firstLine="0" w:firstLineChars="0"/>
        <w:rPr>
          <w:rFonts w:ascii="Times New Roman" w:hAnsi="Times New Roman"/>
          <w:color w:val="000000"/>
          <w:sz w:val="24"/>
          <w:szCs w:val="24"/>
          <w:highlight w:val="none"/>
        </w:rPr>
      </w:pP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7</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 xml:space="preserve">4  </w:t>
      </w:r>
      <w:r>
        <w:rPr>
          <w:rFonts w:ascii="Times New Roman" w:hAnsi="Times New Roman"/>
          <w:color w:val="000000"/>
          <w:sz w:val="24"/>
          <w:szCs w:val="24"/>
          <w:highlight w:val="none"/>
        </w:rPr>
        <w:t>排水设施与河床连接处应设排水口，排水口形式可根据地形地质条件、消能</w:t>
      </w:r>
      <w:r>
        <w:rPr>
          <w:rFonts w:hint="eastAsia" w:ascii="Times New Roman" w:hAnsi="Times New Roman"/>
          <w:color w:val="000000"/>
          <w:sz w:val="24"/>
          <w:szCs w:val="24"/>
          <w:highlight w:val="none"/>
        </w:rPr>
        <w:t>、</w:t>
      </w:r>
      <w:r>
        <w:rPr>
          <w:rFonts w:ascii="Times New Roman" w:hAnsi="Times New Roman"/>
          <w:color w:val="000000"/>
          <w:sz w:val="24"/>
          <w:szCs w:val="24"/>
          <w:highlight w:val="none"/>
        </w:rPr>
        <w:t>散热</w:t>
      </w:r>
      <w:r>
        <w:rPr>
          <w:rFonts w:hint="eastAsia" w:ascii="Times New Roman" w:hAnsi="Times New Roman"/>
          <w:color w:val="000000"/>
          <w:sz w:val="24"/>
          <w:szCs w:val="24"/>
          <w:highlight w:val="none"/>
        </w:rPr>
        <w:t>、及</w:t>
      </w:r>
      <w:r>
        <w:rPr>
          <w:rFonts w:ascii="Times New Roman" w:hAnsi="Times New Roman"/>
          <w:color w:val="000000"/>
          <w:sz w:val="24"/>
          <w:szCs w:val="24"/>
          <w:highlight w:val="none"/>
        </w:rPr>
        <w:t>抗冲刷要求等因素确定</w:t>
      </w:r>
      <w:r>
        <w:rPr>
          <w:rFonts w:hint="eastAsia" w:ascii="Times New Roman" w:hAnsi="Times New Roman"/>
          <w:color w:val="000000"/>
          <w:sz w:val="24"/>
          <w:szCs w:val="24"/>
          <w:highlight w:val="none"/>
        </w:rPr>
        <w:t>。</w:t>
      </w:r>
    </w:p>
    <w:p>
      <w:pPr>
        <w:snapToGrid w:val="0"/>
        <w:ind w:firstLine="0" w:firstLineChars="0"/>
        <w:rPr>
          <w:rFonts w:ascii="Times New Roman" w:hAnsi="Times New Roman"/>
          <w:color w:val="000000"/>
          <w:sz w:val="24"/>
          <w:szCs w:val="24"/>
          <w:highlight w:val="none"/>
        </w:rPr>
        <w:sectPr>
          <w:pgSz w:w="11906" w:h="16838"/>
          <w:pgMar w:top="1440" w:right="1797" w:bottom="1440" w:left="1797" w:header="851" w:footer="992" w:gutter="0"/>
          <w:cols w:space="425" w:num="1"/>
          <w:docGrid w:type="lines" w:linePitch="312" w:charSpace="0"/>
        </w:sectPr>
      </w:pPr>
      <w:r>
        <w:rPr>
          <w:rFonts w:hint="eastAsia" w:ascii="Times New Roman" w:hAnsi="Times New Roman"/>
          <w:color w:val="000000"/>
          <w:sz w:val="24"/>
          <w:szCs w:val="24"/>
          <w:highlight w:val="none"/>
        </w:rPr>
        <w:t>21</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7</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5 对远离电站区域的水泵房，应设置必要的生产和生活设施。</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690" w:name="_Toc520109662"/>
      <w:bookmarkStart w:id="691" w:name="_Toc19091333"/>
      <w:bookmarkStart w:id="692" w:name="_Toc20638701"/>
      <w:bookmarkStart w:id="693" w:name="_Toc26662"/>
      <w:r>
        <w:rPr>
          <w:rFonts w:ascii="黑体" w:hAnsi="黑体" w:eastAsia="黑体"/>
          <w:bCs/>
          <w:kern w:val="44"/>
          <w:sz w:val="28"/>
          <w:szCs w:val="44"/>
          <w:highlight w:val="none"/>
        </w:rPr>
        <w:t>22  供暖通风与空气调节</w:t>
      </w:r>
      <w:bookmarkEnd w:id="690"/>
      <w:bookmarkEnd w:id="691"/>
      <w:bookmarkEnd w:id="692"/>
      <w:bookmarkEnd w:id="693"/>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94" w:name="_Toc20638702"/>
      <w:bookmarkStart w:id="695" w:name="_Toc520109663"/>
      <w:bookmarkStart w:id="696" w:name="_Toc19091334"/>
      <w:bookmarkStart w:id="697" w:name="_Toc21813"/>
      <w:r>
        <w:rPr>
          <w:rFonts w:ascii="黑体" w:hAnsi="黑体" w:eastAsia="黑体" w:cstheme="majorBidi"/>
          <w:bCs/>
          <w:sz w:val="24"/>
          <w:szCs w:val="24"/>
          <w:highlight w:val="none"/>
        </w:rPr>
        <w:t>22.1  一般规定</w:t>
      </w:r>
      <w:bookmarkEnd w:id="694"/>
      <w:bookmarkEnd w:id="695"/>
      <w:bookmarkEnd w:id="696"/>
      <w:bookmarkEnd w:id="697"/>
    </w:p>
    <w:p>
      <w:pPr>
        <w:ind w:firstLine="0" w:firstLineChars="0"/>
        <w:rPr>
          <w:rFonts w:ascii="Times New Roman" w:hAnsi="Times New Roman"/>
          <w:kern w:val="0"/>
          <w:sz w:val="24"/>
          <w:szCs w:val="24"/>
          <w:highlight w:val="none"/>
        </w:rPr>
      </w:pPr>
      <w:r>
        <w:rPr>
          <w:rFonts w:ascii="Times New Roman" w:hAnsi="Times New Roman"/>
          <w:sz w:val="24"/>
          <w:szCs w:val="24"/>
          <w:highlight w:val="none"/>
        </w:rPr>
        <w:t xml:space="preserve">22.1.1  </w:t>
      </w:r>
      <w:r>
        <w:rPr>
          <w:rFonts w:hint="eastAsia" w:ascii="Times New Roman" w:hAnsi="Times New Roman"/>
          <w:sz w:val="24"/>
          <w:szCs w:val="24"/>
          <w:highlight w:val="none"/>
        </w:rPr>
        <w:t>线性菲涅耳式太阳能光热</w:t>
      </w:r>
      <w:r>
        <w:rPr>
          <w:rFonts w:ascii="Times New Roman" w:hAnsi="Times New Roman"/>
          <w:sz w:val="24"/>
          <w:szCs w:val="24"/>
          <w:highlight w:val="none"/>
        </w:rPr>
        <w:t>发电站供暖系统的设置原则应符合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《大中型火力发电厂设计规范》GB 50660的有关规定。</w:t>
      </w:r>
    </w:p>
    <w:p>
      <w:pPr>
        <w:ind w:firstLine="0" w:firstLineChars="0"/>
        <w:rPr>
          <w:rFonts w:ascii="Times New Roman" w:hAnsi="Times New Roman"/>
          <w:sz w:val="24"/>
          <w:szCs w:val="24"/>
          <w:highlight w:val="none"/>
        </w:rPr>
      </w:pPr>
      <w:r>
        <w:rPr>
          <w:rFonts w:ascii="Times New Roman" w:hAnsi="Times New Roman"/>
          <w:sz w:val="24"/>
          <w:szCs w:val="24"/>
          <w:highlight w:val="none"/>
        </w:rPr>
        <w:t>22.1.2  电站供暖、通风与空气调节系统设计室外空气计算参数的选用应符合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《工业建筑供暖通风与空气调节设计规范》GB 50019的有关规定。</w:t>
      </w:r>
    </w:p>
    <w:p>
      <w:pPr>
        <w:ind w:firstLine="0" w:firstLineChars="0"/>
        <w:rPr>
          <w:rFonts w:ascii="Times New Roman" w:hAnsi="Times New Roman"/>
          <w:sz w:val="24"/>
          <w:szCs w:val="24"/>
          <w:highlight w:val="none"/>
        </w:rPr>
      </w:pPr>
      <w:r>
        <w:rPr>
          <w:rFonts w:ascii="Times New Roman" w:hAnsi="Times New Roman"/>
          <w:sz w:val="24"/>
          <w:szCs w:val="24"/>
          <w:highlight w:val="none"/>
        </w:rPr>
        <w:t>22.1.3  电站供暖、通风与空气调节系统室内设计参数应符合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sz w:val="24"/>
          <w:szCs w:val="24"/>
          <w:highlight w:val="none"/>
        </w:rPr>
        <w:t>《发电厂供暖通风与空气调节设计规范》DL/T 5035的有关规定。</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22.1.4  电站附属生活建筑物供暖空调系统设计应符合当地的建设标准。</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22.1.5  供</w:t>
      </w:r>
      <w:r>
        <w:rPr>
          <w:rFonts w:ascii="Times New Roman" w:hAnsi="Times New Roman"/>
          <w:sz w:val="24"/>
          <w:szCs w:val="24"/>
          <w:highlight w:val="none"/>
        </w:rPr>
        <w:t>暖通风和空气调节系统的冷、热媒及其参数，应按照以下原则确定：</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  利用工艺系统或者采用天然可再生能源时，应根据当地气象条件、余热品质、供应可靠性等因素，经技术经济比较确定供暖通风和空气调节系统的冷、热媒参数</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  集中供暖地区电站建筑集中供暖系统热媒宜采用热水，其回水温度不大于70</w:t>
      </w:r>
      <w:r>
        <w:rPr>
          <w:rFonts w:hint="eastAsia" w:ascii="宋体" w:hAnsi="宋体" w:cs="宋体"/>
          <w:kern w:val="0"/>
          <w:sz w:val="24"/>
          <w:szCs w:val="24"/>
          <w:highlight w:val="none"/>
        </w:rPr>
        <w:t>℃</w:t>
      </w:r>
      <w:r>
        <w:rPr>
          <w:rFonts w:ascii="Times New Roman" w:hAnsi="Times New Roman"/>
          <w:kern w:val="0"/>
          <w:sz w:val="24"/>
          <w:szCs w:val="24"/>
          <w:highlight w:val="none"/>
        </w:rPr>
        <w:t>，供回水温差宜为40</w:t>
      </w:r>
      <w:r>
        <w:rPr>
          <w:rFonts w:hint="eastAsia" w:ascii="宋体" w:hAnsi="宋体" w:cs="宋体"/>
          <w:kern w:val="0"/>
          <w:sz w:val="24"/>
          <w:szCs w:val="24"/>
          <w:highlight w:val="none"/>
        </w:rPr>
        <w:t>℃</w:t>
      </w:r>
      <w:r>
        <w:rPr>
          <w:rFonts w:ascii="Times New Roman" w:hAnsi="Times New Roman"/>
          <w:kern w:val="0"/>
          <w:sz w:val="24"/>
          <w:szCs w:val="24"/>
          <w:highlight w:val="none"/>
        </w:rPr>
        <w:t>～25</w:t>
      </w:r>
      <w:r>
        <w:rPr>
          <w:rFonts w:hint="eastAsia" w:ascii="宋体" w:hAnsi="宋体" w:cs="宋体"/>
          <w:kern w:val="0"/>
          <w:sz w:val="24"/>
          <w:szCs w:val="24"/>
          <w:highlight w:val="none"/>
        </w:rPr>
        <w:t>℃</w:t>
      </w:r>
      <w:r>
        <w:rPr>
          <w:rFonts w:hint="eastAsia" w:ascii="Times New Roman" w:hAnsi="Times New Roman"/>
          <w:kern w:val="0"/>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空调冷水供回水温度宜为7</w:t>
      </w:r>
      <w:r>
        <w:rPr>
          <w:rFonts w:hint="eastAsia" w:ascii="宋体" w:hAnsi="宋体" w:cs="宋体"/>
          <w:sz w:val="24"/>
          <w:szCs w:val="24"/>
          <w:highlight w:val="none"/>
        </w:rPr>
        <w:t>℃</w:t>
      </w:r>
      <w:r>
        <w:rPr>
          <w:rFonts w:ascii="Times New Roman" w:hAnsi="Times New Roman"/>
          <w:sz w:val="24"/>
          <w:szCs w:val="24"/>
          <w:highlight w:val="none"/>
        </w:rPr>
        <w:t>/12</w:t>
      </w:r>
      <w:r>
        <w:rPr>
          <w:rFonts w:hint="eastAsia" w:ascii="宋体" w:hAnsi="宋体" w:cs="宋体"/>
          <w:sz w:val="24"/>
          <w:szCs w:val="24"/>
          <w:highlight w:val="none"/>
        </w:rPr>
        <w:t>℃</w:t>
      </w:r>
      <w:r>
        <w:rPr>
          <w:rFonts w:ascii="Times New Roman" w:hAnsi="Times New Roman"/>
          <w:sz w:val="24"/>
          <w:szCs w:val="24"/>
          <w:highlight w:val="none"/>
        </w:rPr>
        <w:t>。空气处理设备共用冷热盘管时，空调热水供水温度不</w:t>
      </w:r>
      <w:r>
        <w:rPr>
          <w:rFonts w:hint="eastAsia" w:ascii="Times New Roman" w:hAnsi="Times New Roman"/>
          <w:sz w:val="24"/>
          <w:szCs w:val="24"/>
          <w:highlight w:val="none"/>
        </w:rPr>
        <w:t>宜</w:t>
      </w:r>
      <w:r>
        <w:rPr>
          <w:rFonts w:ascii="Times New Roman" w:hAnsi="Times New Roman"/>
          <w:sz w:val="24"/>
          <w:szCs w:val="24"/>
          <w:highlight w:val="none"/>
        </w:rPr>
        <w:t>高于60</w:t>
      </w:r>
      <w:r>
        <w:rPr>
          <w:rFonts w:hint="eastAsia" w:ascii="宋体" w:hAnsi="宋体" w:cs="宋体"/>
          <w:sz w:val="24"/>
          <w:szCs w:val="24"/>
          <w:highlight w:val="none"/>
        </w:rPr>
        <w:t>℃</w:t>
      </w:r>
      <w:r>
        <w:rPr>
          <w:rFonts w:ascii="Times New Roman" w:hAnsi="Times New Roman"/>
          <w:sz w:val="24"/>
          <w:szCs w:val="24"/>
          <w:highlight w:val="none"/>
        </w:rPr>
        <w:t>，供回水温差</w:t>
      </w:r>
      <w:r>
        <w:rPr>
          <w:rFonts w:hint="eastAsia" w:ascii="Times New Roman" w:hAnsi="Times New Roman"/>
          <w:sz w:val="24"/>
          <w:szCs w:val="24"/>
          <w:highlight w:val="none"/>
        </w:rPr>
        <w:t>宜</w:t>
      </w:r>
      <w:r>
        <w:rPr>
          <w:rFonts w:ascii="Times New Roman" w:hAnsi="Times New Roman"/>
          <w:sz w:val="24"/>
          <w:szCs w:val="24"/>
          <w:highlight w:val="none"/>
        </w:rPr>
        <w:t>为10</w:t>
      </w:r>
      <w:r>
        <w:rPr>
          <w:rFonts w:hint="eastAsia" w:ascii="宋体" w:hAnsi="宋体" w:cs="宋体"/>
          <w:sz w:val="24"/>
          <w:szCs w:val="24"/>
          <w:highlight w:val="none"/>
        </w:rPr>
        <w:t>℃</w:t>
      </w:r>
      <w:r>
        <w:rPr>
          <w:rFonts w:hint="eastAsia" w:ascii="Times New Roman" w:hAnsi="Times New Roman"/>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4  热水地面辐射供暖系统，供水温度不应</w:t>
      </w:r>
      <w:r>
        <w:rPr>
          <w:rFonts w:hint="eastAsia" w:ascii="Times New Roman" w:hAnsi="Times New Roman"/>
          <w:kern w:val="0"/>
          <w:sz w:val="24"/>
          <w:szCs w:val="24"/>
          <w:highlight w:val="none"/>
        </w:rPr>
        <w:t>高</w:t>
      </w:r>
      <w:r>
        <w:rPr>
          <w:rFonts w:ascii="Times New Roman" w:hAnsi="Times New Roman"/>
          <w:kern w:val="0"/>
          <w:sz w:val="24"/>
          <w:szCs w:val="24"/>
          <w:highlight w:val="none"/>
        </w:rPr>
        <w:t>于60</w:t>
      </w:r>
      <w:r>
        <w:rPr>
          <w:rFonts w:hint="eastAsia" w:ascii="宋体" w:hAnsi="宋体" w:cs="宋体"/>
          <w:kern w:val="0"/>
          <w:sz w:val="24"/>
          <w:szCs w:val="24"/>
          <w:highlight w:val="none"/>
        </w:rPr>
        <w:t>℃</w:t>
      </w:r>
      <w:r>
        <w:rPr>
          <w:rFonts w:ascii="Times New Roman" w:hAnsi="Times New Roman"/>
          <w:kern w:val="0"/>
          <w:sz w:val="24"/>
          <w:szCs w:val="24"/>
          <w:highlight w:val="none"/>
        </w:rPr>
        <w:t>，供回水温差宜为5</w:t>
      </w:r>
      <w:r>
        <w:rPr>
          <w:rFonts w:hint="eastAsia" w:ascii="宋体" w:hAnsi="宋体" w:cs="宋体"/>
          <w:kern w:val="0"/>
          <w:sz w:val="24"/>
          <w:szCs w:val="24"/>
          <w:highlight w:val="none"/>
        </w:rPr>
        <w:t>℃</w:t>
      </w:r>
      <w:r>
        <w:rPr>
          <w:rFonts w:ascii="Times New Roman" w:hAnsi="Times New Roman"/>
          <w:kern w:val="0"/>
          <w:sz w:val="24"/>
          <w:szCs w:val="24"/>
          <w:highlight w:val="none"/>
        </w:rPr>
        <w:t>～10</w:t>
      </w:r>
      <w:r>
        <w:rPr>
          <w:rFonts w:hint="eastAsia" w:ascii="宋体" w:hAnsi="宋体" w:cs="宋体"/>
          <w:kern w:val="0"/>
          <w:sz w:val="24"/>
          <w:szCs w:val="24"/>
          <w:highlight w:val="none"/>
        </w:rPr>
        <w:t>℃</w:t>
      </w:r>
      <w:r>
        <w:rPr>
          <w:rFonts w:ascii="Times New Roman" w:hAnsi="Times New Roman"/>
          <w:kern w:val="0"/>
          <w:sz w:val="24"/>
          <w:szCs w:val="24"/>
          <w:highlight w:val="none"/>
        </w:rPr>
        <w:t>。</w:t>
      </w:r>
    </w:p>
    <w:p>
      <w:pPr>
        <w:ind w:firstLine="0" w:firstLineChars="0"/>
        <w:rPr>
          <w:rFonts w:ascii="Times New Roman" w:hAnsi="Times New Roman"/>
          <w:sz w:val="24"/>
          <w:szCs w:val="24"/>
          <w:highlight w:val="none"/>
        </w:rPr>
      </w:pPr>
      <w:r>
        <w:rPr>
          <w:rFonts w:ascii="Times New Roman" w:hAnsi="Times New Roman"/>
          <w:sz w:val="24"/>
          <w:szCs w:val="24"/>
          <w:highlight w:val="none"/>
        </w:rPr>
        <w:t>22.1.6  采用汽轮机抽汽作为供暖系统热源，应设置备用热源</w:t>
      </w:r>
      <w:r>
        <w:rPr>
          <w:rFonts w:hint="eastAsia" w:ascii="Times New Roman" w:hAnsi="Times New Roman"/>
          <w:sz w:val="24"/>
          <w:szCs w:val="24"/>
          <w:highlight w:val="none"/>
        </w:rPr>
        <w:t>，</w:t>
      </w:r>
      <w:r>
        <w:rPr>
          <w:rFonts w:ascii="Times New Roman" w:hAnsi="Times New Roman"/>
          <w:sz w:val="24"/>
          <w:szCs w:val="24"/>
          <w:highlight w:val="none"/>
        </w:rPr>
        <w:t>备用热源的设置应符合以下要求：</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1  发电站采用燃油、燃气锅炉提供启动汽源时，可利用启动锅炉房作为</w:t>
      </w:r>
      <w:r>
        <w:rPr>
          <w:rFonts w:hint="eastAsia" w:ascii="Times New Roman" w:hAnsi="Times New Roman"/>
          <w:kern w:val="0"/>
          <w:sz w:val="24"/>
          <w:szCs w:val="24"/>
          <w:highlight w:val="none"/>
        </w:rPr>
        <w:t>电站</w:t>
      </w:r>
      <w:r>
        <w:rPr>
          <w:rFonts w:ascii="Times New Roman" w:hAnsi="Times New Roman"/>
          <w:kern w:val="0"/>
          <w:sz w:val="24"/>
          <w:szCs w:val="24"/>
          <w:highlight w:val="none"/>
        </w:rPr>
        <w:t>区供暖系统的备用汽源</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  没有可靠的启动汽源可以利用时，应设置电热锅炉，或者燃油、燃气锅炉作为备用热源，锅炉台数不宜少于2台。</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22.1.7  排除空气中含有易燃、易爆、有毒等有害气体或粉尘的通风系统，</w:t>
      </w:r>
      <w:r>
        <w:rPr>
          <w:rFonts w:ascii="Times New Roman" w:hAnsi="Times New Roman"/>
          <w:sz w:val="24"/>
          <w:szCs w:val="24"/>
          <w:highlight w:val="none"/>
        </w:rPr>
        <w:t>排风应直接接至室外安全处。</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22.1.8  电站供暖、通风和空气调节系统的防火设计应符合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kern w:val="0"/>
          <w:sz w:val="24"/>
          <w:szCs w:val="24"/>
          <w:highlight w:val="none"/>
        </w:rPr>
        <w:t>《火力发电厂与变电站设计防火规范》GB 50229的有关规定。</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22.1.9  </w:t>
      </w:r>
      <w:r>
        <w:rPr>
          <w:rFonts w:ascii="Times New Roman" w:hAnsi="Times New Roman"/>
          <w:sz w:val="24"/>
          <w:szCs w:val="24"/>
          <w:highlight w:val="none"/>
        </w:rPr>
        <w:t>配备气体灭火系统的电气设备间、电子设备间、继电器室和电缆夹层等防护区，以及无可开启外窗的集中（单元）控制室、网络控制室、电气设备间、电子设备间等均应设置灭火后的机械排风装置，排风量应按换气次数不少于6次/h计算，排风应直接接至室外。排除室内余热的排风机可兼作灭火后的机械排风装置。排风设备及管道应为钢制。</w:t>
      </w:r>
    </w:p>
    <w:p>
      <w:pPr>
        <w:ind w:firstLine="0" w:firstLineChars="0"/>
        <w:rPr>
          <w:rFonts w:ascii="Times New Roman" w:hAnsi="Times New Roman"/>
          <w:sz w:val="24"/>
          <w:szCs w:val="24"/>
          <w:highlight w:val="none"/>
        </w:rPr>
      </w:pPr>
      <w:r>
        <w:rPr>
          <w:rFonts w:ascii="Times New Roman" w:hAnsi="Times New Roman"/>
          <w:kern w:val="0"/>
          <w:sz w:val="24"/>
          <w:szCs w:val="24"/>
          <w:highlight w:val="none"/>
        </w:rPr>
        <w:t>22.1.10  对可能突然放散大量易燃、易爆、有毒等有害气体的生产车间，应根据工艺系统要求设置事故通风系统。事故通风系统设计应符合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《工业建筑供暖通风与空气调节设计规范》GB 50019的有关规定。</w:t>
      </w:r>
    </w:p>
    <w:p>
      <w:pPr>
        <w:ind w:firstLine="0" w:firstLineChars="0"/>
        <w:rPr>
          <w:rFonts w:ascii="Times New Roman" w:hAnsi="Times New Roman"/>
          <w:sz w:val="24"/>
          <w:szCs w:val="24"/>
          <w:highlight w:val="none"/>
        </w:rPr>
      </w:pPr>
      <w:r>
        <w:rPr>
          <w:rFonts w:ascii="Times New Roman" w:hAnsi="Times New Roman"/>
          <w:kern w:val="0"/>
          <w:sz w:val="24"/>
          <w:szCs w:val="24"/>
          <w:highlight w:val="none"/>
        </w:rPr>
        <w:t xml:space="preserve">22.1.11  </w:t>
      </w:r>
      <w:r>
        <w:rPr>
          <w:rFonts w:hint="eastAsia" w:ascii="Times New Roman" w:hAnsi="Times New Roman"/>
          <w:kern w:val="0"/>
          <w:sz w:val="24"/>
          <w:szCs w:val="24"/>
          <w:highlight w:val="none"/>
        </w:rPr>
        <w:t>远离电站的建筑物、且周边没有可以利用的冬季供暖热源，冬季供暖宜采用电供暖装置。电供暖装置应设置温控装置。</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698" w:name="_Toc520109664"/>
      <w:bookmarkStart w:id="699" w:name="_Toc19091335"/>
      <w:bookmarkStart w:id="700" w:name="_Toc20638703"/>
      <w:bookmarkStart w:id="701" w:name="_Toc21696"/>
      <w:r>
        <w:rPr>
          <w:rFonts w:ascii="黑体" w:hAnsi="黑体" w:eastAsia="黑体" w:cstheme="majorBidi"/>
          <w:bCs/>
          <w:sz w:val="24"/>
          <w:szCs w:val="24"/>
          <w:highlight w:val="none"/>
        </w:rPr>
        <w:t xml:space="preserve">22.2  </w:t>
      </w:r>
      <w:r>
        <w:rPr>
          <w:rFonts w:hint="eastAsia" w:ascii="黑体" w:hAnsi="黑体" w:eastAsia="黑体" w:cstheme="majorBidi"/>
          <w:bCs/>
          <w:sz w:val="24"/>
          <w:szCs w:val="24"/>
          <w:highlight w:val="none"/>
        </w:rPr>
        <w:t>汽机房</w:t>
      </w:r>
      <w:bookmarkEnd w:id="698"/>
      <w:bookmarkEnd w:id="699"/>
      <w:bookmarkEnd w:id="700"/>
      <w:bookmarkEnd w:id="701"/>
    </w:p>
    <w:p>
      <w:pPr>
        <w:adjustRightInd w:val="0"/>
        <w:snapToGrid w:val="0"/>
        <w:ind w:firstLine="0" w:firstLineChars="0"/>
        <w:rPr>
          <w:rFonts w:ascii="Times New Roman" w:hAnsi="Times New Roman"/>
          <w:sz w:val="24"/>
          <w:szCs w:val="24"/>
          <w:highlight w:val="none"/>
        </w:rPr>
      </w:pPr>
      <w:r>
        <w:rPr>
          <w:rFonts w:ascii="Times New Roman" w:hAnsi="Times New Roman"/>
          <w:sz w:val="24"/>
          <w:szCs w:val="24"/>
          <w:highlight w:val="none"/>
        </w:rPr>
        <w:t xml:space="preserve">22.2.1  </w:t>
      </w:r>
      <w:r>
        <w:rPr>
          <w:rFonts w:hint="eastAsia" w:ascii="Times New Roman" w:hAnsi="Times New Roman"/>
          <w:sz w:val="24"/>
          <w:szCs w:val="24"/>
          <w:highlight w:val="none"/>
        </w:rPr>
        <w:t>汽机</w:t>
      </w:r>
      <w:r>
        <w:rPr>
          <w:rFonts w:ascii="Times New Roman" w:hAnsi="Times New Roman"/>
          <w:sz w:val="24"/>
          <w:szCs w:val="24"/>
          <w:highlight w:val="none"/>
        </w:rPr>
        <w:t>房供暖负荷计算，应按维持室内温度+5</w:t>
      </w:r>
      <w:r>
        <w:rPr>
          <w:rFonts w:hint="eastAsia" w:ascii="宋体" w:hAnsi="宋体" w:cs="宋体"/>
          <w:sz w:val="24"/>
          <w:szCs w:val="24"/>
          <w:highlight w:val="none"/>
        </w:rPr>
        <w:t>℃</w:t>
      </w:r>
      <w:r>
        <w:rPr>
          <w:rFonts w:ascii="Times New Roman" w:hAnsi="Times New Roman"/>
          <w:sz w:val="24"/>
          <w:szCs w:val="24"/>
          <w:highlight w:val="none"/>
        </w:rPr>
        <w:t>计算围护结构热负荷，不计设备、管道散热量。</w:t>
      </w:r>
    </w:p>
    <w:p>
      <w:pPr>
        <w:adjustRightInd w:val="0"/>
        <w:snapToGrid w:val="0"/>
        <w:ind w:firstLine="0" w:firstLineChars="0"/>
        <w:rPr>
          <w:rFonts w:ascii="Times New Roman" w:hAnsi="Times New Roman"/>
          <w:sz w:val="24"/>
          <w:szCs w:val="24"/>
          <w:highlight w:val="none"/>
        </w:rPr>
      </w:pPr>
      <w:r>
        <w:rPr>
          <w:rFonts w:ascii="Times New Roman" w:hAnsi="Times New Roman"/>
          <w:sz w:val="24"/>
          <w:szCs w:val="24"/>
          <w:highlight w:val="none"/>
        </w:rPr>
        <w:t xml:space="preserve">22.2.2  </w:t>
      </w:r>
      <w:r>
        <w:rPr>
          <w:rFonts w:hint="eastAsia" w:ascii="Times New Roman" w:hAnsi="Times New Roman"/>
          <w:sz w:val="24"/>
          <w:szCs w:val="24"/>
          <w:highlight w:val="none"/>
        </w:rPr>
        <w:t>汽机</w:t>
      </w:r>
      <w:r>
        <w:rPr>
          <w:rFonts w:ascii="Times New Roman" w:hAnsi="Times New Roman"/>
          <w:sz w:val="24"/>
          <w:szCs w:val="24"/>
          <w:highlight w:val="none"/>
        </w:rPr>
        <w:t>房供暖设备应以散热器为主，暖风机为辅。冬季供暖室外计算温度不高于-20</w:t>
      </w:r>
      <w:r>
        <w:rPr>
          <w:rFonts w:hint="eastAsia" w:ascii="宋体" w:hAnsi="宋体" w:cs="宋体"/>
          <w:sz w:val="24"/>
          <w:szCs w:val="24"/>
          <w:highlight w:val="none"/>
        </w:rPr>
        <w:t>℃</w:t>
      </w:r>
      <w:r>
        <w:rPr>
          <w:rFonts w:ascii="Times New Roman" w:hAnsi="Times New Roman"/>
          <w:sz w:val="24"/>
          <w:szCs w:val="24"/>
          <w:highlight w:val="none"/>
        </w:rPr>
        <w:t>的地区，</w:t>
      </w:r>
      <w:r>
        <w:rPr>
          <w:rFonts w:hint="eastAsia" w:ascii="Times New Roman" w:hAnsi="Times New Roman"/>
          <w:sz w:val="24"/>
          <w:szCs w:val="24"/>
          <w:highlight w:val="none"/>
        </w:rPr>
        <w:t>汽机</w:t>
      </w:r>
      <w:r>
        <w:rPr>
          <w:rFonts w:ascii="Times New Roman" w:hAnsi="Times New Roman"/>
          <w:sz w:val="24"/>
          <w:szCs w:val="24"/>
          <w:highlight w:val="none"/>
        </w:rPr>
        <w:t>房经常开启、且无门斗或外室的大门</w:t>
      </w:r>
      <w:r>
        <w:rPr>
          <w:rFonts w:hint="eastAsia" w:ascii="Times New Roman" w:hAnsi="Times New Roman"/>
          <w:sz w:val="24"/>
          <w:szCs w:val="24"/>
          <w:highlight w:val="none"/>
        </w:rPr>
        <w:t>应</w:t>
      </w:r>
      <w:r>
        <w:rPr>
          <w:rFonts w:ascii="Times New Roman" w:hAnsi="Times New Roman"/>
          <w:sz w:val="24"/>
          <w:szCs w:val="24"/>
          <w:highlight w:val="none"/>
        </w:rPr>
        <w:t>设置热空气幕。</w:t>
      </w:r>
    </w:p>
    <w:p>
      <w:pPr>
        <w:adjustRightInd w:val="0"/>
        <w:snapToGrid w:val="0"/>
        <w:ind w:firstLine="0" w:firstLineChars="0"/>
        <w:rPr>
          <w:rFonts w:ascii="Times New Roman" w:hAnsi="Times New Roman"/>
          <w:sz w:val="24"/>
          <w:szCs w:val="24"/>
          <w:highlight w:val="none"/>
        </w:rPr>
      </w:pPr>
      <w:r>
        <w:rPr>
          <w:rFonts w:ascii="Times New Roman" w:hAnsi="Times New Roman"/>
          <w:sz w:val="24"/>
          <w:szCs w:val="24"/>
          <w:highlight w:val="none"/>
        </w:rPr>
        <w:t xml:space="preserve">22.2.3  </w:t>
      </w:r>
      <w:r>
        <w:rPr>
          <w:rFonts w:hint="eastAsia" w:ascii="Times New Roman" w:hAnsi="Times New Roman"/>
          <w:sz w:val="24"/>
          <w:szCs w:val="24"/>
          <w:highlight w:val="none"/>
        </w:rPr>
        <w:t>汽机</w:t>
      </w:r>
      <w:r>
        <w:rPr>
          <w:rFonts w:ascii="Times New Roman" w:hAnsi="Times New Roman"/>
          <w:sz w:val="24"/>
          <w:szCs w:val="24"/>
          <w:highlight w:val="none"/>
        </w:rPr>
        <w:t>房供暖系统设计宜以机组为单元划分。散热器供暖系统与热风供暖系统应分别设置。</w:t>
      </w:r>
    </w:p>
    <w:p>
      <w:pPr>
        <w:adjustRightInd w:val="0"/>
        <w:snapToGrid w:val="0"/>
        <w:ind w:firstLine="0" w:firstLineChars="0"/>
        <w:rPr>
          <w:rFonts w:ascii="Times New Roman" w:hAnsi="Times New Roman"/>
          <w:sz w:val="24"/>
          <w:szCs w:val="24"/>
          <w:highlight w:val="none"/>
        </w:rPr>
      </w:pPr>
      <w:r>
        <w:rPr>
          <w:rFonts w:ascii="Times New Roman" w:hAnsi="Times New Roman"/>
          <w:sz w:val="24"/>
          <w:szCs w:val="24"/>
          <w:highlight w:val="none"/>
        </w:rPr>
        <w:t xml:space="preserve">22.2.4  </w:t>
      </w:r>
      <w:r>
        <w:rPr>
          <w:rFonts w:hint="eastAsia" w:ascii="Times New Roman" w:hAnsi="Times New Roman"/>
          <w:sz w:val="24"/>
          <w:szCs w:val="24"/>
          <w:highlight w:val="none"/>
        </w:rPr>
        <w:t>汽机</w:t>
      </w:r>
      <w:r>
        <w:rPr>
          <w:rFonts w:ascii="Times New Roman" w:hAnsi="Times New Roman"/>
          <w:sz w:val="24"/>
          <w:szCs w:val="24"/>
          <w:highlight w:val="none"/>
        </w:rPr>
        <w:t>房应设置全面通风系统，通风方式应符合下列规定：</w:t>
      </w:r>
    </w:p>
    <w:p>
      <w:pPr>
        <w:adjustRightInd w:val="0"/>
        <w:snapToGrid w:val="0"/>
        <w:ind w:firstLine="480"/>
        <w:rPr>
          <w:rFonts w:ascii="Times New Roman" w:hAnsi="Times New Roman"/>
          <w:sz w:val="24"/>
          <w:szCs w:val="24"/>
          <w:highlight w:val="none"/>
        </w:rPr>
      </w:pPr>
      <w:r>
        <w:rPr>
          <w:rFonts w:ascii="Times New Roman" w:hAnsi="Times New Roman"/>
          <w:sz w:val="24"/>
          <w:szCs w:val="24"/>
          <w:highlight w:val="none"/>
        </w:rPr>
        <w:t>1  宜采用自然通风方式，自然通风不能满足卫生要求时，可采用机械通风或自然与机械结合的通风方式</w:t>
      </w:r>
      <w:r>
        <w:rPr>
          <w:rFonts w:hint="eastAsia" w:ascii="Times New Roman" w:hAnsi="Times New Roman"/>
          <w:sz w:val="24"/>
          <w:szCs w:val="24"/>
          <w:highlight w:val="none"/>
        </w:rPr>
        <w:t>。</w:t>
      </w:r>
    </w:p>
    <w:p>
      <w:pPr>
        <w:adjustRightInd w:val="0"/>
        <w:snapToGrid w:val="0"/>
        <w:ind w:firstLine="480"/>
        <w:rPr>
          <w:rFonts w:ascii="Times New Roman" w:hAnsi="Times New Roman"/>
          <w:sz w:val="24"/>
          <w:szCs w:val="24"/>
          <w:highlight w:val="none"/>
        </w:rPr>
      </w:pPr>
      <w:r>
        <w:rPr>
          <w:rFonts w:ascii="Times New Roman" w:hAnsi="Times New Roman"/>
          <w:sz w:val="24"/>
          <w:szCs w:val="24"/>
          <w:highlight w:val="none"/>
        </w:rPr>
        <w:t>2  直接空冷机组汽机房，宜采用自然进风、机械排风方式</w:t>
      </w:r>
      <w:r>
        <w:rPr>
          <w:rFonts w:hint="eastAsia" w:ascii="Times New Roman" w:hAnsi="Times New Roman"/>
          <w:sz w:val="24"/>
          <w:szCs w:val="24"/>
          <w:highlight w:val="none"/>
        </w:rPr>
        <w:t>。</w:t>
      </w:r>
    </w:p>
    <w:p>
      <w:pPr>
        <w:adjustRightInd w:val="0"/>
        <w:snapToGrid w:val="0"/>
        <w:ind w:firstLine="480"/>
        <w:rPr>
          <w:rFonts w:ascii="Times New Roman" w:hAnsi="Times New Roman"/>
          <w:sz w:val="24"/>
          <w:szCs w:val="24"/>
          <w:highlight w:val="none"/>
        </w:rPr>
      </w:pPr>
      <w:r>
        <w:rPr>
          <w:rFonts w:ascii="Times New Roman" w:hAnsi="Times New Roman"/>
          <w:sz w:val="24"/>
          <w:szCs w:val="24"/>
          <w:highlight w:val="none"/>
        </w:rPr>
        <w:t>3  全封闭汽机房应采用机械送风、自然或机械排风方式</w:t>
      </w:r>
      <w:r>
        <w:rPr>
          <w:rFonts w:hint="eastAsia" w:ascii="Times New Roman" w:hAnsi="Times New Roman"/>
          <w:sz w:val="24"/>
          <w:szCs w:val="24"/>
          <w:highlight w:val="none"/>
        </w:rPr>
        <w:t>。</w:t>
      </w:r>
    </w:p>
    <w:p>
      <w:pPr>
        <w:adjustRightInd w:val="0"/>
        <w:snapToGrid w:val="0"/>
        <w:ind w:firstLine="480"/>
        <w:rPr>
          <w:rFonts w:ascii="Times New Roman" w:hAnsi="Times New Roman"/>
          <w:sz w:val="24"/>
          <w:szCs w:val="24"/>
          <w:highlight w:val="none"/>
        </w:rPr>
      </w:pPr>
      <w:r>
        <w:rPr>
          <w:rFonts w:ascii="Times New Roman" w:hAnsi="Times New Roman"/>
          <w:sz w:val="24"/>
          <w:szCs w:val="24"/>
          <w:highlight w:val="none"/>
        </w:rPr>
        <w:t>4  位于风沙多发地区的汽机房，可采用机械送风，自然排风或机械排风方式</w:t>
      </w:r>
      <w:r>
        <w:rPr>
          <w:rFonts w:hint="eastAsia" w:ascii="Times New Roman" w:hAnsi="Times New Roman"/>
          <w:sz w:val="24"/>
          <w:szCs w:val="24"/>
          <w:highlight w:val="none"/>
        </w:rPr>
        <w:t>，</w:t>
      </w:r>
      <w:r>
        <w:rPr>
          <w:rFonts w:ascii="Times New Roman" w:hAnsi="Times New Roman"/>
          <w:sz w:val="24"/>
          <w:szCs w:val="24"/>
          <w:highlight w:val="none"/>
        </w:rPr>
        <w:t>进风应过滤。</w:t>
      </w:r>
    </w:p>
    <w:p>
      <w:pPr>
        <w:adjustRightInd w:val="0"/>
        <w:snapToGrid w:val="0"/>
        <w:ind w:firstLine="0" w:firstLineChars="0"/>
        <w:rPr>
          <w:rFonts w:ascii="Times New Roman" w:hAnsi="Times New Roman"/>
          <w:sz w:val="24"/>
          <w:szCs w:val="24"/>
          <w:highlight w:val="none"/>
        </w:rPr>
      </w:pPr>
      <w:r>
        <w:rPr>
          <w:rFonts w:ascii="Times New Roman" w:hAnsi="Times New Roman"/>
          <w:sz w:val="24"/>
          <w:szCs w:val="24"/>
          <w:highlight w:val="none"/>
        </w:rPr>
        <w:t xml:space="preserve">22.2.5  </w:t>
      </w:r>
      <w:r>
        <w:rPr>
          <w:rFonts w:hint="eastAsia" w:ascii="Times New Roman" w:hAnsi="Times New Roman"/>
          <w:sz w:val="24"/>
          <w:szCs w:val="24"/>
          <w:highlight w:val="none"/>
        </w:rPr>
        <w:t>汽机</w:t>
      </w:r>
      <w:r>
        <w:rPr>
          <w:rFonts w:ascii="Times New Roman" w:hAnsi="Times New Roman"/>
          <w:sz w:val="24"/>
          <w:szCs w:val="24"/>
          <w:highlight w:val="none"/>
        </w:rPr>
        <w:t>房全面通风系统的风量计算，应按照排除室内余热或余湿所需风量的较大值确定。</w:t>
      </w:r>
      <w:r>
        <w:rPr>
          <w:rFonts w:hint="eastAsia" w:ascii="Times New Roman" w:hAnsi="Times New Roman"/>
          <w:sz w:val="24"/>
          <w:szCs w:val="24"/>
          <w:highlight w:val="none"/>
        </w:rPr>
        <w:t>汽机</w:t>
      </w:r>
      <w:r>
        <w:rPr>
          <w:rFonts w:ascii="Times New Roman" w:hAnsi="Times New Roman"/>
          <w:sz w:val="24"/>
          <w:szCs w:val="24"/>
          <w:highlight w:val="none"/>
        </w:rPr>
        <w:t>房内的余热、余湿量仅计算设备及管道散发的热量、湿量。</w:t>
      </w:r>
    </w:p>
    <w:p>
      <w:pPr>
        <w:adjustRightInd w:val="0"/>
        <w:snapToGrid w:val="0"/>
        <w:ind w:firstLine="0" w:firstLineChars="0"/>
        <w:rPr>
          <w:rFonts w:ascii="Times New Roman" w:hAnsi="Times New Roman"/>
          <w:sz w:val="24"/>
          <w:szCs w:val="24"/>
          <w:highlight w:val="none"/>
        </w:rPr>
      </w:pPr>
      <w:r>
        <w:rPr>
          <w:rFonts w:ascii="Times New Roman" w:hAnsi="Times New Roman"/>
          <w:sz w:val="24"/>
          <w:szCs w:val="24"/>
          <w:highlight w:val="none"/>
        </w:rPr>
        <w:t>22.2.6  汽机房运转层、中间层楼面应设置足够面积的通风格栅，保证气流畅通。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02" w:name="_Toc20638704"/>
      <w:bookmarkStart w:id="703" w:name="_Toc520109665"/>
      <w:bookmarkStart w:id="704" w:name="_Toc19091336"/>
      <w:bookmarkStart w:id="705" w:name="_Toc13033"/>
      <w:r>
        <w:rPr>
          <w:rFonts w:ascii="黑体" w:hAnsi="黑体" w:eastAsia="黑体" w:cstheme="majorBidi"/>
          <w:bCs/>
          <w:sz w:val="24"/>
          <w:szCs w:val="24"/>
          <w:highlight w:val="none"/>
        </w:rPr>
        <w:t>22.</w:t>
      </w:r>
      <w:r>
        <w:rPr>
          <w:rFonts w:hint="eastAsia" w:ascii="黑体" w:hAnsi="黑体" w:eastAsia="黑体" w:cstheme="majorBidi"/>
          <w:bCs/>
          <w:sz w:val="24"/>
          <w:szCs w:val="24"/>
          <w:highlight w:val="none"/>
        </w:rPr>
        <w:t>3</w:t>
      </w:r>
      <w:r>
        <w:rPr>
          <w:rFonts w:ascii="黑体" w:hAnsi="黑体" w:eastAsia="黑体" w:cstheme="majorBidi"/>
          <w:bCs/>
          <w:sz w:val="24"/>
          <w:szCs w:val="24"/>
          <w:highlight w:val="none"/>
        </w:rPr>
        <w:t xml:space="preserve">  集中控制室和电子设备间</w:t>
      </w:r>
      <w:bookmarkEnd w:id="702"/>
      <w:bookmarkEnd w:id="703"/>
      <w:bookmarkEnd w:id="704"/>
      <w:bookmarkEnd w:id="705"/>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3</w:t>
      </w:r>
      <w:r>
        <w:rPr>
          <w:rFonts w:ascii="Times New Roman" w:hAnsi="Times New Roman"/>
          <w:snapToGrid w:val="0"/>
          <w:color w:val="000000"/>
          <w:kern w:val="0"/>
          <w:sz w:val="24"/>
          <w:szCs w:val="24"/>
          <w:highlight w:val="none"/>
        </w:rPr>
        <w:t>.1  集中（单元）控制室、电子设备间应设置全年性空调装置，夏季供冷、冬季供暖。集中（单元）控制室、电子设备间空调装置应分别设置。</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3</w:t>
      </w:r>
      <w:r>
        <w:rPr>
          <w:rFonts w:ascii="Times New Roman" w:hAnsi="Times New Roman"/>
          <w:snapToGrid w:val="0"/>
          <w:color w:val="000000"/>
          <w:kern w:val="0"/>
          <w:sz w:val="24"/>
          <w:szCs w:val="24"/>
          <w:highlight w:val="none"/>
        </w:rPr>
        <w:t>.2  集中（单元）控制室、电子设备间的空调设备配置不应少于2台，其中1台备用。</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3</w:t>
      </w:r>
      <w:r>
        <w:rPr>
          <w:rFonts w:ascii="Times New Roman" w:hAnsi="Times New Roman"/>
          <w:snapToGrid w:val="0"/>
          <w:color w:val="000000"/>
          <w:kern w:val="0"/>
          <w:sz w:val="24"/>
          <w:szCs w:val="24"/>
          <w:highlight w:val="none"/>
        </w:rPr>
        <w:t>.3  空调区内的空气应保持一定的压力值，空气压力值应根据下列要求确定：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工艺性空调系统应按工艺要求确定</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工艺无要求时，有外围护结构的空调区宜维持5Pa～10Pa的正压；不同的空调区之间有压差值时，其压差值宜取5Pa～10Pa</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空调区外粉尘污染严重时，空调区内的空气压力值宜适当加大，但不应超过30Pa。</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3</w:t>
      </w:r>
      <w:r>
        <w:rPr>
          <w:rFonts w:ascii="Times New Roman" w:hAnsi="Times New Roman"/>
          <w:snapToGrid w:val="0"/>
          <w:color w:val="000000"/>
          <w:kern w:val="0"/>
          <w:sz w:val="24"/>
          <w:szCs w:val="24"/>
          <w:highlight w:val="none"/>
        </w:rPr>
        <w:t>.4  集中（单元）控制室、电子设备间空调系统的最小新风量不应小于下列风量中的最大值：</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设置集中空调系统时，电子设备间空调系统新风量不小于总送风量的5％，集中（单元）控制室空调系统新风量不小于总送风量的10％</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空调区内每人不小于30m</w:t>
      </w:r>
      <w:r>
        <w:rPr>
          <w:rFonts w:ascii="Times New Roman" w:hAnsi="Times New Roman"/>
          <w:snapToGrid w:val="0"/>
          <w:color w:val="000000"/>
          <w:kern w:val="0"/>
          <w:sz w:val="24"/>
          <w:szCs w:val="24"/>
          <w:highlight w:val="none"/>
          <w:vertAlign w:val="superscript"/>
        </w:rPr>
        <w:t>3</w:t>
      </w:r>
      <w:r>
        <w:rPr>
          <w:rFonts w:ascii="Times New Roman" w:hAnsi="Times New Roman"/>
          <w:snapToGrid w:val="0"/>
          <w:color w:val="000000"/>
          <w:kern w:val="0"/>
          <w:sz w:val="24"/>
          <w:szCs w:val="24"/>
          <w:highlight w:val="none"/>
        </w:rPr>
        <w:t>/h的新风量</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保持空调区内正压所需要的新风量</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补偿空调区内的排风所需要的新风量。</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3</w:t>
      </w:r>
      <w:r>
        <w:rPr>
          <w:rFonts w:ascii="Times New Roman" w:hAnsi="Times New Roman"/>
          <w:snapToGrid w:val="0"/>
          <w:color w:val="000000"/>
          <w:kern w:val="0"/>
          <w:sz w:val="24"/>
          <w:szCs w:val="24"/>
          <w:highlight w:val="none"/>
        </w:rPr>
        <w:t>.5  空调系统负荷计算应符合</w:t>
      </w:r>
      <w:r>
        <w:rPr>
          <w:rFonts w:hint="eastAsia" w:ascii="Times New Roman" w:hAnsi="Times New Roman"/>
          <w:snapToGrid w:val="0"/>
          <w:color w:val="000000"/>
          <w:kern w:val="0"/>
          <w:sz w:val="24"/>
          <w:szCs w:val="24"/>
          <w:highlight w:val="none"/>
        </w:rPr>
        <w:t>现行</w:t>
      </w:r>
      <w:r>
        <w:rPr>
          <w:rFonts w:ascii="Times New Roman" w:hAnsi="Times New Roman"/>
          <w:snapToGrid w:val="0"/>
          <w:color w:val="000000"/>
          <w:kern w:val="0"/>
          <w:sz w:val="24"/>
          <w:szCs w:val="24"/>
          <w:highlight w:val="none"/>
        </w:rPr>
        <w:t>行业标准《发电厂供暖通风与空气调节设计规范》DL/T 5035的有关规定。</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3</w:t>
      </w:r>
      <w:r>
        <w:rPr>
          <w:rFonts w:ascii="Times New Roman" w:hAnsi="Times New Roman"/>
          <w:snapToGrid w:val="0"/>
          <w:color w:val="000000"/>
          <w:kern w:val="0"/>
          <w:sz w:val="24"/>
          <w:szCs w:val="24"/>
          <w:highlight w:val="none"/>
        </w:rPr>
        <w:t>.6  集中空调系统应设置粗效、中效过滤器。设置独立的空调新风系统时，空调新风系统应设置粗效过滤器，粉尘污染严重、粗效过滤器不能满足要求时，应设置粗效、中效过滤器。</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3</w:t>
      </w:r>
      <w:r>
        <w:rPr>
          <w:rFonts w:ascii="Times New Roman" w:hAnsi="Times New Roman"/>
          <w:snapToGrid w:val="0"/>
          <w:color w:val="000000"/>
          <w:kern w:val="0"/>
          <w:sz w:val="24"/>
          <w:szCs w:val="24"/>
          <w:highlight w:val="none"/>
        </w:rPr>
        <w:t>.7  空调系统的送风管、回风管、冷热水管及冷凝水管等的绝热层厚度计算应符合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《设备及管道绝热技术通则》GB/T 4272和《设备及管道绝热设计导则》GB/T 8175的有关规定。保冷管道与支架之间应采取防止冷桥的措施。</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06" w:name="_Toc20638705"/>
      <w:bookmarkStart w:id="707" w:name="_Toc520109666"/>
      <w:bookmarkStart w:id="708" w:name="_Toc19091337"/>
      <w:bookmarkStart w:id="709" w:name="_Toc12096"/>
      <w:r>
        <w:rPr>
          <w:rFonts w:ascii="黑体" w:hAnsi="黑体" w:eastAsia="黑体" w:cstheme="majorBidi"/>
          <w:bCs/>
          <w:sz w:val="24"/>
          <w:szCs w:val="24"/>
          <w:highlight w:val="none"/>
        </w:rPr>
        <w:t>22.4  电气建筑</w:t>
      </w:r>
      <w:bookmarkEnd w:id="706"/>
      <w:bookmarkEnd w:id="707"/>
      <w:bookmarkEnd w:id="708"/>
      <w:bookmarkEnd w:id="709"/>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.1  网络控制室、继电器室、通信机房应设置空调装置，空调装置不宜少于2台。空调设备和管道穿越网络继电器室的屏蔽围护结构处，应采取相应的屏蔽措施。</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.2  阀控密封式蓄电池室的供暖通风与空调系统设计，应符合下列要求：</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夏季室内温度不宜超过30</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，冬季室内温度不宜低于20</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室内未设置氢气浓度检测仪时，应设置机械通风系统和事故排风系统。其中机械通风系统排风量应按换气次数不少于3次/h计算，事故排风系统排风量应按换气次数不少于6次/h计算，事故排风量可由机械通风系统排风机和事故排风系统排风机共同保证。需要空调降温时，应采用直流式空调系统，空气不得再循环</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室内设置氢气浓度检测仪时，应设置通风换气次数不少于6次/h的事故排风系统。事故排风系统与氢气浓度检测仪联锁运行，空气中氢气体积浓度达到1%时，事故排风系统自动投入运行。需要空调降温时，可采用防爆型空调设备，并与氢气浓度检测仪联锁运行</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蓄电池室排风系统的吸风口应设在上部，吸风口上缘距顶棚平面或屋顶的距离不应大</w:t>
      </w:r>
      <w:r>
        <w:rPr>
          <w:rFonts w:hint="eastAsia" w:ascii="Times New Roman" w:hAnsi="Times New Roman"/>
          <w:snapToGrid w:val="0"/>
          <w:color w:val="000000"/>
          <w:kern w:val="0"/>
          <w:sz w:val="24"/>
          <w:szCs w:val="24"/>
          <w:highlight w:val="none"/>
        </w:rPr>
        <w:t>于</w:t>
      </w:r>
      <w:r>
        <w:rPr>
          <w:rFonts w:ascii="Times New Roman" w:hAnsi="Times New Roman"/>
          <w:snapToGrid w:val="0"/>
          <w:color w:val="000000"/>
          <w:kern w:val="0"/>
          <w:sz w:val="24"/>
          <w:szCs w:val="24"/>
          <w:highlight w:val="none"/>
        </w:rPr>
        <w:t>0.1m。蓄电池室的顶棚被梁分隔时，每个分隔均应设置吸风口</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5  蓄电池室排风系统不应与其他通风系统合并，排风应直接排至室外，不应穿过防火墙和有爆炸危险的车间隔墙，不应穿过人员密集或可燃物较多的房间</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6  蓄电池室通风系统的进风宜过滤，室内应保持负压。采用机械进风、机械排风系统时，排风量至少应比送风量大10%。送风口应避免直吹蓄电池组</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7  布置于蓄电池室内的通风机和空气调节装置的选型应符合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《爆炸和火灾危险环境电力装置设计规范》GB 50058的规定，并不应低于氢气爆炸混合物的级别、组别（</w:t>
      </w:r>
      <w:r>
        <w:rPr>
          <w:rFonts w:hint="eastAsia" w:ascii="Times New Roman" w:hAnsi="Times New Roman"/>
          <w:snapToGrid w:val="0"/>
          <w:color w:val="000000"/>
          <w:kern w:val="0"/>
          <w:sz w:val="24"/>
          <w:szCs w:val="24"/>
          <w:highlight w:val="none"/>
        </w:rPr>
        <w:t>Ⅱ</w:t>
      </w:r>
      <w:r>
        <w:rPr>
          <w:rFonts w:ascii="Times New Roman" w:hAnsi="Times New Roman"/>
          <w:snapToGrid w:val="0"/>
          <w:color w:val="000000"/>
          <w:kern w:val="0"/>
          <w:sz w:val="24"/>
          <w:szCs w:val="24"/>
          <w:highlight w:val="none"/>
        </w:rPr>
        <w:t>CT1）。通风机及电机应直接连接。室内不应装设开关和插座。</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 xml:space="preserve">.3  </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用配电装置室供暖通风空调设计，应符合下列要求：</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1  </w:t>
      </w:r>
      <w:r>
        <w:rPr>
          <w:rFonts w:hint="eastAsia" w:ascii="Times New Roman" w:hAnsi="Times New Roman"/>
          <w:snapToGrid w:val="0"/>
          <w:color w:val="000000"/>
          <w:kern w:val="0"/>
          <w:sz w:val="24"/>
          <w:szCs w:val="24"/>
          <w:highlight w:val="none"/>
        </w:rPr>
        <w:t>汽机</w:t>
      </w:r>
      <w:r>
        <w:rPr>
          <w:rFonts w:ascii="Times New Roman" w:hAnsi="Times New Roman"/>
          <w:snapToGrid w:val="0"/>
          <w:color w:val="000000"/>
          <w:kern w:val="0"/>
          <w:sz w:val="24"/>
          <w:szCs w:val="24"/>
          <w:highlight w:val="none"/>
        </w:rPr>
        <w:t>房、集中控制</w:t>
      </w:r>
      <w:r>
        <w:rPr>
          <w:rFonts w:hint="eastAsia" w:ascii="Times New Roman" w:hAnsi="Times New Roman"/>
          <w:snapToGrid w:val="0"/>
          <w:color w:val="000000"/>
          <w:kern w:val="0"/>
          <w:sz w:val="24"/>
          <w:szCs w:val="24"/>
          <w:highlight w:val="none"/>
        </w:rPr>
        <w:t>楼</w:t>
      </w:r>
      <w:r>
        <w:rPr>
          <w:rFonts w:ascii="Times New Roman" w:hAnsi="Times New Roman"/>
          <w:snapToGrid w:val="0"/>
          <w:color w:val="000000"/>
          <w:kern w:val="0"/>
          <w:sz w:val="24"/>
          <w:szCs w:val="24"/>
          <w:highlight w:val="none"/>
        </w:rPr>
        <w:t>内的</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用配电装置室夏季室内环境温度不宜高于35</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，其他建筑的厂用配电装置室夏季室内环境温度不应高于40</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  </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用配电装置室冬季室内环境温度不宜低于5</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。寒冷地区和严寒地区的</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用配电装置室宜设置值班供暖设施，直通室外的进、排风口应设置保温风阀</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  </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用配电装置室应设置机械通风装置，通风量应按排除室内设备散热量计算</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夏季通风室外计算温度大于等于30</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时，</w:t>
      </w:r>
      <w:r>
        <w:rPr>
          <w:rFonts w:hint="eastAsia" w:ascii="Times New Roman" w:hAnsi="Times New Roman"/>
          <w:snapToGrid w:val="0"/>
          <w:color w:val="000000"/>
          <w:kern w:val="0"/>
          <w:sz w:val="24"/>
          <w:szCs w:val="24"/>
          <w:highlight w:val="none"/>
        </w:rPr>
        <w:t>汽机</w:t>
      </w:r>
      <w:r>
        <w:rPr>
          <w:rFonts w:ascii="Times New Roman" w:hAnsi="Times New Roman"/>
          <w:snapToGrid w:val="0"/>
          <w:color w:val="000000"/>
          <w:kern w:val="0"/>
          <w:sz w:val="24"/>
          <w:szCs w:val="24"/>
          <w:highlight w:val="none"/>
        </w:rPr>
        <w:t>房、集中控制楼内</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用配电装置室，可设置空调降温装置，空调降温设备宜按2×50%配置</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5  室内布置有干式变压器时，通风系统排风口宜靠近干式变压器冷却空气出风口布置</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6  进风应过滤。周边环境空气污染严重时，应保持室内正压。</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.4  柴油发电机室供暖通风空调设计，应符合下列要求：</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柴油发电机室夏季室内设计温度不宜高于40</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，冬季不应低于5</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柴油发电机室应设置平时通风系统和柴油发电机运行时通风系统。柴油发电机运行时的排风机，可兼作平时通风用</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柴油发电机室平时通风系统通风量应按换气次数不少于10次/h计算</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柴油发电机运行时通风系统的通风量应按排除室内余热计算。</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5  柴油发电机室进风，应包括机械通风系统的排风、柴油发电机燃烧所需要的空气量，风冷式柴油发电机还应包括发电机本体的冷却风量</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6  油箱间单独设置时，油箱间的机械排风系统应与其他通风系统分开，其排风量应按换气次数不少于5次/h计算。</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.5  变频器室供暖通风空调设计应符合下列要求：</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变频器室夏季室内环境温度不宜高于35</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，冬季室内环境温度不应低于5</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变频器室应设机械通风，通风量应按排除室内设备散热量计算确定</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变频器采用空气冷却时，变频器的冷却空气宜直接排至室外，室内排风量由变频器柜体排风和房间排风机共同保证</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机械通风不能满足要求时，应设置空调降温装置。空调降温冷负荷不计围护结构得热量</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5  变频器室通风空调设备不应少于2台配置</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6  进风应过滤。周边环境空气污染严重时，应保持室内正压。</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.6  变压器室通风空调设计应符合下列要求：</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油浸式变压器室夏季排风温度不超过45</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，干式变压器室夏季排风温度不超过40</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通风量应按排除室内余热量计算，进风、排风温差不超过15</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油浸式变压器室宜采用自然通风。采用机械通风系统时，宜采用机械进风、自然排风，送风口宜直接吹向变压器排热管。通风系统应与其他通风系统分开，各变压器室的通风系统应独立设置</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干式变压器室宜采用自然进风、机械排风系统。机械通风不能满足要求时，可设置空调降温装置</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5  周边环境空气污染严重时，应保持室内正压，进风应过滤。</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.7  六氟化硫电气设备室通风系统设计应符合下列要求：</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GIS配电装置室、六氟化硫气体实验室、六氟化硫设备检修室等，应设置机械排风系统和事故排风系统，室内空气不得再循环。室内空气中六氟化硫的含量不得超过6000mg/m</w:t>
      </w:r>
      <w:r>
        <w:rPr>
          <w:rFonts w:ascii="Times New Roman" w:hAnsi="Times New Roman"/>
          <w:snapToGrid w:val="0"/>
          <w:color w:val="000000"/>
          <w:kern w:val="0"/>
          <w:sz w:val="24"/>
          <w:szCs w:val="24"/>
          <w:highlight w:val="none"/>
          <w:vertAlign w:val="superscript"/>
        </w:rPr>
        <w:t>3</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GIS配电装置室机械排风系统应按连续运行设计，通风量应按换气次数不少于4次/h计算，事故排风量应按换气次数不少于6次/h计算，事故排风量由机械通风系统排风机和事故排风机共同保证。GIS配电装置室内的六氟化硫浓度检测仪或氧量仪发出报警信号时，事故排风系统应能自动投入运行</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六氟化硫气体实验室和六氟化硫设备检修室机械排风系统应按间断运行设计，通风量应按换气次数不少于4次/h计算，事故排风量应按换气次数不少于12次/h计算</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六氟化硫电气设备室内的电缆隧道或电缆沟及与其相通的室外部分应设置独立的机械排风系统，通风量应按换气次数不少于4次/h计算</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5  机械通风系统的吸风口应设在室内下部，其下缘与地面距离不应大于0.3m。</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.8  电气设备间空调降温系统设计应符合下列要求：</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夏季炎热干燥宜采用水蒸发冷却方式，室外设计参数应采用夏季通风室外计算温度和夏季通风室外计算相对湿度，送风温差不宜低于10</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采用人工冷源进行空气冷却降温时，送风温度应比室内空气露点温度高2</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～3</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，送风温差不得超过15</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采用人工冷源进行空气冷却降温、室内空气密闭循环时，空调降温系统应能在过渡季节全新风节能运行</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周边环境温度高于室内温度＋5</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时，空调降温冷负荷应按室内工艺设备散热量和围护结构得热量之和计算。</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10" w:name="_Toc520109667"/>
      <w:bookmarkStart w:id="711" w:name="_Toc19091338"/>
      <w:bookmarkStart w:id="712" w:name="_Toc20638706"/>
      <w:bookmarkStart w:id="713" w:name="_Toc11826"/>
      <w:r>
        <w:rPr>
          <w:rFonts w:ascii="黑体" w:hAnsi="黑体" w:eastAsia="黑体" w:cstheme="majorBidi"/>
          <w:bCs/>
          <w:sz w:val="24"/>
          <w:szCs w:val="24"/>
          <w:highlight w:val="none"/>
        </w:rPr>
        <w:t>22.5  化学</w:t>
      </w:r>
      <w:r>
        <w:rPr>
          <w:rFonts w:hint="eastAsia" w:ascii="黑体" w:hAnsi="黑体" w:eastAsia="黑体" w:cstheme="majorBidi"/>
          <w:bCs/>
          <w:sz w:val="24"/>
          <w:szCs w:val="24"/>
          <w:highlight w:val="none"/>
        </w:rPr>
        <w:t>水处理建筑</w:t>
      </w:r>
      <w:bookmarkEnd w:id="710"/>
      <w:bookmarkEnd w:id="711"/>
      <w:bookmarkEnd w:id="712"/>
      <w:bookmarkEnd w:id="713"/>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22.5.1  化学水处理室夏季宜采用自然通风，冬季供暖可按室内温度+5</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设计，不计设备散热量。</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22.5.2  加药间、加药计量间应设置机械排风装置，排风量应按换气次数不少于15次/h计算，通风机及电动机应为防爆式，并应直接连接。排风应直接接至室外。</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22.5.3  产生易燃、易爆、有毒、有异味等有害气体的化验室和试验室应设置机械排风装置，排风量应按换气次数不少于6次/h计算。</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22.5.4  分析室、化验室内的通风柜应设置机械排风装置，排风量计算应符合以下规定：</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通风柜排风量应按操作口的开启面积和吸风面速度进行计算，其中操作口吸风面速度不应小于0.6m/s</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一个房间内有2台以上通风柜时，应划分为一个排风系统，通风柜的同时使用系数取0.6～0.7</w:t>
      </w:r>
      <w:r>
        <w:rPr>
          <w:rFonts w:hint="eastAsia" w:ascii="Times New Roman" w:hAnsi="Times New Roman"/>
          <w:snapToGrid w:val="0"/>
          <w:color w:val="000000"/>
          <w:kern w:val="0"/>
          <w:sz w:val="24"/>
          <w:szCs w:val="24"/>
          <w:highlight w:val="none"/>
        </w:rPr>
        <w:t>。</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22.5.5  室内有高度危险和放射性物质的通风柜，宜单独设置排风系统，排风口应高出屋面2.0m以上。</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22.5.6  化验室、试验室、天平室、微量元素分析室等，应根据工艺要求设置空调装置。</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22.5.7  汽水取样高温架间应设置机械通风装置，通风量可按换气次数不少于10次/h计算。汽水取样仪表盘间宜设空调装置。</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22.5.8  酸碱库及计量间、氨与联胺仓库及加药间、化验室等散发腐蚀性气体或储存腐蚀性药品的房间，其供暖通风设备、管道及附件等应采取防腐措施。</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14" w:name="_Toc520109668"/>
      <w:bookmarkStart w:id="715" w:name="_Toc19091339"/>
      <w:bookmarkStart w:id="716" w:name="_Toc20638707"/>
      <w:bookmarkStart w:id="717" w:name="_Toc27691"/>
      <w:r>
        <w:rPr>
          <w:rFonts w:ascii="黑体" w:hAnsi="黑体" w:eastAsia="黑体" w:cstheme="majorBidi"/>
          <w:bCs/>
          <w:sz w:val="24"/>
          <w:szCs w:val="24"/>
          <w:highlight w:val="none"/>
        </w:rPr>
        <w:t>22.6  其他建筑</w:t>
      </w:r>
      <w:bookmarkEnd w:id="714"/>
      <w:bookmarkEnd w:id="715"/>
      <w:bookmarkEnd w:id="716"/>
      <w:bookmarkEnd w:id="717"/>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22.6.1  </w:t>
      </w:r>
      <w:r>
        <w:rPr>
          <w:rFonts w:ascii="Times New Roman" w:hAnsi="Times New Roman"/>
          <w:snapToGrid w:val="0"/>
          <w:kern w:val="0"/>
          <w:sz w:val="24"/>
          <w:szCs w:val="24"/>
          <w:highlight w:val="none"/>
        </w:rPr>
        <w:t>油泵房</w:t>
      </w:r>
      <w:r>
        <w:rPr>
          <w:rFonts w:ascii="Times New Roman" w:hAnsi="Times New Roman"/>
          <w:snapToGrid w:val="0"/>
          <w:color w:val="000000"/>
          <w:kern w:val="0"/>
          <w:sz w:val="24"/>
          <w:szCs w:val="24"/>
          <w:highlight w:val="none"/>
        </w:rPr>
        <w:t>的通风设计应符合下列规定：</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当油泵房为地上建筑时，应根据当地气象条件确定通风方式。当油泵房为地下或半地下建筑时，应采用机械通风方式</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油泵房的通风量计算应取下列计算结果中的较大值：</w:t>
      </w:r>
    </w:p>
    <w:p>
      <w:pPr>
        <w:ind w:firstLine="600" w:firstLineChars="25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1）换气次数不少于12次/h的事故通风量</w:t>
      </w:r>
      <w:r>
        <w:rPr>
          <w:rFonts w:hint="eastAsia" w:ascii="Times New Roman" w:hAnsi="Times New Roman"/>
          <w:snapToGrid w:val="0"/>
          <w:color w:val="000000"/>
          <w:kern w:val="0"/>
          <w:sz w:val="24"/>
          <w:szCs w:val="24"/>
          <w:highlight w:val="none"/>
        </w:rPr>
        <w:t>；</w:t>
      </w:r>
    </w:p>
    <w:p>
      <w:pPr>
        <w:ind w:firstLine="600" w:firstLineChars="25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2）控制空气中的油气含量不超过350mg/m</w:t>
      </w:r>
      <w:r>
        <w:rPr>
          <w:rFonts w:ascii="Times New Roman" w:hAnsi="Times New Roman"/>
          <w:snapToGrid w:val="0"/>
          <w:color w:val="000000"/>
          <w:kern w:val="0"/>
          <w:sz w:val="24"/>
          <w:szCs w:val="24"/>
          <w:highlight w:val="none"/>
          <w:vertAlign w:val="superscript"/>
        </w:rPr>
        <w:t>3</w:t>
      </w:r>
      <w:r>
        <w:rPr>
          <w:rFonts w:ascii="Times New Roman" w:hAnsi="Times New Roman"/>
          <w:snapToGrid w:val="0"/>
          <w:color w:val="000000"/>
          <w:kern w:val="0"/>
          <w:sz w:val="24"/>
          <w:szCs w:val="24"/>
          <w:highlight w:val="none"/>
        </w:rPr>
        <w:t>及体积浓度不超过0.2%所需要的通风量</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室内空气不应再循环</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油泵房的通风机及电动机应为防爆式，并应直接连接。</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22.6.2  空压机室的供暖通风设计应符合下列规定：</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空压机室供暖系统应按照值班供暖温度不低于5</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设计</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空压机室夏季通风应按照室内环境温度不高于40</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设计</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空压机室宜采用自然通风，自然通风不能满足要求时，应采用机械通风</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通风量应按排除室内余热量计算</w:t>
      </w:r>
      <w:r>
        <w:rPr>
          <w:rFonts w:hint="eastAsia" w:ascii="Times New Roman" w:hAnsi="Times New Roman"/>
          <w:snapToGrid w:val="0"/>
          <w:color w:val="000000"/>
          <w:kern w:val="0"/>
          <w:sz w:val="24"/>
          <w:szCs w:val="24"/>
          <w:highlight w:val="none"/>
        </w:rPr>
        <w:t>。</w:t>
      </w:r>
    </w:p>
    <w:p>
      <w:pPr>
        <w:adjustRightInd w:val="0"/>
        <w:snapToGrid w:val="0"/>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严寒和寒冷地区的空压机室应进行冬季通风热平衡计算</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热平衡计算应根据空压机运行台数的额定吸气量和余热量，确定需要的热补偿量和送风温度。</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22.6.3  燃气或燃油锅炉房的供暖通风设计应符合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《锅炉房设计规范》GB 50041的规定。</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22.6.4  循环水泵房的水泵及电动机布置在地上部分时，宜采用自然通风方式。水泵与电动机布置在地下部分时，应设置机械通风装置。</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22.6.5  消防泵房、雨水泵房、综合泵房等夏季宜采用自然通风，半地下或地下泵房应设机械通风，通风量按排除室内余热计算。</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22.6.6  污水泵房、废水处理间应设置机械排风装置，排风量应按换气次数不少于6次/h计算。</w:t>
      </w:r>
    </w:p>
    <w:p>
      <w:pPr>
        <w:adjustRightInd w:val="0"/>
        <w:snapToGrid w:val="0"/>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22.6.7  其它生产辅助建筑的供暖通风与空气调节设计应符合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snapToGrid w:val="0"/>
          <w:color w:val="000000"/>
          <w:kern w:val="0"/>
          <w:sz w:val="24"/>
          <w:szCs w:val="24"/>
          <w:highlight w:val="none"/>
        </w:rPr>
        <w:t>《发电厂供暖通风与空气调节设计规范》DL/T 5035的规定。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18" w:name="_Toc520109669"/>
      <w:bookmarkStart w:id="719" w:name="_Toc19091340"/>
      <w:bookmarkStart w:id="720" w:name="_Toc20638708"/>
      <w:bookmarkStart w:id="721" w:name="_Toc32196"/>
      <w:r>
        <w:rPr>
          <w:rFonts w:ascii="黑体" w:hAnsi="黑体" w:eastAsia="黑体" w:cstheme="majorBidi"/>
          <w:bCs/>
          <w:sz w:val="24"/>
          <w:szCs w:val="24"/>
          <w:highlight w:val="none"/>
        </w:rPr>
        <w:t xml:space="preserve">22.7  </w:t>
      </w:r>
      <w:r>
        <w:rPr>
          <w:rFonts w:hint="eastAsia" w:ascii="黑体" w:hAnsi="黑体" w:eastAsia="黑体" w:cstheme="majorBidi"/>
          <w:bCs/>
          <w:sz w:val="24"/>
          <w:szCs w:val="24"/>
          <w:highlight w:val="none"/>
        </w:rPr>
        <w:t>厂区供暖系统与管网</w:t>
      </w:r>
      <w:bookmarkEnd w:id="718"/>
      <w:bookmarkEnd w:id="719"/>
      <w:bookmarkEnd w:id="720"/>
      <w:bookmarkEnd w:id="721"/>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22.7.1  厂区供暖系统采用燃油、燃气锅炉作为供暖热源时，锅炉宜布置在启动锅炉房内，且应与启动锅炉使用同一种燃料。</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22.7.2  供暖锅炉或者换热器台数不宜少于2台，当任何一台供暖锅炉或者换热器停止运行时，其余设备应满足60%～75%发电区供暖热负荷的需要</w:t>
      </w:r>
      <w:r>
        <w:rPr>
          <w:rFonts w:hint="eastAsia" w:ascii="Times New Roman" w:hAnsi="Times New Roman"/>
          <w:snapToGrid w:val="0"/>
          <w:color w:val="000000"/>
          <w:kern w:val="0"/>
          <w:sz w:val="24"/>
          <w:szCs w:val="24"/>
          <w:highlight w:val="none"/>
        </w:rPr>
        <w:t>，严寒地区取上限</w:t>
      </w:r>
      <w:r>
        <w:rPr>
          <w:rFonts w:ascii="Times New Roman" w:hAnsi="Times New Roman"/>
          <w:snapToGrid w:val="0"/>
          <w:color w:val="000000"/>
          <w:kern w:val="0"/>
          <w:sz w:val="24"/>
          <w:szCs w:val="24"/>
          <w:highlight w:val="none"/>
        </w:rPr>
        <w:t>。</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22.7.3  </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区供暖热水管网宜采用双管制。</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22.7.4  </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区供暖热网管道的敷设，应根据厂区工艺管道的布置，经过技术经济分析后确定，可采用地上管架架空、地下敷设方式。供暖管道的布置，应符合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snapToGrid w:val="0"/>
          <w:color w:val="000000"/>
          <w:kern w:val="0"/>
          <w:sz w:val="24"/>
          <w:szCs w:val="24"/>
          <w:highlight w:val="none"/>
        </w:rPr>
        <w:t>《城镇供热管网设计规范》CJJ 34的有关规定。</w:t>
      </w:r>
    </w:p>
    <w:p>
      <w:pPr>
        <w:ind w:firstLine="0" w:firstLineChars="0"/>
        <w:rPr>
          <w:rFonts w:ascii="Times New Roman" w:hAnsi="Times New Roman"/>
          <w:snapToGrid w:val="0"/>
          <w:color w:val="000000"/>
          <w:kern w:val="0"/>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snapToGrid w:val="0"/>
          <w:color w:val="000000"/>
          <w:kern w:val="0"/>
          <w:sz w:val="24"/>
          <w:szCs w:val="24"/>
          <w:highlight w:val="none"/>
        </w:rPr>
        <w:t xml:space="preserve">22.7.5  </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区供暖管道地下敷设时，宜采用直埋敷设方式。直埋敷设的热水管道，应符合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snapToGrid w:val="0"/>
          <w:color w:val="000000"/>
          <w:kern w:val="0"/>
          <w:sz w:val="24"/>
          <w:szCs w:val="24"/>
          <w:highlight w:val="none"/>
        </w:rPr>
        <w:t>《城镇供热直埋热水管道技术规程》CJJ/T 81的有关规定。</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722" w:name="_Toc520109670"/>
      <w:bookmarkStart w:id="723" w:name="_Toc19091341"/>
      <w:bookmarkStart w:id="724" w:name="_Toc20638709"/>
      <w:bookmarkStart w:id="725" w:name="_Toc12955"/>
      <w:r>
        <w:rPr>
          <w:rFonts w:ascii="黑体" w:hAnsi="黑体" w:eastAsia="黑体"/>
          <w:bCs/>
          <w:kern w:val="44"/>
          <w:sz w:val="28"/>
          <w:szCs w:val="44"/>
          <w:highlight w:val="none"/>
        </w:rPr>
        <w:t>23  施工准备</w:t>
      </w:r>
      <w:bookmarkEnd w:id="722"/>
      <w:bookmarkEnd w:id="723"/>
      <w:bookmarkEnd w:id="724"/>
      <w:bookmarkEnd w:id="725"/>
    </w:p>
    <w:p>
      <w:pPr>
        <w:widowControl/>
        <w:tabs>
          <w:tab w:val="left" w:pos="0"/>
          <w:tab w:val="left" w:pos="709"/>
        </w:tabs>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23.0.1  </w:t>
      </w:r>
      <w:r>
        <w:rPr>
          <w:rFonts w:hint="eastAsia" w:ascii="Times New Roman" w:hAnsi="Times New Roman"/>
          <w:snapToGrid w:val="0"/>
          <w:color w:val="000000"/>
          <w:kern w:val="0"/>
          <w:sz w:val="24"/>
          <w:szCs w:val="24"/>
          <w:highlight w:val="none"/>
        </w:rPr>
        <w:t>电站施工</w:t>
      </w:r>
      <w:r>
        <w:rPr>
          <w:rFonts w:ascii="Times New Roman" w:hAnsi="Times New Roman"/>
          <w:snapToGrid w:val="0"/>
          <w:color w:val="000000"/>
          <w:kern w:val="0"/>
          <w:sz w:val="24"/>
          <w:szCs w:val="24"/>
          <w:highlight w:val="none"/>
        </w:rPr>
        <w:t>开工前应具备下列条件：</w:t>
      </w:r>
    </w:p>
    <w:p>
      <w:pPr>
        <w:tabs>
          <w:tab w:val="left" w:pos="709"/>
        </w:tabs>
        <w:ind w:left="284"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在工程开始施工之前，建设单位应取得相关的施工许可文件</w:t>
      </w:r>
      <w:r>
        <w:rPr>
          <w:rFonts w:hint="eastAsia" w:ascii="Times New Roman" w:hAnsi="Times New Roman"/>
          <w:snapToGrid w:val="0"/>
          <w:color w:val="000000"/>
          <w:kern w:val="0"/>
          <w:sz w:val="24"/>
          <w:szCs w:val="24"/>
          <w:highlight w:val="none"/>
        </w:rPr>
        <w:t>。</w:t>
      </w:r>
    </w:p>
    <w:p>
      <w:pPr>
        <w:tabs>
          <w:tab w:val="left" w:pos="709"/>
        </w:tabs>
        <w:ind w:left="284"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施工现场应具备水通、电通、路通、电讯通及场地平整的条件</w:t>
      </w:r>
      <w:r>
        <w:rPr>
          <w:rFonts w:hint="eastAsia" w:ascii="Times New Roman" w:hAnsi="Times New Roman"/>
          <w:snapToGrid w:val="0"/>
          <w:color w:val="000000"/>
          <w:kern w:val="0"/>
          <w:sz w:val="24"/>
          <w:szCs w:val="24"/>
          <w:highlight w:val="none"/>
        </w:rPr>
        <w:t>。</w:t>
      </w:r>
    </w:p>
    <w:p>
      <w:pPr>
        <w:tabs>
          <w:tab w:val="left" w:pos="709"/>
        </w:tabs>
        <w:ind w:left="284"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施工单位的资质、特殊作业人员资格、施工机械、施工材料、计量器具等应报监理单位或建设单位审查完毕</w:t>
      </w:r>
      <w:r>
        <w:rPr>
          <w:rFonts w:hint="eastAsia" w:ascii="Times New Roman" w:hAnsi="Times New Roman"/>
          <w:snapToGrid w:val="0"/>
          <w:color w:val="000000"/>
          <w:kern w:val="0"/>
          <w:sz w:val="24"/>
          <w:szCs w:val="24"/>
          <w:highlight w:val="none"/>
        </w:rPr>
        <w:t>。</w:t>
      </w:r>
    </w:p>
    <w:p>
      <w:pPr>
        <w:tabs>
          <w:tab w:val="left" w:pos="709"/>
        </w:tabs>
        <w:ind w:left="284"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开工所</w:t>
      </w:r>
      <w:r>
        <w:rPr>
          <w:rFonts w:hint="eastAsia" w:ascii="Times New Roman" w:hAnsi="Times New Roman"/>
          <w:snapToGrid w:val="0"/>
          <w:color w:val="000000"/>
          <w:kern w:val="0"/>
          <w:sz w:val="24"/>
          <w:szCs w:val="24"/>
          <w:highlight w:val="none"/>
        </w:rPr>
        <w:t>需</w:t>
      </w:r>
      <w:r>
        <w:rPr>
          <w:rFonts w:ascii="Times New Roman" w:hAnsi="Times New Roman"/>
          <w:snapToGrid w:val="0"/>
          <w:color w:val="000000"/>
          <w:kern w:val="0"/>
          <w:sz w:val="24"/>
          <w:szCs w:val="24"/>
          <w:highlight w:val="none"/>
        </w:rPr>
        <w:t>的</w:t>
      </w:r>
      <w:r>
        <w:rPr>
          <w:highlight w:val="none"/>
        </w:rPr>
        <w:fldChar w:fldCharType="begin"/>
      </w:r>
      <w:r>
        <w:rPr>
          <w:highlight w:val="none"/>
        </w:rPr>
        <w:instrText xml:space="preserve"> HYPERLINK "http://baike.baidu.com/view/1121605.htm" \t "_blank" </w:instrText>
      </w:r>
      <w:r>
        <w:rPr>
          <w:highlight w:val="none"/>
        </w:rPr>
        <w:fldChar w:fldCharType="separate"/>
      </w:r>
      <w:r>
        <w:rPr>
          <w:rFonts w:ascii="Times New Roman" w:hAnsi="Times New Roman"/>
          <w:snapToGrid w:val="0"/>
          <w:color w:val="000000"/>
          <w:kern w:val="0"/>
          <w:sz w:val="24"/>
          <w:szCs w:val="24"/>
          <w:highlight w:val="none"/>
        </w:rPr>
        <w:t>施工图</w:t>
      </w:r>
      <w:r>
        <w:rPr>
          <w:rFonts w:ascii="Times New Roman" w:hAnsi="Times New Roman"/>
          <w:snapToGrid w:val="0"/>
          <w:color w:val="000000"/>
          <w:kern w:val="0"/>
          <w:sz w:val="24"/>
          <w:szCs w:val="24"/>
          <w:highlight w:val="none"/>
        </w:rPr>
        <w:fldChar w:fldCharType="end"/>
      </w:r>
      <w:r>
        <w:rPr>
          <w:rFonts w:ascii="Times New Roman" w:hAnsi="Times New Roman"/>
          <w:snapToGrid w:val="0"/>
          <w:color w:val="000000"/>
          <w:kern w:val="0"/>
          <w:sz w:val="24"/>
          <w:szCs w:val="24"/>
          <w:highlight w:val="none"/>
        </w:rPr>
        <w:t>应通过会审</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设计交底应完成</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施工组织设计及重大施工方案应已审批</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项目划分及质量评定标准应确定</w:t>
      </w:r>
      <w:r>
        <w:rPr>
          <w:rFonts w:hint="eastAsia" w:ascii="Times New Roman" w:hAnsi="Times New Roman"/>
          <w:snapToGrid w:val="0"/>
          <w:color w:val="000000"/>
          <w:kern w:val="0"/>
          <w:sz w:val="24"/>
          <w:szCs w:val="24"/>
          <w:highlight w:val="none"/>
        </w:rPr>
        <w:t>。</w:t>
      </w:r>
    </w:p>
    <w:p>
      <w:pPr>
        <w:tabs>
          <w:tab w:val="left" w:pos="709"/>
        </w:tabs>
        <w:ind w:left="284"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5  施工临建设施应根据施工总平面布置要求布置完毕</w:t>
      </w:r>
      <w:r>
        <w:rPr>
          <w:rFonts w:hint="eastAsia" w:ascii="Times New Roman" w:hAnsi="Times New Roman"/>
          <w:snapToGrid w:val="0"/>
          <w:color w:val="000000"/>
          <w:kern w:val="0"/>
          <w:sz w:val="24"/>
          <w:szCs w:val="24"/>
          <w:highlight w:val="none"/>
        </w:rPr>
        <w:t>。</w:t>
      </w:r>
    </w:p>
    <w:p>
      <w:pPr>
        <w:tabs>
          <w:tab w:val="left" w:pos="709"/>
        </w:tabs>
        <w:ind w:left="284"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6  工程定位</w:t>
      </w:r>
      <w:r>
        <w:rPr>
          <w:highlight w:val="none"/>
        </w:rPr>
        <w:fldChar w:fldCharType="begin"/>
      </w:r>
      <w:r>
        <w:rPr>
          <w:highlight w:val="none"/>
        </w:rPr>
        <w:instrText xml:space="preserve"> HYPERLINK "http://baike.baidu.com/view/20544.htm" \t "_blank" </w:instrText>
      </w:r>
      <w:r>
        <w:rPr>
          <w:highlight w:val="none"/>
        </w:rPr>
        <w:fldChar w:fldCharType="separate"/>
      </w:r>
      <w:r>
        <w:rPr>
          <w:rFonts w:ascii="Times New Roman" w:hAnsi="Times New Roman"/>
          <w:snapToGrid w:val="0"/>
          <w:color w:val="000000"/>
          <w:kern w:val="0"/>
          <w:sz w:val="24"/>
          <w:szCs w:val="24"/>
          <w:highlight w:val="none"/>
        </w:rPr>
        <w:t>测量</w:t>
      </w:r>
      <w:r>
        <w:rPr>
          <w:rFonts w:ascii="Times New Roman" w:hAnsi="Times New Roman"/>
          <w:snapToGrid w:val="0"/>
          <w:color w:val="000000"/>
          <w:kern w:val="0"/>
          <w:sz w:val="24"/>
          <w:szCs w:val="24"/>
          <w:highlight w:val="none"/>
        </w:rPr>
        <w:fldChar w:fldCharType="end"/>
      </w:r>
      <w:r>
        <w:rPr>
          <w:rFonts w:ascii="Times New Roman" w:hAnsi="Times New Roman"/>
          <w:snapToGrid w:val="0"/>
          <w:color w:val="000000"/>
          <w:kern w:val="0"/>
          <w:sz w:val="24"/>
          <w:szCs w:val="24"/>
          <w:highlight w:val="none"/>
        </w:rPr>
        <w:t>基准应确立。</w:t>
      </w:r>
    </w:p>
    <w:p>
      <w:pPr>
        <w:tabs>
          <w:tab w:val="left" w:pos="709"/>
        </w:tabs>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23.0.3  土建工程原材料进场检验应符合现行行业标准《电力建设土建工程施工技术检验规范》 DL/T5710的有关规定。</w:t>
      </w:r>
    </w:p>
    <w:p>
      <w:pPr>
        <w:tabs>
          <w:tab w:val="left" w:pos="709"/>
        </w:tabs>
        <w:ind w:firstLine="0" w:firstLineChars="0"/>
        <w:rPr>
          <w:rFonts w:ascii="Times New Roman" w:hAnsi="Times New Roman"/>
          <w:sz w:val="24"/>
          <w:highlight w:val="none"/>
        </w:rPr>
      </w:pPr>
      <w:r>
        <w:rPr>
          <w:rFonts w:ascii="Times New Roman" w:hAnsi="Times New Roman"/>
          <w:sz w:val="24"/>
          <w:highlight w:val="none"/>
        </w:rPr>
        <w:t>23.0.4  安装工程的主要设备、传热流体、储热介质、系统组件、管材管件、热工仪表及其他设备、材料进行进场检查，</w:t>
      </w:r>
      <w:r>
        <w:rPr>
          <w:rFonts w:hint="eastAsia" w:ascii="Times New Roman" w:hAnsi="Times New Roman"/>
          <w:sz w:val="24"/>
          <w:highlight w:val="none"/>
        </w:rPr>
        <w:t>并</w:t>
      </w:r>
      <w:r>
        <w:rPr>
          <w:rFonts w:ascii="Times New Roman" w:hAnsi="Times New Roman"/>
          <w:sz w:val="24"/>
          <w:highlight w:val="none"/>
        </w:rPr>
        <w:t>应符合下列规定：</w:t>
      </w:r>
    </w:p>
    <w:p>
      <w:pPr>
        <w:tabs>
          <w:tab w:val="left" w:pos="709"/>
        </w:tabs>
        <w:ind w:firstLine="480"/>
        <w:rPr>
          <w:rFonts w:ascii="Times New Roman" w:hAnsi="Times New Roman"/>
          <w:sz w:val="24"/>
          <w:highlight w:val="none"/>
        </w:rPr>
      </w:pPr>
      <w:r>
        <w:rPr>
          <w:rFonts w:ascii="Times New Roman" w:hAnsi="Times New Roman"/>
          <w:sz w:val="24"/>
          <w:highlight w:val="none"/>
        </w:rPr>
        <w:t xml:space="preserve">1  </w:t>
      </w:r>
      <w:r>
        <w:rPr>
          <w:rFonts w:ascii="Times New Roman" w:hAnsi="Times New Roman"/>
          <w:snapToGrid w:val="0"/>
          <w:color w:val="000000"/>
          <w:kern w:val="0"/>
          <w:sz w:val="24"/>
          <w:szCs w:val="24"/>
          <w:highlight w:val="none"/>
        </w:rPr>
        <w:t>设备和材料的型号和规格应符合设计要求，不应在工程中使用不合格的设备材料。</w:t>
      </w:r>
    </w:p>
    <w:p>
      <w:pPr>
        <w:tabs>
          <w:tab w:val="left" w:pos="709"/>
        </w:tabs>
        <w:ind w:firstLine="480"/>
        <w:rPr>
          <w:rFonts w:ascii="Times New Roman" w:hAnsi="Times New Roman"/>
          <w:sz w:val="24"/>
          <w:highlight w:val="none"/>
        </w:rPr>
      </w:pPr>
      <w:r>
        <w:rPr>
          <w:rFonts w:ascii="Times New Roman" w:hAnsi="Times New Roman"/>
          <w:sz w:val="24"/>
          <w:highlight w:val="none"/>
        </w:rPr>
        <w:t>2  设备、材料供货清单应与实际相符</w:t>
      </w:r>
      <w:r>
        <w:rPr>
          <w:rFonts w:hint="eastAsia" w:ascii="Times New Roman" w:hAnsi="Times New Roman"/>
          <w:sz w:val="24"/>
          <w:highlight w:val="none"/>
        </w:rPr>
        <w:t>。</w:t>
      </w:r>
    </w:p>
    <w:p>
      <w:pPr>
        <w:tabs>
          <w:tab w:val="left" w:pos="709"/>
        </w:tabs>
        <w:ind w:firstLine="480"/>
        <w:rPr>
          <w:rFonts w:ascii="Times New Roman" w:hAnsi="Times New Roman"/>
          <w:sz w:val="24"/>
          <w:highlight w:val="none"/>
        </w:rPr>
      </w:pPr>
      <w:r>
        <w:rPr>
          <w:rFonts w:ascii="Times New Roman" w:hAnsi="Times New Roman"/>
          <w:sz w:val="24"/>
          <w:highlight w:val="none"/>
        </w:rPr>
        <w:t>3  设备的安装、使用和维护说明书齐全，质量证明文件齐全</w:t>
      </w:r>
      <w:r>
        <w:rPr>
          <w:rFonts w:hint="eastAsia" w:ascii="Times New Roman" w:hAnsi="Times New Roman"/>
          <w:sz w:val="24"/>
          <w:highlight w:val="none"/>
        </w:rPr>
        <w:t>。</w:t>
      </w:r>
    </w:p>
    <w:p>
      <w:pPr>
        <w:tabs>
          <w:tab w:val="left" w:pos="709"/>
        </w:tabs>
        <w:ind w:firstLine="480"/>
        <w:rPr>
          <w:rFonts w:ascii="Times New Roman" w:hAnsi="Times New Roman"/>
          <w:sz w:val="24"/>
          <w:highlight w:val="none"/>
        </w:rPr>
      </w:pPr>
      <w:r>
        <w:rPr>
          <w:rFonts w:ascii="Times New Roman" w:hAnsi="Times New Roman"/>
          <w:sz w:val="24"/>
          <w:highlight w:val="none"/>
        </w:rPr>
        <w:t>4  设备开箱检查时不应损伤和损坏设备及零部件，对装有精密设备的箱件，应对加工面采取保护措施</w:t>
      </w:r>
      <w:r>
        <w:rPr>
          <w:rFonts w:hint="eastAsia" w:ascii="Times New Roman" w:hAnsi="Times New Roman"/>
          <w:sz w:val="24"/>
          <w:highlight w:val="none"/>
        </w:rPr>
        <w:t>。</w:t>
      </w:r>
    </w:p>
    <w:p>
      <w:pPr>
        <w:tabs>
          <w:tab w:val="left" w:pos="709"/>
        </w:tabs>
        <w:ind w:firstLine="480"/>
        <w:rPr>
          <w:rFonts w:ascii="Times New Roman" w:hAnsi="Times New Roman"/>
          <w:sz w:val="24"/>
          <w:highlight w:val="none"/>
        </w:rPr>
      </w:pPr>
      <w:r>
        <w:rPr>
          <w:rFonts w:ascii="Times New Roman" w:hAnsi="Times New Roman"/>
          <w:sz w:val="24"/>
          <w:highlight w:val="none"/>
        </w:rPr>
        <w:t>5  添加密封润滑剂的转动设备，开箱检查时不得盘动</w:t>
      </w:r>
      <w:r>
        <w:rPr>
          <w:rFonts w:hint="eastAsia" w:ascii="Times New Roman" w:hAnsi="Times New Roman"/>
          <w:sz w:val="24"/>
          <w:highlight w:val="none"/>
        </w:rPr>
        <w:t>。</w:t>
      </w:r>
    </w:p>
    <w:p>
      <w:pPr>
        <w:tabs>
          <w:tab w:val="left" w:pos="709"/>
        </w:tabs>
        <w:ind w:firstLine="480"/>
        <w:rPr>
          <w:rFonts w:ascii="Times New Roman" w:hAnsi="Times New Roman"/>
          <w:sz w:val="24"/>
          <w:highlight w:val="none"/>
        </w:rPr>
      </w:pPr>
      <w:r>
        <w:rPr>
          <w:rFonts w:ascii="Times New Roman" w:hAnsi="Times New Roman"/>
          <w:sz w:val="24"/>
          <w:highlight w:val="none"/>
        </w:rPr>
        <w:t>6  设备零部件、紧固件、合金钢材料等应按</w:t>
      </w:r>
      <w:r>
        <w:rPr>
          <w:rFonts w:ascii="Times New Roman" w:hAnsi="Times New Roman"/>
          <w:kern w:val="0"/>
          <w:sz w:val="24"/>
          <w:highlight w:val="none"/>
        </w:rPr>
        <w:t>现行行业标准</w:t>
      </w:r>
      <w:r>
        <w:rPr>
          <w:rFonts w:ascii="Times New Roman" w:hAnsi="Times New Roman"/>
          <w:sz w:val="24"/>
          <w:highlight w:val="none"/>
        </w:rPr>
        <w:t>《火力发电厂金属技术监督规程》DL/T 438和《火力发电厂高温紧固件技术导则》DL/T 439规定的范围和比例进行光谱、无损探伤、金相、硬度等检验合格</w:t>
      </w:r>
      <w:r>
        <w:rPr>
          <w:rFonts w:hint="eastAsia" w:ascii="Times New Roman" w:hAnsi="Times New Roman"/>
          <w:sz w:val="24"/>
          <w:highlight w:val="none"/>
        </w:rPr>
        <w:t>。</w:t>
      </w:r>
    </w:p>
    <w:p>
      <w:pPr>
        <w:tabs>
          <w:tab w:val="left" w:pos="709"/>
        </w:tabs>
        <w:ind w:firstLine="480"/>
        <w:rPr>
          <w:rFonts w:ascii="Times New Roman" w:hAnsi="Times New Roman"/>
          <w:sz w:val="24"/>
          <w:highlight w:val="none"/>
        </w:rPr>
      </w:pPr>
      <w:r>
        <w:rPr>
          <w:rFonts w:ascii="Times New Roman" w:hAnsi="Times New Roman"/>
          <w:sz w:val="24"/>
          <w:highlight w:val="none"/>
        </w:rPr>
        <w:t>7  设备开箱检查后暂不安装时应重新封闭，露天放置的箱件应采取有效的防护措施。</w:t>
      </w:r>
    </w:p>
    <w:p>
      <w:pPr>
        <w:ind w:firstLine="0" w:firstLineChars="0"/>
        <w:rPr>
          <w:rFonts w:ascii="Times New Roman" w:hAnsi="Times New Roman"/>
          <w:sz w:val="24"/>
          <w:highlight w:val="none"/>
        </w:rPr>
      </w:pPr>
      <w:r>
        <w:rPr>
          <w:rFonts w:ascii="Times New Roman" w:hAnsi="Times New Roman"/>
          <w:sz w:val="24"/>
          <w:highlight w:val="none"/>
        </w:rPr>
        <w:t>23.0.5  真空集热管的进场检验应符合下列规定：</w:t>
      </w:r>
    </w:p>
    <w:p>
      <w:pPr>
        <w:ind w:firstLine="480"/>
        <w:rPr>
          <w:rFonts w:ascii="Times New Roman" w:hAnsi="Times New Roman"/>
          <w:sz w:val="24"/>
          <w:highlight w:val="none"/>
        </w:rPr>
      </w:pPr>
      <w:r>
        <w:rPr>
          <w:rFonts w:ascii="Times New Roman" w:hAnsi="Times New Roman"/>
          <w:sz w:val="24"/>
          <w:highlight w:val="none"/>
        </w:rPr>
        <w:t>1  真空集热管的质量记录及文件应符合有关技术文件要求</w:t>
      </w:r>
      <w:r>
        <w:rPr>
          <w:rFonts w:hint="eastAsia" w:ascii="Times New Roman" w:hAnsi="Times New Roman"/>
          <w:sz w:val="24"/>
          <w:highlight w:val="none"/>
        </w:rPr>
        <w:t>。</w:t>
      </w:r>
    </w:p>
    <w:p>
      <w:pPr>
        <w:ind w:firstLine="480"/>
        <w:rPr>
          <w:rFonts w:ascii="Times New Roman" w:hAnsi="Times New Roman"/>
          <w:sz w:val="24"/>
          <w:highlight w:val="none"/>
        </w:rPr>
      </w:pPr>
      <w:r>
        <w:rPr>
          <w:rFonts w:ascii="Times New Roman" w:hAnsi="Times New Roman"/>
          <w:sz w:val="24"/>
          <w:highlight w:val="none"/>
        </w:rPr>
        <w:t>2  真空集热管外观质量、尺寸应进行抽样检测</w:t>
      </w:r>
      <w:r>
        <w:rPr>
          <w:rFonts w:hint="eastAsia" w:ascii="Times New Roman" w:hAnsi="Times New Roman"/>
          <w:sz w:val="24"/>
          <w:highlight w:val="none"/>
        </w:rPr>
        <w:t>。</w:t>
      </w:r>
    </w:p>
    <w:p>
      <w:pPr>
        <w:ind w:firstLine="480"/>
        <w:rPr>
          <w:rFonts w:ascii="Times New Roman" w:hAnsi="Times New Roman"/>
          <w:sz w:val="24"/>
          <w:highlight w:val="none"/>
        </w:rPr>
      </w:pPr>
      <w:r>
        <w:rPr>
          <w:rFonts w:ascii="Times New Roman" w:hAnsi="Times New Roman"/>
          <w:sz w:val="24"/>
          <w:highlight w:val="none"/>
        </w:rPr>
        <w:t>3  真空集热管的包装及标识应符合下列要求：</w:t>
      </w:r>
    </w:p>
    <w:p>
      <w:pPr>
        <w:ind w:firstLine="600" w:firstLineChars="250"/>
        <w:rPr>
          <w:rFonts w:ascii="Times New Roman" w:hAnsi="Times New Roman"/>
          <w:sz w:val="24"/>
          <w:highlight w:val="none"/>
        </w:rPr>
      </w:pPr>
      <w:r>
        <w:rPr>
          <w:rFonts w:ascii="Times New Roman" w:hAnsi="Times New Roman"/>
          <w:sz w:val="24"/>
          <w:highlight w:val="none"/>
        </w:rPr>
        <w:t>1）真空集热管的包装应完整无破损，真空指示应完好；</w:t>
      </w:r>
    </w:p>
    <w:p>
      <w:pPr>
        <w:ind w:firstLine="600" w:firstLineChars="250"/>
        <w:rPr>
          <w:rFonts w:ascii="Times New Roman" w:hAnsi="Times New Roman"/>
          <w:sz w:val="24"/>
          <w:highlight w:val="none"/>
        </w:rPr>
      </w:pPr>
      <w:r>
        <w:rPr>
          <w:rFonts w:ascii="Times New Roman" w:hAnsi="Times New Roman"/>
          <w:sz w:val="24"/>
          <w:highlight w:val="none"/>
        </w:rPr>
        <w:t>2）真空集热管的标识位置及形式应符合有关技术文件要求。</w:t>
      </w:r>
    </w:p>
    <w:p>
      <w:pPr>
        <w:ind w:firstLine="0" w:firstLineChars="0"/>
        <w:rPr>
          <w:rFonts w:ascii="Times New Roman" w:hAnsi="Times New Roman"/>
          <w:sz w:val="24"/>
          <w:highlight w:val="none"/>
        </w:rPr>
      </w:pPr>
      <w:r>
        <w:rPr>
          <w:rFonts w:ascii="Times New Roman" w:hAnsi="Times New Roman"/>
          <w:sz w:val="24"/>
          <w:highlight w:val="none"/>
        </w:rPr>
        <w:t>23.0.6  反射镜的进场检验应符合下列要求：</w:t>
      </w:r>
    </w:p>
    <w:p>
      <w:pPr>
        <w:ind w:firstLine="480"/>
        <w:rPr>
          <w:rFonts w:ascii="Times New Roman" w:hAnsi="Times New Roman"/>
          <w:sz w:val="24"/>
          <w:highlight w:val="none"/>
        </w:rPr>
      </w:pPr>
      <w:r>
        <w:rPr>
          <w:rFonts w:ascii="Times New Roman" w:hAnsi="Times New Roman"/>
          <w:sz w:val="24"/>
          <w:highlight w:val="none"/>
        </w:rPr>
        <w:t>1  反射镜质量记录及文件应符合现行国家标准《太阳能用玻璃 第3部分：玻璃反射镜》GB/T 30984.3的有关规定</w:t>
      </w:r>
      <w:r>
        <w:rPr>
          <w:rFonts w:hint="eastAsia" w:ascii="Times New Roman" w:hAnsi="Times New Roman"/>
          <w:sz w:val="24"/>
          <w:highlight w:val="none"/>
        </w:rPr>
        <w:t>。</w:t>
      </w:r>
    </w:p>
    <w:p>
      <w:pPr>
        <w:ind w:firstLine="480"/>
        <w:rPr>
          <w:rFonts w:ascii="Times New Roman" w:hAnsi="Times New Roman"/>
          <w:sz w:val="24"/>
          <w:highlight w:val="none"/>
        </w:rPr>
      </w:pPr>
      <w:r>
        <w:rPr>
          <w:rFonts w:ascii="Times New Roman" w:hAnsi="Times New Roman"/>
          <w:sz w:val="24"/>
          <w:highlight w:val="none"/>
        </w:rPr>
        <w:t>2  反射镜外观质量、尺寸、反射比等关键质量项目应进行抽样检测</w:t>
      </w:r>
      <w:r>
        <w:rPr>
          <w:rFonts w:hint="eastAsia" w:ascii="Times New Roman" w:hAnsi="Times New Roman"/>
          <w:sz w:val="24"/>
          <w:highlight w:val="none"/>
        </w:rPr>
        <w:t>。</w:t>
      </w:r>
    </w:p>
    <w:p>
      <w:pPr>
        <w:ind w:firstLine="480"/>
        <w:rPr>
          <w:rFonts w:ascii="Times New Roman" w:hAnsi="Times New Roman"/>
          <w:sz w:val="24"/>
          <w:highlight w:val="none"/>
        </w:rPr>
      </w:pPr>
      <w:r>
        <w:rPr>
          <w:rFonts w:ascii="Times New Roman" w:hAnsi="Times New Roman"/>
          <w:sz w:val="24"/>
          <w:highlight w:val="none"/>
        </w:rPr>
        <w:t>3  反射镜外包装及标识应符合现行国家标准《太阳能用玻璃 第3部分：玻璃反射镜》GB/T 30984.3的有关规定。</w:t>
      </w:r>
    </w:p>
    <w:p>
      <w:pPr>
        <w:ind w:firstLine="0" w:firstLineChars="0"/>
        <w:rPr>
          <w:rFonts w:ascii="Times New Roman" w:hAnsi="Times New Roman"/>
          <w:sz w:val="24"/>
          <w:highlight w:val="none"/>
        </w:rPr>
      </w:pPr>
      <w:r>
        <w:rPr>
          <w:rFonts w:ascii="Times New Roman" w:hAnsi="Times New Roman"/>
          <w:sz w:val="24"/>
          <w:highlight w:val="none"/>
        </w:rPr>
        <w:t>23.0.7  熔融盐的进场检验应符合下列要求：</w:t>
      </w:r>
    </w:p>
    <w:p>
      <w:pPr>
        <w:ind w:firstLine="0" w:firstLineChars="0"/>
        <w:rPr>
          <w:rFonts w:ascii="Times New Roman" w:hAnsi="Times New Roman"/>
          <w:sz w:val="24"/>
          <w:highlight w:val="none"/>
        </w:rPr>
      </w:pPr>
      <w:r>
        <w:rPr>
          <w:rFonts w:ascii="Times New Roman" w:hAnsi="Times New Roman"/>
          <w:sz w:val="24"/>
          <w:highlight w:val="none"/>
        </w:rPr>
        <w:t xml:space="preserve">    1  熔融盐应逐批检验。每批产品不应超过100t。</w:t>
      </w:r>
    </w:p>
    <w:p>
      <w:pPr>
        <w:ind w:firstLine="480" w:firstLineChars="0"/>
        <w:rPr>
          <w:rFonts w:ascii="Times New Roman" w:hAnsi="Times New Roman"/>
          <w:sz w:val="24"/>
          <w:highlight w:val="none"/>
        </w:rPr>
      </w:pPr>
      <w:r>
        <w:rPr>
          <w:rFonts w:ascii="Times New Roman" w:hAnsi="Times New Roman"/>
          <w:sz w:val="24"/>
          <w:highlight w:val="none"/>
        </w:rPr>
        <w:t>2  采样单元数的确定应按现行国家标准《化工产品采样总则》GB/T 6678的规定。</w:t>
      </w:r>
    </w:p>
    <w:p>
      <w:pPr>
        <w:ind w:firstLine="480"/>
        <w:rPr>
          <w:rFonts w:ascii="Times New Roman" w:hAnsi="Times New Roman"/>
          <w:color w:val="000000"/>
          <w:kern w:val="0"/>
          <w:sz w:val="24"/>
          <w:szCs w:val="24"/>
          <w:highlight w:val="none"/>
          <w:lang w:val="zh-CN"/>
        </w:rPr>
      </w:pPr>
      <w:r>
        <w:rPr>
          <w:rFonts w:ascii="Times New Roman" w:hAnsi="Times New Roman"/>
          <w:color w:val="000000"/>
          <w:kern w:val="0"/>
          <w:sz w:val="24"/>
          <w:szCs w:val="24"/>
          <w:highlight w:val="none"/>
          <w:lang w:val="zh-CN"/>
        </w:rPr>
        <w:t>3  硝酸钠的检验应符合现行国家标准《工业硝酸钠》GB/T 4553的有关规定。</w:t>
      </w:r>
    </w:p>
    <w:p>
      <w:pPr>
        <w:ind w:firstLine="480"/>
        <w:rPr>
          <w:rFonts w:ascii="Times New Roman" w:hAnsi="Times New Roman"/>
          <w:sz w:val="24"/>
          <w:szCs w:val="24"/>
          <w:highlight w:val="none"/>
        </w:rPr>
      </w:pPr>
      <w:r>
        <w:rPr>
          <w:rFonts w:ascii="Times New Roman" w:hAnsi="Times New Roman"/>
          <w:color w:val="000000"/>
          <w:kern w:val="0"/>
          <w:sz w:val="24"/>
          <w:szCs w:val="24"/>
          <w:highlight w:val="none"/>
          <w:lang w:val="zh-CN"/>
        </w:rPr>
        <w:t>4  硝酸钾的检验应符合现行国家标准《工业硝酸钾》GB 1918的有关规定。</w:t>
      </w:r>
    </w:p>
    <w:p>
      <w:pPr>
        <w:autoSpaceDE w:val="0"/>
        <w:autoSpaceDN w:val="0"/>
        <w:ind w:firstLine="0" w:firstLineChars="0"/>
        <w:rPr>
          <w:rFonts w:ascii="Times New Roman" w:hAnsi="Times New Roman"/>
          <w:color w:val="000000"/>
          <w:kern w:val="0"/>
          <w:sz w:val="24"/>
          <w:szCs w:val="24"/>
          <w:highlight w:val="none"/>
          <w:lang w:val="zh-CN"/>
        </w:rPr>
      </w:pPr>
      <w:r>
        <w:rPr>
          <w:rFonts w:ascii="Times New Roman" w:hAnsi="Times New Roman"/>
          <w:sz w:val="24"/>
          <w:szCs w:val="24"/>
          <w:highlight w:val="none"/>
        </w:rPr>
        <w:t xml:space="preserve">23.0.8  </w:t>
      </w:r>
      <w:r>
        <w:rPr>
          <w:rFonts w:ascii="Times New Roman" w:hAnsi="Times New Roman"/>
          <w:color w:val="000000"/>
          <w:kern w:val="0"/>
          <w:sz w:val="24"/>
          <w:szCs w:val="24"/>
          <w:highlight w:val="none"/>
          <w:lang w:val="zh-CN"/>
        </w:rPr>
        <w:t>导热油的进场检验应符合现行行业标准《导热油-400（联苯-联苯醚混合物）》HG/T2546的有关规定。</w:t>
      </w:r>
    </w:p>
    <w:p>
      <w:pPr>
        <w:tabs>
          <w:tab w:val="left" w:pos="709"/>
        </w:tabs>
        <w:ind w:firstLine="0" w:firstLineChars="0"/>
        <w:rPr>
          <w:rFonts w:ascii="Times New Roman" w:hAnsi="Times New Roman"/>
          <w:sz w:val="24"/>
          <w:highlight w:val="none"/>
        </w:rPr>
      </w:pPr>
      <w:r>
        <w:rPr>
          <w:rFonts w:ascii="Times New Roman" w:hAnsi="Times New Roman"/>
          <w:sz w:val="24"/>
          <w:highlight w:val="none"/>
        </w:rPr>
        <w:t>23.0.9  水的进场检验应符合下列要求：</w:t>
      </w:r>
    </w:p>
    <w:p>
      <w:pPr>
        <w:widowControl/>
        <w:shd w:val="clear" w:color="auto" w:fill="FFFFFF"/>
        <w:ind w:firstLine="480"/>
        <w:rPr>
          <w:rFonts w:ascii="Times New Roman" w:hAnsi="Times New Roman" w:eastAsia="微软雅黑"/>
          <w:color w:val="111111"/>
          <w:kern w:val="0"/>
          <w:szCs w:val="21"/>
          <w:highlight w:val="none"/>
        </w:rPr>
      </w:pPr>
      <w:r>
        <w:rPr>
          <w:rFonts w:ascii="Times New Roman" w:hAnsi="Times New Roman"/>
          <w:color w:val="111111"/>
          <w:kern w:val="0"/>
          <w:sz w:val="24"/>
          <w:szCs w:val="24"/>
          <w:highlight w:val="none"/>
        </w:rPr>
        <w:t>1   原水应进行水质全分析，选择适合的水处理工艺，除盐水质量应满足直接蒸汽发生系统设计的进水水质要求</w:t>
      </w:r>
      <w:r>
        <w:rPr>
          <w:rFonts w:hint="eastAsia" w:ascii="Times New Roman" w:hAnsi="Times New Roman"/>
          <w:color w:val="111111"/>
          <w:kern w:val="0"/>
          <w:sz w:val="24"/>
          <w:szCs w:val="24"/>
          <w:highlight w:val="none"/>
        </w:rPr>
        <w:t>。</w:t>
      </w:r>
    </w:p>
    <w:p>
      <w:pPr>
        <w:widowControl/>
        <w:shd w:val="clear" w:color="auto" w:fill="FFFFFF"/>
        <w:ind w:firstLine="480"/>
        <w:rPr>
          <w:rFonts w:ascii="Times New Roman" w:hAnsi="Times New Roman" w:eastAsia="微软雅黑"/>
          <w:color w:val="111111"/>
          <w:kern w:val="0"/>
          <w:szCs w:val="21"/>
          <w:highlight w:val="none"/>
        </w:rPr>
      </w:pPr>
      <w:r>
        <w:rPr>
          <w:rFonts w:ascii="Times New Roman" w:hAnsi="Times New Roman"/>
          <w:color w:val="111111"/>
          <w:kern w:val="0"/>
          <w:sz w:val="24"/>
          <w:szCs w:val="24"/>
          <w:highlight w:val="none"/>
        </w:rPr>
        <w:t>2   水处理设备质量应符合现行行业标准《电厂用水处理设备验收导则》DL/T 543的有关规定</w:t>
      </w:r>
      <w:r>
        <w:rPr>
          <w:rFonts w:hint="eastAsia" w:ascii="Times New Roman" w:hAnsi="Times New Roman"/>
          <w:color w:val="111111"/>
          <w:kern w:val="0"/>
          <w:sz w:val="24"/>
          <w:szCs w:val="24"/>
          <w:highlight w:val="none"/>
        </w:rPr>
        <w:t>。</w:t>
      </w:r>
    </w:p>
    <w:p>
      <w:pPr>
        <w:widowControl/>
        <w:shd w:val="clear" w:color="auto" w:fill="FFFFFF"/>
        <w:ind w:firstLine="480"/>
        <w:rPr>
          <w:rFonts w:ascii="Times New Roman" w:hAnsi="Times New Roman" w:eastAsia="微软雅黑"/>
          <w:color w:val="111111"/>
          <w:kern w:val="0"/>
          <w:szCs w:val="21"/>
          <w:highlight w:val="none"/>
        </w:rPr>
      </w:pPr>
      <w:r>
        <w:rPr>
          <w:rFonts w:ascii="Times New Roman" w:hAnsi="Times New Roman"/>
          <w:color w:val="111111"/>
          <w:kern w:val="0"/>
          <w:sz w:val="24"/>
          <w:szCs w:val="24"/>
          <w:highlight w:val="none"/>
        </w:rPr>
        <w:t>3   超滤装置质量应符合现行行业标准《火力发电厂超滤水处理装置验收导则》DL/T 952的有关规定</w:t>
      </w:r>
      <w:r>
        <w:rPr>
          <w:rFonts w:hint="eastAsia" w:ascii="Times New Roman" w:hAnsi="Times New Roman"/>
          <w:color w:val="111111"/>
          <w:kern w:val="0"/>
          <w:sz w:val="24"/>
          <w:szCs w:val="24"/>
          <w:highlight w:val="none"/>
        </w:rPr>
        <w:t>。</w:t>
      </w:r>
    </w:p>
    <w:p>
      <w:pPr>
        <w:widowControl/>
        <w:shd w:val="clear" w:color="auto" w:fill="FFFFFF"/>
        <w:ind w:firstLine="480"/>
        <w:rPr>
          <w:rFonts w:ascii="Times New Roman" w:hAnsi="Times New Roman" w:eastAsia="微软雅黑"/>
          <w:color w:val="111111"/>
          <w:kern w:val="0"/>
          <w:szCs w:val="21"/>
          <w:highlight w:val="none"/>
        </w:rPr>
      </w:pPr>
      <w:r>
        <w:rPr>
          <w:rFonts w:ascii="Times New Roman" w:hAnsi="Times New Roman"/>
          <w:color w:val="111111"/>
          <w:kern w:val="0"/>
          <w:sz w:val="24"/>
          <w:szCs w:val="24"/>
          <w:highlight w:val="none"/>
        </w:rPr>
        <w:t>4   反渗透装置质量应符合现行行业标准《火力发电厂反渗透水处理装置验收导则》DL/T 951的有关规定</w:t>
      </w:r>
      <w:r>
        <w:rPr>
          <w:rFonts w:hint="eastAsia" w:ascii="Times New Roman" w:hAnsi="Times New Roman"/>
          <w:color w:val="111111"/>
          <w:kern w:val="0"/>
          <w:sz w:val="24"/>
          <w:szCs w:val="24"/>
          <w:highlight w:val="none"/>
        </w:rPr>
        <w:t>。</w:t>
      </w:r>
    </w:p>
    <w:p>
      <w:pPr>
        <w:widowControl/>
        <w:shd w:val="clear" w:color="auto" w:fill="FFFFFF"/>
        <w:ind w:firstLine="480"/>
        <w:rPr>
          <w:rFonts w:ascii="Times New Roman" w:hAnsi="Times New Roman" w:eastAsia="微软雅黑"/>
          <w:color w:val="111111"/>
          <w:kern w:val="0"/>
          <w:szCs w:val="21"/>
          <w:highlight w:val="none"/>
        </w:rPr>
      </w:pPr>
      <w:r>
        <w:rPr>
          <w:rFonts w:ascii="Times New Roman" w:hAnsi="Times New Roman"/>
          <w:color w:val="111111"/>
          <w:kern w:val="0"/>
          <w:sz w:val="24"/>
          <w:szCs w:val="24"/>
          <w:highlight w:val="none"/>
        </w:rPr>
        <w:t>5   电除盐装置质量应符合现行行业标准《火力发电厂电除盐水处理装置验收导则》DL/T 1260的有关规定</w:t>
      </w:r>
      <w:r>
        <w:rPr>
          <w:rFonts w:hint="eastAsia" w:ascii="Times New Roman" w:hAnsi="Times New Roman"/>
          <w:color w:val="111111"/>
          <w:kern w:val="0"/>
          <w:sz w:val="24"/>
          <w:szCs w:val="24"/>
          <w:highlight w:val="none"/>
        </w:rPr>
        <w:t>。</w:t>
      </w:r>
    </w:p>
    <w:p>
      <w:pPr>
        <w:widowControl/>
        <w:shd w:val="clear" w:color="auto" w:fill="FFFFFF"/>
        <w:ind w:firstLine="480"/>
        <w:rPr>
          <w:rFonts w:ascii="Times New Roman" w:hAnsi="Times New Roman"/>
          <w:color w:val="111111"/>
          <w:kern w:val="0"/>
          <w:sz w:val="24"/>
          <w:szCs w:val="24"/>
          <w:highlight w:val="none"/>
        </w:rPr>
      </w:pPr>
      <w:r>
        <w:rPr>
          <w:rFonts w:ascii="Times New Roman" w:hAnsi="Times New Roman"/>
          <w:color w:val="111111"/>
          <w:kern w:val="0"/>
          <w:sz w:val="24"/>
          <w:szCs w:val="24"/>
          <w:highlight w:val="none"/>
        </w:rPr>
        <w:t>6   离子交换树脂质量应符合现行行业标准《发电厂水处理用离子交换树脂验收标准》DL/T 519的有关规定</w:t>
      </w:r>
      <w:r>
        <w:rPr>
          <w:rFonts w:hint="eastAsia" w:ascii="Times New Roman" w:hAnsi="Times New Roman"/>
          <w:color w:val="111111"/>
          <w:kern w:val="0"/>
          <w:sz w:val="24"/>
          <w:szCs w:val="24"/>
          <w:highlight w:val="none"/>
        </w:rPr>
        <w:t>。</w:t>
      </w:r>
    </w:p>
    <w:p>
      <w:pPr>
        <w:widowControl/>
        <w:shd w:val="clear" w:color="auto" w:fill="FFFFFF"/>
        <w:ind w:firstLine="0" w:firstLineChars="0"/>
        <w:rPr>
          <w:rFonts w:ascii="Times New Roman" w:hAnsi="Times New Roman" w:eastAsia="微软雅黑"/>
          <w:color w:val="111111"/>
          <w:kern w:val="0"/>
          <w:szCs w:val="21"/>
          <w:highlight w:val="none"/>
        </w:rPr>
      </w:pPr>
      <w:r>
        <w:rPr>
          <w:rFonts w:ascii="Times New Roman" w:hAnsi="Times New Roman"/>
          <w:color w:val="111111"/>
          <w:kern w:val="0"/>
          <w:sz w:val="24"/>
          <w:szCs w:val="24"/>
          <w:highlight w:val="none"/>
        </w:rPr>
        <w:t>23.0.10热工仪表与控制装置的进场检验应符合现行行业标准《电力建设施工技术规范第4部分：热工仪表及控制装置》DL 5190.4的有关规定。</w:t>
      </w:r>
    </w:p>
    <w:p>
      <w:pPr>
        <w:ind w:firstLine="0" w:firstLineChars="0"/>
        <w:rPr>
          <w:rFonts w:ascii="Times New Roman" w:hAnsi="Times New Roman"/>
          <w:sz w:val="24"/>
          <w:highlight w:val="none"/>
        </w:rPr>
      </w:pPr>
      <w:r>
        <w:rPr>
          <w:rFonts w:ascii="Times New Roman" w:hAnsi="Times New Roman"/>
          <w:sz w:val="24"/>
          <w:highlight w:val="none"/>
        </w:rPr>
        <w:t>23.0.11已检验的设备、材料应按现行行业标准《电力基本建设火电设备维护保管规程》DL/T 855和制造厂技术文件规定的运输条件和保管、储存方式分类运输和入库保管，并应采取下列措施：</w:t>
      </w:r>
    </w:p>
    <w:p>
      <w:pPr>
        <w:tabs>
          <w:tab w:val="left" w:pos="709"/>
        </w:tabs>
        <w:ind w:firstLine="480"/>
        <w:rPr>
          <w:rFonts w:ascii="Times New Roman" w:hAnsi="Times New Roman"/>
          <w:sz w:val="24"/>
          <w:highlight w:val="none"/>
        </w:rPr>
      </w:pPr>
      <w:r>
        <w:rPr>
          <w:rFonts w:ascii="Times New Roman" w:hAnsi="Times New Roman"/>
          <w:sz w:val="24"/>
          <w:highlight w:val="none"/>
        </w:rPr>
        <w:t>1  存放区域应有区界和消防通道，并具备充足的消防和照明设施</w:t>
      </w:r>
      <w:r>
        <w:rPr>
          <w:rFonts w:hint="eastAsia" w:ascii="Times New Roman" w:hAnsi="Times New Roman"/>
          <w:sz w:val="24"/>
          <w:highlight w:val="none"/>
        </w:rPr>
        <w:t>。</w:t>
      </w:r>
    </w:p>
    <w:p>
      <w:pPr>
        <w:tabs>
          <w:tab w:val="left" w:pos="709"/>
        </w:tabs>
        <w:ind w:firstLine="480"/>
        <w:rPr>
          <w:rFonts w:ascii="Times New Roman" w:hAnsi="Times New Roman"/>
          <w:sz w:val="24"/>
          <w:highlight w:val="none"/>
        </w:rPr>
      </w:pPr>
      <w:r>
        <w:rPr>
          <w:rFonts w:ascii="Times New Roman" w:hAnsi="Times New Roman"/>
          <w:sz w:val="24"/>
          <w:highlight w:val="none"/>
        </w:rPr>
        <w:t>2  设备的存放位置应根据施工顺序和运输条件，按照施工组织设计的规定合理布置，不宜进行二次搬运</w:t>
      </w:r>
      <w:r>
        <w:rPr>
          <w:rFonts w:hint="eastAsia" w:ascii="Times New Roman" w:hAnsi="Times New Roman"/>
          <w:sz w:val="24"/>
          <w:highlight w:val="none"/>
        </w:rPr>
        <w:t>。</w:t>
      </w:r>
    </w:p>
    <w:p>
      <w:pPr>
        <w:tabs>
          <w:tab w:val="left" w:pos="709"/>
        </w:tabs>
        <w:ind w:firstLine="480"/>
        <w:rPr>
          <w:rFonts w:ascii="Times New Roman" w:hAnsi="Times New Roman"/>
          <w:sz w:val="24"/>
          <w:highlight w:val="none"/>
        </w:rPr>
      </w:pPr>
      <w:r>
        <w:rPr>
          <w:rFonts w:ascii="Times New Roman" w:hAnsi="Times New Roman"/>
          <w:sz w:val="24"/>
          <w:highlight w:val="none"/>
        </w:rPr>
        <w:t>3  存放区域排水应畅通，并应有防撞、防冻、防潮、防尘和防倾倒等措施</w:t>
      </w:r>
      <w:r>
        <w:rPr>
          <w:rFonts w:hint="eastAsia" w:ascii="Times New Roman" w:hAnsi="Times New Roman"/>
          <w:sz w:val="24"/>
          <w:highlight w:val="none"/>
        </w:rPr>
        <w:t>。</w:t>
      </w:r>
    </w:p>
    <w:p>
      <w:pPr>
        <w:tabs>
          <w:tab w:val="left" w:pos="709"/>
        </w:tabs>
        <w:ind w:firstLine="480"/>
        <w:rPr>
          <w:rFonts w:ascii="Times New Roman" w:hAnsi="Times New Roman"/>
          <w:sz w:val="24"/>
          <w:highlight w:val="none"/>
        </w:rPr>
      </w:pPr>
      <w:r>
        <w:rPr>
          <w:rFonts w:ascii="Times New Roman" w:hAnsi="Times New Roman"/>
          <w:sz w:val="24"/>
          <w:highlight w:val="none"/>
        </w:rPr>
        <w:t>4  管材、管件和部件应标识明确、分类存放，不锈钢管道及管件的储存不应与铁素体材料直接接触</w:t>
      </w:r>
      <w:r>
        <w:rPr>
          <w:rFonts w:hint="eastAsia" w:ascii="Times New Roman" w:hAnsi="Times New Roman"/>
          <w:sz w:val="24"/>
          <w:highlight w:val="none"/>
        </w:rPr>
        <w:t>。</w:t>
      </w:r>
    </w:p>
    <w:p>
      <w:pPr>
        <w:tabs>
          <w:tab w:val="left" w:pos="709"/>
        </w:tabs>
        <w:ind w:firstLine="480"/>
        <w:rPr>
          <w:rFonts w:ascii="Times New Roman" w:hAnsi="Times New Roman"/>
          <w:sz w:val="24"/>
          <w:highlight w:val="none"/>
        </w:rPr>
      </w:pPr>
      <w:r>
        <w:rPr>
          <w:rFonts w:ascii="Times New Roman" w:hAnsi="Times New Roman"/>
          <w:sz w:val="24"/>
          <w:highlight w:val="none"/>
        </w:rPr>
        <w:t>5  充氮保护的设备，应定期检查氮气压力及设备密封情况</w:t>
      </w:r>
      <w:r>
        <w:rPr>
          <w:rFonts w:hint="eastAsia" w:ascii="Times New Roman" w:hAnsi="Times New Roman"/>
          <w:sz w:val="24"/>
          <w:highlight w:val="none"/>
        </w:rPr>
        <w:t>。</w:t>
      </w:r>
    </w:p>
    <w:p>
      <w:pPr>
        <w:ind w:firstLine="480"/>
        <w:rPr>
          <w:rFonts w:ascii="Times New Roman" w:hAnsi="Times New Roman"/>
          <w:sz w:val="24"/>
          <w:highlight w:val="none"/>
        </w:rPr>
      </w:pPr>
      <w:r>
        <w:rPr>
          <w:rFonts w:ascii="Times New Roman" w:hAnsi="Times New Roman"/>
          <w:sz w:val="24"/>
          <w:highlight w:val="none"/>
        </w:rPr>
        <w:t>6  真空集热管的储存、运输应符合下列规定：</w:t>
      </w:r>
    </w:p>
    <w:p>
      <w:pPr>
        <w:tabs>
          <w:tab w:val="left" w:pos="709"/>
        </w:tabs>
        <w:ind w:firstLine="600" w:firstLineChars="250"/>
        <w:rPr>
          <w:rFonts w:ascii="Times New Roman" w:hAnsi="Times New Roman"/>
          <w:sz w:val="24"/>
          <w:highlight w:val="none"/>
        </w:rPr>
      </w:pPr>
      <w:r>
        <w:rPr>
          <w:rFonts w:ascii="Times New Roman" w:hAnsi="Times New Roman"/>
          <w:sz w:val="24"/>
          <w:highlight w:val="none"/>
        </w:rPr>
        <w:t>1）集热管应在干燥，洁净的室内环境中储存，并应避免物体撞击；</w:t>
      </w:r>
    </w:p>
    <w:p>
      <w:pPr>
        <w:tabs>
          <w:tab w:val="left" w:pos="709"/>
        </w:tabs>
        <w:ind w:firstLine="600" w:firstLineChars="250"/>
        <w:rPr>
          <w:rFonts w:ascii="Times New Roman" w:hAnsi="Times New Roman"/>
          <w:sz w:val="24"/>
          <w:highlight w:val="none"/>
        </w:rPr>
      </w:pPr>
      <w:r>
        <w:rPr>
          <w:rFonts w:ascii="Times New Roman" w:hAnsi="Times New Roman"/>
          <w:sz w:val="24"/>
          <w:highlight w:val="none"/>
        </w:rPr>
        <w:t>2）储存时不应将集热管从包装箱内取出；</w:t>
      </w:r>
    </w:p>
    <w:p>
      <w:pPr>
        <w:tabs>
          <w:tab w:val="left" w:pos="709"/>
        </w:tabs>
        <w:ind w:firstLine="600" w:firstLineChars="250"/>
        <w:rPr>
          <w:rFonts w:ascii="Times New Roman" w:hAnsi="Times New Roman"/>
          <w:sz w:val="24"/>
          <w:highlight w:val="none"/>
        </w:rPr>
      </w:pPr>
      <w:r>
        <w:rPr>
          <w:rFonts w:ascii="Times New Roman" w:hAnsi="Times New Roman"/>
          <w:sz w:val="24"/>
          <w:highlight w:val="none"/>
        </w:rPr>
        <w:t>3）真空集热管应放置在专用货运支架上运输，运输应避免剧烈振动或跌落；</w:t>
      </w:r>
    </w:p>
    <w:p>
      <w:pPr>
        <w:tabs>
          <w:tab w:val="left" w:pos="709"/>
        </w:tabs>
        <w:ind w:firstLine="600" w:firstLineChars="250"/>
        <w:rPr>
          <w:rFonts w:ascii="Times New Roman" w:hAnsi="Times New Roman"/>
          <w:sz w:val="24"/>
          <w:highlight w:val="none"/>
        </w:rPr>
      </w:pPr>
      <w:r>
        <w:rPr>
          <w:rFonts w:ascii="Times New Roman" w:hAnsi="Times New Roman"/>
          <w:sz w:val="24"/>
          <w:highlight w:val="none"/>
        </w:rPr>
        <w:t>4）装卸集热管时，应使用专用的吊架或工具</w:t>
      </w:r>
      <w:r>
        <w:rPr>
          <w:rFonts w:hint="eastAsia" w:ascii="Times New Roman" w:hAnsi="Times New Roman"/>
          <w:sz w:val="24"/>
          <w:highlight w:val="none"/>
        </w:rPr>
        <w:t>。</w:t>
      </w:r>
    </w:p>
    <w:p>
      <w:pPr>
        <w:ind w:firstLine="480"/>
        <w:rPr>
          <w:rFonts w:ascii="Times New Roman" w:hAnsi="Times New Roman"/>
          <w:sz w:val="24"/>
          <w:highlight w:val="none"/>
        </w:rPr>
      </w:pPr>
      <w:r>
        <w:rPr>
          <w:rFonts w:ascii="Times New Roman" w:hAnsi="Times New Roman"/>
          <w:sz w:val="24"/>
          <w:highlight w:val="none"/>
        </w:rPr>
        <w:t>7  反射镜的运输、储存应符合现行国家标准《太阳能用玻璃 第3部分：玻璃反射镜》GB/T 30984.3的有关规定。</w:t>
      </w:r>
    </w:p>
    <w:p>
      <w:pPr>
        <w:ind w:firstLine="480"/>
        <w:rPr>
          <w:rFonts w:ascii="Times New Roman" w:hAnsi="Times New Roman"/>
          <w:sz w:val="24"/>
          <w:highlight w:val="none"/>
        </w:rPr>
      </w:pPr>
      <w:r>
        <w:rPr>
          <w:rFonts w:ascii="Times New Roman" w:hAnsi="Times New Roman"/>
          <w:sz w:val="24"/>
          <w:highlight w:val="none"/>
        </w:rPr>
        <w:t>8  熔融盐的运输、储存应符合下列要求：</w:t>
      </w:r>
    </w:p>
    <w:p>
      <w:pPr>
        <w:ind w:firstLine="600" w:firstLineChars="250"/>
        <w:rPr>
          <w:rFonts w:ascii="Times New Roman" w:hAnsi="Times New Roman"/>
          <w:sz w:val="24"/>
          <w:highlight w:val="none"/>
        </w:rPr>
      </w:pPr>
      <w:r>
        <w:rPr>
          <w:rFonts w:ascii="Times New Roman" w:hAnsi="Times New Roman"/>
          <w:sz w:val="24"/>
          <w:highlight w:val="none"/>
        </w:rPr>
        <w:t>1）硝基型熔融盐运输应符合现行行业标准《铁路危险货物运输安全监督管理规定》《道路危险货物运输管理规定》和《水路危险货物运输规则》的有关规定。运输过程中应有遮盖物，放置包装损坏，防止雨淋、受潮。</w:t>
      </w:r>
    </w:p>
    <w:p>
      <w:pPr>
        <w:ind w:firstLine="480"/>
        <w:rPr>
          <w:rFonts w:ascii="Times New Roman" w:hAnsi="Times New Roman"/>
          <w:sz w:val="24"/>
          <w:highlight w:val="none"/>
        </w:rPr>
      </w:pPr>
      <w:r>
        <w:rPr>
          <w:rFonts w:ascii="Times New Roman" w:hAnsi="Times New Roman"/>
          <w:sz w:val="24"/>
          <w:highlight w:val="none"/>
        </w:rPr>
        <w:t xml:space="preserve"> 2）硝基型熔融盐应贮存于通风、干燥的库房内，应防止雨淋、受潮，同时还应符合现行国家标准《常用化学危险品贮存通则》GB 15603的规定。</w:t>
      </w:r>
    </w:p>
    <w:p>
      <w:pPr>
        <w:ind w:firstLine="480"/>
        <w:rPr>
          <w:rFonts w:ascii="Times New Roman" w:hAnsi="Times New Roman"/>
          <w:sz w:val="24"/>
          <w:highlight w:val="none"/>
        </w:rPr>
      </w:pPr>
      <w:r>
        <w:rPr>
          <w:rFonts w:ascii="Times New Roman" w:hAnsi="Times New Roman"/>
          <w:sz w:val="24"/>
          <w:highlight w:val="none"/>
        </w:rPr>
        <w:t xml:space="preserve"> 3）硝基型熔融盐在搬运和码垛时，应轻拿轻放，防止摩擦、</w:t>
      </w:r>
      <w:r>
        <w:rPr>
          <w:rFonts w:hint="eastAsia" w:ascii="Times New Roman" w:hAnsi="Times New Roman"/>
          <w:sz w:val="24"/>
          <w:highlight w:val="none"/>
        </w:rPr>
        <w:t>撞击</w:t>
      </w:r>
      <w:r>
        <w:rPr>
          <w:rFonts w:ascii="Times New Roman" w:hAnsi="Times New Roman"/>
          <w:sz w:val="24"/>
          <w:highlight w:val="none"/>
        </w:rPr>
        <w:t>，跺与跺、跺与墙之间应保持0.7m~0.8m的间距。</w:t>
      </w:r>
    </w:p>
    <w:p>
      <w:pPr>
        <w:ind w:firstLine="480"/>
        <w:rPr>
          <w:rFonts w:ascii="Times New Roman" w:hAnsi="Times New Roman"/>
          <w:color w:val="000000"/>
          <w:kern w:val="0"/>
          <w:sz w:val="24"/>
          <w:szCs w:val="24"/>
          <w:highlight w:val="none"/>
          <w:lang w:val="zh-CN"/>
        </w:rPr>
      </w:pPr>
      <w:r>
        <w:rPr>
          <w:rFonts w:ascii="Times New Roman" w:hAnsi="Times New Roman"/>
          <w:color w:val="000000"/>
          <w:kern w:val="0"/>
          <w:sz w:val="24"/>
          <w:szCs w:val="24"/>
          <w:highlight w:val="none"/>
          <w:lang w:val="zh-CN"/>
        </w:rPr>
        <w:t>9  大批量导热油的运输应使用特制罐车，环境温度低于12</w:t>
      </w:r>
      <w:r>
        <w:rPr>
          <w:rFonts w:hint="eastAsia" w:ascii="宋体" w:hAnsi="宋体" w:cs="宋体"/>
          <w:color w:val="000000"/>
          <w:kern w:val="0"/>
          <w:sz w:val="24"/>
          <w:szCs w:val="24"/>
          <w:highlight w:val="none"/>
          <w:lang w:val="zh-CN"/>
        </w:rPr>
        <w:t>℃</w:t>
      </w:r>
      <w:r>
        <w:rPr>
          <w:rFonts w:ascii="Times New Roman" w:hAnsi="Times New Roman"/>
          <w:color w:val="000000"/>
          <w:kern w:val="0"/>
          <w:sz w:val="24"/>
          <w:szCs w:val="24"/>
          <w:highlight w:val="none"/>
          <w:lang w:val="zh-CN"/>
        </w:rPr>
        <w:t>时，罐车应有加热装置。</w:t>
      </w:r>
    </w:p>
    <w:p>
      <w:pPr>
        <w:ind w:firstLine="480"/>
        <w:rPr>
          <w:rFonts w:ascii="Times New Roman" w:hAnsi="Times New Roman"/>
          <w:highlight w:val="none"/>
        </w:rPr>
      </w:pPr>
      <w:r>
        <w:rPr>
          <w:rFonts w:ascii="Times New Roman" w:hAnsi="Times New Roman"/>
          <w:color w:val="000000"/>
          <w:kern w:val="0"/>
          <w:sz w:val="24"/>
          <w:szCs w:val="24"/>
          <w:highlight w:val="none"/>
          <w:lang w:val="zh-CN"/>
        </w:rPr>
        <w:t xml:space="preserve">10  </w:t>
      </w:r>
      <w:r>
        <w:rPr>
          <w:rFonts w:ascii="Times New Roman" w:hAnsi="Times New Roman"/>
          <w:sz w:val="24"/>
          <w:highlight w:val="none"/>
        </w:rPr>
        <w:t>热工仪表与控制装置的运输、储存应符合现行行业标准《电力建设施工技术规范 第4部分：热工仪表及控制装置》DL 5190.4的有关规定。</w:t>
      </w:r>
    </w:p>
    <w:p>
      <w:pPr>
        <w:ind w:firstLine="0" w:firstLineChars="0"/>
        <w:rPr>
          <w:rFonts w:ascii="Times New Roman" w:hAnsi="Times New Roman"/>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sz w:val="24"/>
          <w:szCs w:val="24"/>
          <w:highlight w:val="none"/>
        </w:rPr>
        <w:t>23.0.12  汽轮发电机组的开箱检验及保管应符合</w:t>
      </w:r>
      <w:r>
        <w:rPr>
          <w:rFonts w:ascii="Times New Roman" w:hAnsi="Times New Roman"/>
          <w:sz w:val="24"/>
          <w:highlight w:val="none"/>
        </w:rPr>
        <w:t>现行行业标准</w:t>
      </w:r>
      <w:r>
        <w:rPr>
          <w:rFonts w:ascii="Times New Roman" w:hAnsi="Times New Roman"/>
          <w:sz w:val="24"/>
          <w:szCs w:val="24"/>
          <w:highlight w:val="none"/>
        </w:rPr>
        <w:t>《电力建设使用技术规范 第3部分：汽轮发电机组》DL 5190.3的有关规定。</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726" w:name="_Toc495236469"/>
      <w:bookmarkStart w:id="727" w:name="_Toc520109671"/>
      <w:bookmarkStart w:id="728" w:name="_Toc19091342"/>
      <w:bookmarkStart w:id="729" w:name="_Toc20638710"/>
      <w:bookmarkStart w:id="730" w:name="_Toc12965"/>
      <w:r>
        <w:rPr>
          <w:rFonts w:hint="eastAsia" w:ascii="黑体" w:hAnsi="黑体" w:eastAsia="黑体"/>
          <w:bCs/>
          <w:kern w:val="44"/>
          <w:sz w:val="28"/>
          <w:szCs w:val="44"/>
          <w:highlight w:val="none"/>
        </w:rPr>
        <w:t>2</w:t>
      </w:r>
      <w:r>
        <w:rPr>
          <w:rFonts w:ascii="黑体" w:hAnsi="黑体" w:eastAsia="黑体"/>
          <w:bCs/>
          <w:kern w:val="44"/>
          <w:sz w:val="28"/>
          <w:szCs w:val="44"/>
          <w:highlight w:val="none"/>
        </w:rPr>
        <w:t>4</w:t>
      </w:r>
      <w:r>
        <w:rPr>
          <w:rFonts w:hint="eastAsia" w:ascii="黑体" w:hAnsi="黑体" w:eastAsia="黑体"/>
          <w:bCs/>
          <w:kern w:val="44"/>
          <w:sz w:val="28"/>
          <w:szCs w:val="44"/>
          <w:highlight w:val="none"/>
        </w:rPr>
        <w:t xml:space="preserve">  土建工程施工</w:t>
      </w:r>
      <w:bookmarkEnd w:id="726"/>
      <w:bookmarkEnd w:id="727"/>
      <w:bookmarkEnd w:id="728"/>
      <w:bookmarkEnd w:id="729"/>
      <w:bookmarkEnd w:id="730"/>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31" w:name="_Toc495236470"/>
      <w:bookmarkStart w:id="732" w:name="_Toc520109672"/>
      <w:bookmarkStart w:id="733" w:name="_Toc19091343"/>
      <w:bookmarkStart w:id="734" w:name="_Toc20638711"/>
      <w:bookmarkStart w:id="735" w:name="_Toc1159"/>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4</w:t>
      </w:r>
      <w:r>
        <w:rPr>
          <w:rFonts w:hint="eastAsia" w:ascii="黑体" w:hAnsi="黑体" w:eastAsia="黑体" w:cstheme="majorBidi"/>
          <w:bCs/>
          <w:sz w:val="24"/>
          <w:szCs w:val="24"/>
          <w:highlight w:val="none"/>
        </w:rPr>
        <w:t>.1  一般规定</w:t>
      </w:r>
      <w:bookmarkEnd w:id="731"/>
      <w:bookmarkEnd w:id="732"/>
      <w:bookmarkEnd w:id="733"/>
      <w:bookmarkEnd w:id="734"/>
      <w:bookmarkEnd w:id="735"/>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24.1.1  土建工程的施工应符合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《电力建设施工技术规范 第</w:t>
      </w:r>
      <w:r>
        <w:rPr>
          <w:rFonts w:ascii="Times New Roman" w:hAnsi="Times New Roman"/>
          <w:sz w:val="24"/>
          <w:highlight w:val="none"/>
        </w:rPr>
        <w:t>1</w:t>
      </w:r>
      <w:r>
        <w:rPr>
          <w:rFonts w:hint="eastAsia" w:ascii="Times New Roman" w:hAnsi="Times New Roman"/>
          <w:sz w:val="24"/>
          <w:highlight w:val="none"/>
        </w:rPr>
        <w:t>部分：土建结构工程》</w:t>
      </w:r>
      <w:r>
        <w:rPr>
          <w:rFonts w:ascii="Times New Roman" w:hAnsi="Times New Roman"/>
          <w:sz w:val="24"/>
          <w:highlight w:val="none"/>
        </w:rPr>
        <w:t>DL 5190.1的</w:t>
      </w:r>
      <w:r>
        <w:rPr>
          <w:rFonts w:hint="eastAsia" w:ascii="Times New Roman" w:hAnsi="Times New Roman"/>
          <w:sz w:val="24"/>
          <w:highlight w:val="none"/>
        </w:rPr>
        <w:t>有</w:t>
      </w:r>
      <w:r>
        <w:rPr>
          <w:rFonts w:ascii="Times New Roman" w:hAnsi="Times New Roman"/>
          <w:sz w:val="24"/>
          <w:highlight w:val="none"/>
        </w:rPr>
        <w:t>关规定</w:t>
      </w:r>
      <w:r>
        <w:rPr>
          <w:rFonts w:hint="eastAsia" w:ascii="Times New Roman" w:hAnsi="Times New Roman"/>
          <w:sz w:val="24"/>
          <w:highlight w:val="none"/>
        </w:rPr>
        <w:t>。</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24.1.</w:t>
      </w:r>
      <w:r>
        <w:rPr>
          <w:rFonts w:hint="eastAsia" w:ascii="Times New Roman" w:hAnsi="Times New Roman"/>
          <w:sz w:val="24"/>
          <w:highlight w:val="none"/>
        </w:rPr>
        <w:t>2</w:t>
      </w:r>
      <w:r>
        <w:rPr>
          <w:rFonts w:ascii="Times New Roman" w:hAnsi="Times New Roman"/>
          <w:sz w:val="24"/>
          <w:highlight w:val="none"/>
        </w:rPr>
        <w:t xml:space="preserve">  </w:t>
      </w:r>
      <w:r>
        <w:rPr>
          <w:rFonts w:hint="eastAsia" w:ascii="Times New Roman" w:hAnsi="Times New Roman"/>
          <w:sz w:val="24"/>
          <w:highlight w:val="none"/>
        </w:rPr>
        <w:t>土建工程应制定节能环保措施，并符合现行</w:t>
      </w:r>
      <w:r>
        <w:rPr>
          <w:rFonts w:ascii="Times New Roman" w:hAnsi="Times New Roman"/>
          <w:sz w:val="24"/>
          <w:highlight w:val="none"/>
        </w:rPr>
        <w:t>国家标准</w:t>
      </w:r>
      <w:r>
        <w:rPr>
          <w:rFonts w:hint="eastAsia" w:ascii="Times New Roman" w:hAnsi="Times New Roman"/>
          <w:sz w:val="24"/>
          <w:highlight w:val="none"/>
        </w:rPr>
        <w:t>《</w:t>
      </w:r>
      <w:r>
        <w:rPr>
          <w:rFonts w:ascii="Times New Roman" w:hAnsi="Times New Roman"/>
          <w:sz w:val="24"/>
          <w:highlight w:val="none"/>
        </w:rPr>
        <w:t>建筑工程绿色施工规范</w:t>
      </w:r>
      <w:r>
        <w:rPr>
          <w:rFonts w:hint="eastAsia" w:ascii="Times New Roman" w:hAnsi="Times New Roman"/>
          <w:sz w:val="24"/>
          <w:highlight w:val="none"/>
        </w:rPr>
        <w:t>》GB /T 50905的有关规定。</w:t>
      </w:r>
    </w:p>
    <w:p>
      <w:pPr>
        <w:tabs>
          <w:tab w:val="center" w:pos="4153"/>
        </w:tabs>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 xml:space="preserve">.1.3  </w:t>
      </w:r>
      <w:r>
        <w:rPr>
          <w:rFonts w:ascii="Times New Roman" w:hAnsi="Times New Roman"/>
          <w:sz w:val="24"/>
          <w:highlight w:val="none"/>
        </w:rPr>
        <w:t>地下结构施工应符合</w:t>
      </w:r>
      <w:r>
        <w:rPr>
          <w:rFonts w:hint="eastAsia" w:ascii="Times New Roman" w:hAnsi="Times New Roman"/>
          <w:sz w:val="24"/>
          <w:highlight w:val="none"/>
        </w:rPr>
        <w:t>国家</w:t>
      </w:r>
      <w:r>
        <w:rPr>
          <w:rFonts w:ascii="Times New Roman" w:hAnsi="Times New Roman"/>
          <w:sz w:val="24"/>
          <w:highlight w:val="none"/>
        </w:rPr>
        <w:t>现行标准</w:t>
      </w:r>
      <w:r>
        <w:rPr>
          <w:rFonts w:hint="eastAsia" w:ascii="Times New Roman" w:hAnsi="Times New Roman"/>
          <w:sz w:val="24"/>
          <w:highlight w:val="none"/>
        </w:rPr>
        <w:t>《土方与爆破工程施工及验收规范》</w:t>
      </w:r>
      <w:r>
        <w:rPr>
          <w:rFonts w:ascii="Times New Roman" w:hAnsi="Times New Roman"/>
          <w:sz w:val="24"/>
          <w:highlight w:val="none"/>
        </w:rPr>
        <w:t>GB 5020</w:t>
      </w:r>
      <w:r>
        <w:rPr>
          <w:rFonts w:hint="eastAsia" w:ascii="Times New Roman" w:hAnsi="Times New Roman"/>
          <w:sz w:val="24"/>
          <w:highlight w:val="none"/>
        </w:rPr>
        <w:t>1、《建筑基坑支护技术规程》</w:t>
      </w:r>
      <w:r>
        <w:rPr>
          <w:rFonts w:ascii="Times New Roman" w:hAnsi="Times New Roman"/>
          <w:sz w:val="24"/>
          <w:highlight w:val="none"/>
        </w:rPr>
        <w:t>JGJ 120</w:t>
      </w:r>
      <w:r>
        <w:rPr>
          <w:rFonts w:hint="eastAsia" w:ascii="Times New Roman" w:hAnsi="Times New Roman"/>
          <w:sz w:val="24"/>
          <w:highlight w:val="none"/>
        </w:rPr>
        <w:t>、《建筑基坑工程监测技术规范》</w:t>
      </w:r>
      <w:r>
        <w:rPr>
          <w:rFonts w:ascii="Times New Roman" w:hAnsi="Times New Roman"/>
          <w:sz w:val="24"/>
          <w:highlight w:val="none"/>
        </w:rPr>
        <w:t>GB 50497</w:t>
      </w:r>
      <w:r>
        <w:rPr>
          <w:rFonts w:hint="eastAsia" w:ascii="Times New Roman" w:hAnsi="Times New Roman"/>
          <w:sz w:val="24"/>
          <w:highlight w:val="none"/>
        </w:rPr>
        <w:t>、</w:t>
      </w:r>
      <w:r>
        <w:rPr>
          <w:rFonts w:ascii="Times New Roman" w:hAnsi="Times New Roman"/>
          <w:sz w:val="24"/>
          <w:highlight w:val="none"/>
        </w:rPr>
        <w:t>《</w:t>
      </w:r>
      <w:r>
        <w:rPr>
          <w:rFonts w:hint="eastAsia" w:ascii="Times New Roman" w:hAnsi="Times New Roman"/>
          <w:sz w:val="24"/>
          <w:highlight w:val="none"/>
        </w:rPr>
        <w:t>建筑地基基础工程施工质验收规范</w:t>
      </w:r>
      <w:r>
        <w:rPr>
          <w:rFonts w:ascii="Times New Roman" w:hAnsi="Times New Roman"/>
          <w:sz w:val="24"/>
          <w:highlight w:val="none"/>
        </w:rPr>
        <w:t>》GB 50202</w:t>
      </w:r>
      <w:r>
        <w:rPr>
          <w:rFonts w:hint="eastAsia" w:ascii="Times New Roman" w:hAnsi="Times New Roman"/>
          <w:sz w:val="24"/>
          <w:highlight w:val="none"/>
        </w:rPr>
        <w:t>和《太阳能发电站支架基础技术规范》GB 51101的有关规定。</w:t>
      </w:r>
    </w:p>
    <w:p>
      <w:pPr>
        <w:tabs>
          <w:tab w:val="left" w:pos="426"/>
        </w:tabs>
        <w:ind w:firstLine="0" w:firstLineChars="0"/>
        <w:rPr>
          <w:rFonts w:ascii="Times New Roman" w:hAnsi="Times New Roman"/>
          <w:sz w:val="24"/>
          <w:highlight w:val="none"/>
        </w:rPr>
      </w:pPr>
      <w:r>
        <w:rPr>
          <w:rFonts w:ascii="Times New Roman" w:hAnsi="Times New Roman"/>
          <w:sz w:val="24"/>
          <w:highlight w:val="none"/>
        </w:rPr>
        <w:t>24.1.</w:t>
      </w:r>
      <w:r>
        <w:rPr>
          <w:rFonts w:hint="eastAsia" w:ascii="Times New Roman" w:hAnsi="Times New Roman"/>
          <w:sz w:val="24"/>
          <w:highlight w:val="none"/>
        </w:rPr>
        <w:t>4</w:t>
      </w:r>
      <w:r>
        <w:rPr>
          <w:rFonts w:ascii="Times New Roman" w:hAnsi="Times New Roman"/>
          <w:sz w:val="24"/>
          <w:highlight w:val="none"/>
        </w:rPr>
        <w:t xml:space="preserve">  </w:t>
      </w:r>
      <w:r>
        <w:rPr>
          <w:rFonts w:hint="eastAsia" w:ascii="Times New Roman" w:hAnsi="Times New Roman"/>
          <w:sz w:val="24"/>
          <w:highlight w:val="none"/>
        </w:rPr>
        <w:t>混凝土工程的施工应符合下列规定：</w:t>
      </w:r>
    </w:p>
    <w:p>
      <w:pPr>
        <w:tabs>
          <w:tab w:val="left" w:pos="426"/>
        </w:tabs>
        <w:ind w:firstLine="600" w:firstLineChars="0"/>
        <w:rPr>
          <w:rFonts w:ascii="Times New Roman" w:hAnsi="Times New Roman"/>
          <w:sz w:val="24"/>
          <w:highlight w:val="none"/>
        </w:rPr>
      </w:pPr>
      <w:r>
        <w:rPr>
          <w:rFonts w:ascii="Times New Roman" w:hAnsi="Times New Roman"/>
          <w:sz w:val="24"/>
          <w:highlight w:val="none"/>
        </w:rPr>
        <w:t xml:space="preserve">1  </w:t>
      </w:r>
      <w:r>
        <w:rPr>
          <w:rFonts w:hint="eastAsia" w:ascii="Times New Roman" w:hAnsi="Times New Roman"/>
          <w:sz w:val="24"/>
          <w:highlight w:val="none"/>
        </w:rPr>
        <w:t>现浇混凝土结构工程的施工应符合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《混凝土结构工程施工质量验收规范》GB</w:t>
      </w:r>
      <w:r>
        <w:rPr>
          <w:rFonts w:ascii="Times New Roman" w:hAnsi="Times New Roman"/>
          <w:sz w:val="24"/>
          <w:highlight w:val="none"/>
        </w:rPr>
        <w:t xml:space="preserve"> </w:t>
      </w:r>
      <w:r>
        <w:rPr>
          <w:rFonts w:hint="eastAsia" w:ascii="Times New Roman" w:hAnsi="Times New Roman"/>
          <w:sz w:val="24"/>
          <w:highlight w:val="none"/>
        </w:rPr>
        <w:t>50204的有关规定。</w:t>
      </w:r>
    </w:p>
    <w:p>
      <w:pPr>
        <w:tabs>
          <w:tab w:val="left" w:pos="426"/>
        </w:tabs>
        <w:ind w:firstLine="600" w:firstLineChars="0"/>
        <w:rPr>
          <w:rFonts w:ascii="Times New Roman" w:hAnsi="Times New Roman"/>
          <w:sz w:val="24"/>
          <w:highlight w:val="none"/>
        </w:rPr>
      </w:pPr>
      <w:r>
        <w:rPr>
          <w:rFonts w:hint="eastAsia" w:ascii="Times New Roman" w:hAnsi="Times New Roman"/>
          <w:sz w:val="24"/>
          <w:highlight w:val="none"/>
        </w:rPr>
        <w:t xml:space="preserve">2 </w:t>
      </w:r>
      <w:r>
        <w:rPr>
          <w:rFonts w:ascii="Times New Roman" w:hAnsi="Times New Roman"/>
          <w:sz w:val="24"/>
          <w:highlight w:val="none"/>
        </w:rPr>
        <w:t xml:space="preserve"> 混凝土强度检验应符合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highlight w:val="none"/>
        </w:rPr>
        <w:t>《混凝土强度检验评定标准》GB/T 50107</w:t>
      </w:r>
      <w:r>
        <w:rPr>
          <w:rFonts w:hint="eastAsia" w:ascii="Times New Roman" w:hAnsi="Times New Roman"/>
          <w:sz w:val="24"/>
          <w:highlight w:val="none"/>
        </w:rPr>
        <w:t>的有</w:t>
      </w:r>
      <w:r>
        <w:rPr>
          <w:rFonts w:ascii="Times New Roman" w:hAnsi="Times New Roman"/>
          <w:sz w:val="24"/>
          <w:highlight w:val="none"/>
        </w:rPr>
        <w:t>关规定</w:t>
      </w:r>
      <w:r>
        <w:rPr>
          <w:rFonts w:hint="eastAsia" w:ascii="Times New Roman" w:hAnsi="Times New Roman"/>
          <w:sz w:val="24"/>
          <w:highlight w:val="none"/>
        </w:rPr>
        <w:t>。</w:t>
      </w:r>
    </w:p>
    <w:p>
      <w:pPr>
        <w:tabs>
          <w:tab w:val="left" w:pos="426"/>
        </w:tabs>
        <w:ind w:firstLine="600" w:firstLineChars="0"/>
        <w:rPr>
          <w:rFonts w:ascii="Times New Roman" w:hAnsi="Times New Roman"/>
          <w:sz w:val="24"/>
          <w:highlight w:val="none"/>
        </w:rPr>
      </w:pPr>
      <w:r>
        <w:rPr>
          <w:rFonts w:hint="eastAsia" w:ascii="Times New Roman" w:hAnsi="Times New Roman"/>
          <w:sz w:val="24"/>
          <w:highlight w:val="none"/>
        </w:rPr>
        <w:t>3</w:t>
      </w:r>
      <w:r>
        <w:rPr>
          <w:rFonts w:ascii="Times New Roman" w:hAnsi="Times New Roman"/>
          <w:sz w:val="24"/>
          <w:highlight w:val="none"/>
        </w:rPr>
        <w:t xml:space="preserve">  大体积混凝土施工应符合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highlight w:val="none"/>
        </w:rPr>
        <w:t>《大体积混凝土工程施工规范》GB 50496的</w:t>
      </w:r>
      <w:r>
        <w:rPr>
          <w:rFonts w:hint="eastAsia" w:ascii="Times New Roman" w:hAnsi="Times New Roman"/>
          <w:sz w:val="24"/>
          <w:highlight w:val="none"/>
        </w:rPr>
        <w:t>有</w:t>
      </w:r>
      <w:r>
        <w:rPr>
          <w:rFonts w:ascii="Times New Roman" w:hAnsi="Times New Roman"/>
          <w:sz w:val="24"/>
          <w:highlight w:val="none"/>
        </w:rPr>
        <w:t>关规定</w:t>
      </w:r>
      <w:r>
        <w:rPr>
          <w:rFonts w:hint="eastAsia" w:ascii="Times New Roman" w:hAnsi="Times New Roman"/>
          <w:sz w:val="24"/>
          <w:highlight w:val="none"/>
        </w:rPr>
        <w:t>。</w:t>
      </w:r>
    </w:p>
    <w:p>
      <w:pPr>
        <w:tabs>
          <w:tab w:val="left" w:pos="426"/>
        </w:tabs>
        <w:ind w:firstLine="600" w:firstLineChars="0"/>
        <w:rPr>
          <w:rFonts w:ascii="Times New Roman" w:hAnsi="Times New Roman"/>
          <w:sz w:val="24"/>
          <w:highlight w:val="none"/>
        </w:rPr>
      </w:pPr>
      <w:r>
        <w:rPr>
          <w:rFonts w:hint="eastAsia" w:ascii="Times New Roman" w:hAnsi="Times New Roman"/>
          <w:sz w:val="24"/>
          <w:highlight w:val="none"/>
        </w:rPr>
        <w:t>4</w:t>
      </w:r>
      <w:r>
        <w:rPr>
          <w:rFonts w:ascii="Times New Roman" w:hAnsi="Times New Roman"/>
          <w:sz w:val="24"/>
          <w:highlight w:val="none"/>
        </w:rPr>
        <w:t xml:space="preserve"> </w:t>
      </w:r>
      <w:r>
        <w:rPr>
          <w:rFonts w:hint="eastAsia" w:ascii="Times New Roman" w:hAnsi="Times New Roman"/>
          <w:sz w:val="24"/>
          <w:highlight w:val="none"/>
        </w:rPr>
        <w:t xml:space="preserve"> </w:t>
      </w:r>
      <w:r>
        <w:rPr>
          <w:rFonts w:ascii="Times New Roman" w:hAnsi="Times New Roman"/>
          <w:sz w:val="24"/>
          <w:highlight w:val="none"/>
        </w:rPr>
        <w:t>装配式混凝土结构应符合</w:t>
      </w:r>
      <w:r>
        <w:rPr>
          <w:rFonts w:hint="eastAsia" w:ascii="Times New Roman" w:hAnsi="Times New Roman"/>
          <w:sz w:val="24"/>
          <w:highlight w:val="none"/>
        </w:rPr>
        <w:t>国家</w:t>
      </w:r>
      <w:r>
        <w:rPr>
          <w:rFonts w:ascii="Times New Roman" w:hAnsi="Times New Roman"/>
          <w:sz w:val="24"/>
          <w:highlight w:val="none"/>
        </w:rPr>
        <w:t>现行标准《装配式混凝土结构技术规程》JGJ 1</w:t>
      </w:r>
      <w:r>
        <w:rPr>
          <w:rFonts w:hint="eastAsia" w:ascii="Times New Roman" w:hAnsi="Times New Roman"/>
          <w:sz w:val="24"/>
          <w:highlight w:val="none"/>
        </w:rPr>
        <w:t>和</w:t>
      </w:r>
      <w:r>
        <w:rPr>
          <w:rFonts w:ascii="Times New Roman" w:hAnsi="Times New Roman"/>
          <w:sz w:val="24"/>
          <w:highlight w:val="none"/>
        </w:rPr>
        <w:t>《装配式混凝土建筑技术标准》GB/T 51231的</w:t>
      </w:r>
      <w:r>
        <w:rPr>
          <w:rFonts w:hint="eastAsia" w:ascii="Times New Roman" w:hAnsi="Times New Roman"/>
          <w:sz w:val="24"/>
          <w:highlight w:val="none"/>
        </w:rPr>
        <w:t>有关</w:t>
      </w:r>
      <w:r>
        <w:rPr>
          <w:rFonts w:ascii="Times New Roman" w:hAnsi="Times New Roman"/>
          <w:sz w:val="24"/>
          <w:highlight w:val="none"/>
        </w:rPr>
        <w:t>规定</w:t>
      </w:r>
      <w:r>
        <w:rPr>
          <w:rFonts w:hint="eastAsia" w:ascii="Times New Roman" w:hAnsi="Times New Roman"/>
          <w:sz w:val="24"/>
          <w:highlight w:val="none"/>
        </w:rPr>
        <w:t>。</w:t>
      </w:r>
    </w:p>
    <w:p>
      <w:pPr>
        <w:tabs>
          <w:tab w:val="left" w:pos="426"/>
        </w:tabs>
        <w:ind w:firstLine="600" w:firstLineChars="0"/>
        <w:rPr>
          <w:rFonts w:ascii="Times New Roman" w:hAnsi="Times New Roman"/>
          <w:sz w:val="24"/>
          <w:highlight w:val="none"/>
        </w:rPr>
      </w:pPr>
      <w:r>
        <w:rPr>
          <w:rFonts w:hint="eastAsia" w:ascii="Times New Roman" w:hAnsi="Times New Roman"/>
          <w:sz w:val="24"/>
          <w:highlight w:val="none"/>
        </w:rPr>
        <w:t xml:space="preserve">5 </w:t>
      </w:r>
      <w:r>
        <w:rPr>
          <w:rFonts w:ascii="Times New Roman" w:hAnsi="Times New Roman"/>
          <w:sz w:val="24"/>
          <w:highlight w:val="none"/>
        </w:rPr>
        <w:t xml:space="preserve"> 耐热混凝土的理化指标应符合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sz w:val="24"/>
          <w:highlight w:val="none"/>
        </w:rPr>
        <w:t>《耐热混凝土》YB</w:t>
      </w:r>
      <w:r>
        <w:rPr>
          <w:rFonts w:hint="eastAsia" w:ascii="Times New Roman" w:hAnsi="Times New Roman"/>
          <w:sz w:val="24"/>
          <w:highlight w:val="none"/>
        </w:rPr>
        <w:t>/</w:t>
      </w:r>
      <w:r>
        <w:rPr>
          <w:rFonts w:ascii="Times New Roman" w:hAnsi="Times New Roman"/>
          <w:sz w:val="24"/>
          <w:highlight w:val="none"/>
        </w:rPr>
        <w:t>T4352的有关规定</w:t>
      </w:r>
      <w:r>
        <w:rPr>
          <w:rFonts w:hint="eastAsia" w:ascii="Times New Roman" w:hAnsi="Times New Roman"/>
          <w:sz w:val="24"/>
          <w:highlight w:val="none"/>
        </w:rPr>
        <w:t>。</w:t>
      </w:r>
    </w:p>
    <w:p>
      <w:pPr>
        <w:tabs>
          <w:tab w:val="left" w:pos="426"/>
        </w:tabs>
        <w:ind w:firstLine="600" w:firstLineChars="0"/>
        <w:rPr>
          <w:rFonts w:ascii="Times New Roman" w:hAnsi="Times New Roman"/>
          <w:sz w:val="24"/>
          <w:highlight w:val="none"/>
        </w:rPr>
      </w:pPr>
      <w:r>
        <w:rPr>
          <w:rFonts w:hint="eastAsia" w:ascii="Times New Roman" w:hAnsi="Times New Roman"/>
          <w:sz w:val="24"/>
          <w:highlight w:val="none"/>
        </w:rPr>
        <w:t xml:space="preserve">6 </w:t>
      </w:r>
      <w:r>
        <w:rPr>
          <w:rFonts w:ascii="Times New Roman" w:hAnsi="Times New Roman"/>
          <w:sz w:val="24"/>
          <w:highlight w:val="none"/>
        </w:rPr>
        <w:t xml:space="preserve"> </w:t>
      </w:r>
      <w:r>
        <w:rPr>
          <w:rFonts w:hint="eastAsia" w:ascii="Times New Roman" w:hAnsi="Times New Roman"/>
          <w:sz w:val="24"/>
          <w:highlight w:val="none"/>
        </w:rPr>
        <w:t>混凝土的冬期施工应符合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《建筑工程冬期施工规程》</w:t>
      </w:r>
      <w:r>
        <w:rPr>
          <w:rFonts w:ascii="Times New Roman" w:hAnsi="Times New Roman"/>
          <w:sz w:val="24"/>
          <w:highlight w:val="none"/>
        </w:rPr>
        <w:t>JGJ</w:t>
      </w:r>
      <w:r>
        <w:rPr>
          <w:rFonts w:hint="eastAsia" w:ascii="Times New Roman" w:hAnsi="Times New Roman"/>
          <w:sz w:val="24"/>
          <w:highlight w:val="none"/>
        </w:rPr>
        <w:t>/T</w:t>
      </w:r>
      <w:r>
        <w:rPr>
          <w:rFonts w:ascii="Times New Roman" w:hAnsi="Times New Roman"/>
          <w:sz w:val="24"/>
          <w:highlight w:val="none"/>
        </w:rPr>
        <w:t xml:space="preserve"> 104</w:t>
      </w:r>
      <w:r>
        <w:rPr>
          <w:rFonts w:hint="eastAsia" w:ascii="Times New Roman" w:hAnsi="Times New Roman"/>
          <w:sz w:val="24"/>
          <w:highlight w:val="none"/>
        </w:rPr>
        <w:t>的相关规定</w:t>
      </w:r>
      <w:r>
        <w:rPr>
          <w:rFonts w:ascii="Times New Roman" w:hAnsi="Times New Roman"/>
          <w:sz w:val="24"/>
          <w:highlight w:val="none"/>
        </w:rPr>
        <w:t>。</w:t>
      </w:r>
    </w:p>
    <w:p>
      <w:pPr>
        <w:tabs>
          <w:tab w:val="center" w:pos="4153"/>
        </w:tabs>
        <w:ind w:firstLine="0" w:firstLineChars="0"/>
        <w:rPr>
          <w:rFonts w:ascii="Times New Roman" w:hAnsi="Times New Roman"/>
          <w:sz w:val="24"/>
          <w:highlight w:val="none"/>
        </w:rPr>
      </w:pPr>
      <w:r>
        <w:rPr>
          <w:rFonts w:ascii="Times New Roman" w:hAnsi="Times New Roman"/>
          <w:sz w:val="24"/>
          <w:highlight w:val="none"/>
        </w:rPr>
        <w:t>24.1.</w:t>
      </w:r>
      <w:r>
        <w:rPr>
          <w:rFonts w:hint="eastAsia" w:ascii="Times New Roman" w:hAnsi="Times New Roman"/>
          <w:sz w:val="24"/>
          <w:highlight w:val="none"/>
        </w:rPr>
        <w:t>5</w:t>
      </w:r>
      <w:r>
        <w:rPr>
          <w:rFonts w:ascii="Times New Roman" w:hAnsi="Times New Roman"/>
          <w:sz w:val="24"/>
          <w:highlight w:val="none"/>
        </w:rPr>
        <w:t xml:space="preserve">  地下混凝土结构防水、防腐蚀工程施工应符合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highlight w:val="none"/>
        </w:rPr>
        <w:t>《地下工程防水技术规范》GB 50108、《地下防水工程质量验收规范》GB 50208、《建筑防腐蚀工程施工及验收规范》GB 50212、《建筑防腐蚀工程施工质量验收规范》GB 50224</w:t>
      </w:r>
      <w:r>
        <w:rPr>
          <w:rFonts w:hint="eastAsia" w:ascii="Times New Roman" w:hAnsi="Times New Roman"/>
          <w:sz w:val="24"/>
          <w:highlight w:val="none"/>
        </w:rPr>
        <w:t>以及</w:t>
      </w:r>
      <w:r>
        <w:rPr>
          <w:rFonts w:ascii="Times New Roman" w:hAnsi="Times New Roman"/>
          <w:sz w:val="24"/>
          <w:highlight w:val="none"/>
        </w:rPr>
        <w:t>《给水排水构筑物工程施工及验收规范》GB 50141的有关规定。</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24.1.</w:t>
      </w:r>
      <w:r>
        <w:rPr>
          <w:rFonts w:hint="eastAsia" w:ascii="Times New Roman" w:hAnsi="Times New Roman"/>
          <w:sz w:val="24"/>
          <w:highlight w:val="none"/>
        </w:rPr>
        <w:t>6</w:t>
      </w:r>
      <w:r>
        <w:rPr>
          <w:rFonts w:ascii="Times New Roman" w:hAnsi="Times New Roman"/>
          <w:sz w:val="24"/>
          <w:highlight w:val="none"/>
        </w:rPr>
        <w:t xml:space="preserve">  钢结构</w:t>
      </w:r>
      <w:r>
        <w:rPr>
          <w:rFonts w:hint="eastAsia" w:ascii="Times New Roman" w:hAnsi="Times New Roman"/>
          <w:sz w:val="24"/>
          <w:highlight w:val="none"/>
        </w:rPr>
        <w:t>工程</w:t>
      </w:r>
      <w:r>
        <w:rPr>
          <w:rFonts w:ascii="Times New Roman" w:hAnsi="Times New Roman"/>
          <w:sz w:val="24"/>
          <w:highlight w:val="none"/>
        </w:rPr>
        <w:t>的施工应符合</w:t>
      </w:r>
      <w:r>
        <w:rPr>
          <w:rFonts w:hint="eastAsia" w:ascii="Times New Roman" w:hAnsi="Times New Roman"/>
          <w:sz w:val="24"/>
          <w:highlight w:val="none"/>
        </w:rPr>
        <w:t>国家</w:t>
      </w:r>
      <w:r>
        <w:rPr>
          <w:rFonts w:ascii="Times New Roman" w:hAnsi="Times New Roman"/>
          <w:sz w:val="24"/>
          <w:highlight w:val="none"/>
        </w:rPr>
        <w:t>现行标准《钢结构工程施工规范》GB 50755和《钢结构工程施工质量验收规范》GB 50205的有关规定</w:t>
      </w:r>
      <w:r>
        <w:rPr>
          <w:rFonts w:hint="eastAsia" w:ascii="Times New Roman" w:hAnsi="Times New Roman"/>
          <w:sz w:val="24"/>
          <w:highlight w:val="none"/>
        </w:rPr>
        <w:t>；空间网格结构</w:t>
      </w:r>
      <w:r>
        <w:rPr>
          <w:rFonts w:ascii="Times New Roman" w:hAnsi="Times New Roman"/>
          <w:sz w:val="24"/>
          <w:highlight w:val="none"/>
        </w:rPr>
        <w:t>的施工应符合《空间网格结构技术规程》JGJ 7的有关规定</w:t>
      </w:r>
      <w:r>
        <w:rPr>
          <w:rFonts w:hint="eastAsia" w:ascii="Times New Roman" w:hAnsi="Times New Roman"/>
          <w:sz w:val="24"/>
          <w:highlight w:val="none"/>
        </w:rPr>
        <w:t>；钢结构的防腐</w:t>
      </w:r>
      <w:r>
        <w:rPr>
          <w:rFonts w:ascii="Times New Roman" w:hAnsi="Times New Roman"/>
          <w:sz w:val="24"/>
          <w:highlight w:val="none"/>
        </w:rPr>
        <w:t>应符合《涂装前钢材表面锈蚀等级和除锈等级》GB 8923</w:t>
      </w:r>
      <w:r>
        <w:rPr>
          <w:rFonts w:hint="eastAsia" w:ascii="Times New Roman" w:hAnsi="Times New Roman"/>
          <w:sz w:val="24"/>
          <w:highlight w:val="none"/>
        </w:rPr>
        <w:t>和《建筑钢结构防腐蚀技术规程》JGJ/T 251</w:t>
      </w:r>
      <w:r>
        <w:rPr>
          <w:rFonts w:ascii="Times New Roman" w:hAnsi="Times New Roman"/>
          <w:sz w:val="24"/>
          <w:highlight w:val="none"/>
        </w:rPr>
        <w:t>的有关规定</w:t>
      </w:r>
      <w:r>
        <w:rPr>
          <w:rFonts w:hint="eastAsia" w:ascii="Times New Roman" w:hAnsi="Times New Roman"/>
          <w:sz w:val="24"/>
          <w:highlight w:val="none"/>
        </w:rPr>
        <w:t>。</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24.1.</w:t>
      </w:r>
      <w:r>
        <w:rPr>
          <w:rFonts w:hint="eastAsia" w:ascii="Times New Roman" w:hAnsi="Times New Roman"/>
          <w:sz w:val="24"/>
          <w:highlight w:val="none"/>
        </w:rPr>
        <w:t>7</w:t>
      </w:r>
      <w:r>
        <w:rPr>
          <w:rFonts w:ascii="Times New Roman" w:hAnsi="Times New Roman"/>
          <w:sz w:val="24"/>
          <w:highlight w:val="none"/>
        </w:rPr>
        <w:t xml:space="preserve">  </w:t>
      </w:r>
      <w:r>
        <w:rPr>
          <w:rFonts w:hint="eastAsia" w:ascii="Times New Roman" w:hAnsi="Times New Roman"/>
          <w:sz w:val="24"/>
          <w:highlight w:val="none"/>
        </w:rPr>
        <w:t>砌体工程的施工应符合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《砌体结构工程施工质量验收规范》GB</w:t>
      </w:r>
      <w:r>
        <w:rPr>
          <w:rFonts w:ascii="Times New Roman" w:hAnsi="Times New Roman"/>
          <w:sz w:val="24"/>
          <w:highlight w:val="none"/>
        </w:rPr>
        <w:t xml:space="preserve"> </w:t>
      </w:r>
      <w:r>
        <w:rPr>
          <w:rFonts w:hint="eastAsia" w:ascii="Times New Roman" w:hAnsi="Times New Roman"/>
          <w:sz w:val="24"/>
          <w:highlight w:val="none"/>
        </w:rPr>
        <w:t>50203的有关规定。</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24.1.</w:t>
      </w:r>
      <w:r>
        <w:rPr>
          <w:rFonts w:hint="eastAsia" w:ascii="Times New Roman" w:hAnsi="Times New Roman"/>
          <w:sz w:val="24"/>
          <w:highlight w:val="none"/>
        </w:rPr>
        <w:t>8</w:t>
      </w:r>
      <w:r>
        <w:rPr>
          <w:rFonts w:ascii="Times New Roman" w:hAnsi="Times New Roman"/>
          <w:sz w:val="24"/>
          <w:highlight w:val="none"/>
        </w:rPr>
        <w:t xml:space="preserve">  </w:t>
      </w:r>
      <w:r>
        <w:rPr>
          <w:rFonts w:hint="eastAsia" w:ascii="Times New Roman" w:hAnsi="Times New Roman"/>
          <w:sz w:val="24"/>
          <w:highlight w:val="none"/>
        </w:rPr>
        <w:t>屋面工程的施工应符合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《屋面工程施工质量验收规范》GB</w:t>
      </w:r>
      <w:r>
        <w:rPr>
          <w:rFonts w:ascii="Times New Roman" w:hAnsi="Times New Roman"/>
          <w:sz w:val="24"/>
          <w:highlight w:val="none"/>
        </w:rPr>
        <w:t xml:space="preserve"> </w:t>
      </w:r>
      <w:r>
        <w:rPr>
          <w:rFonts w:hint="eastAsia" w:ascii="Times New Roman" w:hAnsi="Times New Roman"/>
          <w:sz w:val="24"/>
          <w:highlight w:val="none"/>
        </w:rPr>
        <w:t>50207的有关规定。</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24.1.</w:t>
      </w:r>
      <w:r>
        <w:rPr>
          <w:rFonts w:hint="eastAsia" w:ascii="Times New Roman" w:hAnsi="Times New Roman"/>
          <w:sz w:val="24"/>
          <w:highlight w:val="none"/>
        </w:rPr>
        <w:t>9</w:t>
      </w:r>
      <w:r>
        <w:rPr>
          <w:rFonts w:ascii="Times New Roman" w:hAnsi="Times New Roman"/>
          <w:sz w:val="24"/>
          <w:highlight w:val="none"/>
        </w:rPr>
        <w:t xml:space="preserve">  </w:t>
      </w:r>
      <w:r>
        <w:rPr>
          <w:rFonts w:hint="eastAsia" w:ascii="Times New Roman" w:hAnsi="Times New Roman"/>
          <w:sz w:val="24"/>
          <w:highlight w:val="none"/>
        </w:rPr>
        <w:t>地面工程的施工应符合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《建筑地面工程施工质量验收规范》GB</w:t>
      </w:r>
      <w:r>
        <w:rPr>
          <w:rFonts w:ascii="Times New Roman" w:hAnsi="Times New Roman"/>
          <w:sz w:val="24"/>
          <w:highlight w:val="none"/>
        </w:rPr>
        <w:t xml:space="preserve"> </w:t>
      </w:r>
      <w:r>
        <w:rPr>
          <w:rFonts w:hint="eastAsia" w:ascii="Times New Roman" w:hAnsi="Times New Roman"/>
          <w:sz w:val="24"/>
          <w:highlight w:val="none"/>
        </w:rPr>
        <w:t>50209的有关规定。</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24.1.</w:t>
      </w:r>
      <w:r>
        <w:rPr>
          <w:rFonts w:hint="eastAsia" w:ascii="Times New Roman" w:hAnsi="Times New Roman"/>
          <w:sz w:val="24"/>
          <w:highlight w:val="none"/>
        </w:rPr>
        <w:t>10</w:t>
      </w:r>
      <w:r>
        <w:rPr>
          <w:rFonts w:ascii="Times New Roman" w:hAnsi="Times New Roman"/>
          <w:sz w:val="24"/>
          <w:highlight w:val="none"/>
        </w:rPr>
        <w:t xml:space="preserve">  </w:t>
      </w:r>
      <w:r>
        <w:rPr>
          <w:rFonts w:hint="eastAsia" w:ascii="Times New Roman" w:hAnsi="Times New Roman"/>
          <w:sz w:val="24"/>
          <w:highlight w:val="none"/>
        </w:rPr>
        <w:t>建筑装饰装修工程的施工应符合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《建筑装饰装修工程施工质量验收规范》GB</w:t>
      </w:r>
      <w:r>
        <w:rPr>
          <w:rFonts w:ascii="Times New Roman" w:hAnsi="Times New Roman"/>
          <w:sz w:val="24"/>
          <w:highlight w:val="none"/>
        </w:rPr>
        <w:t xml:space="preserve"> </w:t>
      </w:r>
      <w:r>
        <w:rPr>
          <w:rFonts w:hint="eastAsia" w:ascii="Times New Roman" w:hAnsi="Times New Roman"/>
          <w:sz w:val="24"/>
          <w:highlight w:val="none"/>
        </w:rPr>
        <w:t>50210的有关规定。</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24.1.</w:t>
      </w:r>
      <w:r>
        <w:rPr>
          <w:rFonts w:hint="eastAsia" w:ascii="Times New Roman" w:hAnsi="Times New Roman"/>
          <w:sz w:val="24"/>
          <w:highlight w:val="none"/>
        </w:rPr>
        <w:t>11</w:t>
      </w:r>
      <w:r>
        <w:rPr>
          <w:rFonts w:ascii="Times New Roman" w:hAnsi="Times New Roman"/>
          <w:sz w:val="24"/>
          <w:highlight w:val="none"/>
        </w:rPr>
        <w:t xml:space="preserve">  </w:t>
      </w:r>
      <w:r>
        <w:rPr>
          <w:rFonts w:hint="eastAsia" w:ascii="Times New Roman" w:hAnsi="Times New Roman"/>
          <w:sz w:val="24"/>
          <w:highlight w:val="none"/>
        </w:rPr>
        <w:t>通风与空调工程的施工应符合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《通风与空调工程施工质量验收规范》GB</w:t>
      </w:r>
      <w:r>
        <w:rPr>
          <w:rFonts w:ascii="Times New Roman" w:hAnsi="Times New Roman"/>
          <w:sz w:val="24"/>
          <w:highlight w:val="none"/>
        </w:rPr>
        <w:t xml:space="preserve"> </w:t>
      </w:r>
      <w:r>
        <w:rPr>
          <w:rFonts w:hint="eastAsia" w:ascii="Times New Roman" w:hAnsi="Times New Roman"/>
          <w:sz w:val="24"/>
          <w:highlight w:val="none"/>
        </w:rPr>
        <w:t>50243的有关规定。</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24.1.</w:t>
      </w:r>
      <w:r>
        <w:rPr>
          <w:rFonts w:hint="eastAsia" w:ascii="Times New Roman" w:hAnsi="Times New Roman"/>
          <w:sz w:val="24"/>
          <w:highlight w:val="none"/>
        </w:rPr>
        <w:t>12</w:t>
      </w:r>
      <w:r>
        <w:rPr>
          <w:rFonts w:ascii="Times New Roman" w:hAnsi="Times New Roman"/>
          <w:sz w:val="24"/>
          <w:highlight w:val="none"/>
        </w:rPr>
        <w:t xml:space="preserve">  </w:t>
      </w:r>
      <w:r>
        <w:rPr>
          <w:rFonts w:hint="eastAsia" w:ascii="Times New Roman" w:hAnsi="Times New Roman"/>
          <w:sz w:val="24"/>
          <w:highlight w:val="none"/>
        </w:rPr>
        <w:t>给、排水工程的施工应符合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《给水排水管道工程施工及验收规范》GB</w:t>
      </w:r>
      <w:r>
        <w:rPr>
          <w:rFonts w:ascii="Times New Roman" w:hAnsi="Times New Roman"/>
          <w:sz w:val="24"/>
          <w:highlight w:val="none"/>
        </w:rPr>
        <w:t xml:space="preserve"> </w:t>
      </w:r>
      <w:r>
        <w:rPr>
          <w:rFonts w:hint="eastAsia" w:ascii="Times New Roman" w:hAnsi="Times New Roman"/>
          <w:sz w:val="24"/>
          <w:highlight w:val="none"/>
        </w:rPr>
        <w:t>50268的有关规定。</w:t>
      </w:r>
    </w:p>
    <w:p>
      <w:pPr>
        <w:tabs>
          <w:tab w:val="center" w:pos="4153"/>
        </w:tabs>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.1.13</w:t>
      </w:r>
      <w:r>
        <w:rPr>
          <w:rFonts w:ascii="Times New Roman" w:hAnsi="Times New Roman"/>
          <w:sz w:val="24"/>
          <w:highlight w:val="none"/>
        </w:rPr>
        <w:t xml:space="preserve">  </w:t>
      </w:r>
      <w:r>
        <w:rPr>
          <w:rFonts w:hint="eastAsia" w:ascii="Times New Roman" w:hAnsi="Times New Roman"/>
          <w:sz w:val="24"/>
          <w:highlight w:val="none"/>
        </w:rPr>
        <w:t>土建</w:t>
      </w:r>
      <w:r>
        <w:rPr>
          <w:rFonts w:ascii="Times New Roman" w:hAnsi="Times New Roman"/>
          <w:sz w:val="24"/>
          <w:highlight w:val="none"/>
        </w:rPr>
        <w:t>工程的</w:t>
      </w:r>
      <w:r>
        <w:rPr>
          <w:rFonts w:hint="eastAsia" w:ascii="Times New Roman" w:hAnsi="Times New Roman"/>
          <w:sz w:val="24"/>
          <w:highlight w:val="none"/>
        </w:rPr>
        <w:t>验收</w:t>
      </w:r>
      <w:r>
        <w:rPr>
          <w:rFonts w:ascii="Times New Roman" w:hAnsi="Times New Roman"/>
          <w:sz w:val="24"/>
          <w:highlight w:val="none"/>
        </w:rPr>
        <w:t>应符合</w:t>
      </w:r>
      <w:r>
        <w:rPr>
          <w:rFonts w:hint="eastAsia" w:ascii="Times New Roman" w:hAnsi="Times New Roman"/>
          <w:sz w:val="24"/>
          <w:highlight w:val="none"/>
        </w:rPr>
        <w:t>国家</w:t>
      </w:r>
      <w:r>
        <w:rPr>
          <w:rFonts w:ascii="Times New Roman" w:hAnsi="Times New Roman"/>
          <w:sz w:val="24"/>
          <w:highlight w:val="none"/>
        </w:rPr>
        <w:t>现行标准《建筑工程施工质量验收统一标准》GB 50300</w:t>
      </w:r>
      <w:r>
        <w:rPr>
          <w:rFonts w:hint="eastAsia" w:ascii="Times New Roman" w:hAnsi="Times New Roman"/>
          <w:sz w:val="24"/>
          <w:highlight w:val="none"/>
        </w:rPr>
        <w:t>和《电力建设施工质量验收及评价规程 第1部分：土建工程》DL</w:t>
      </w:r>
      <w:r>
        <w:rPr>
          <w:rFonts w:ascii="Times New Roman" w:hAnsi="Times New Roman"/>
          <w:sz w:val="24"/>
          <w:highlight w:val="none"/>
        </w:rPr>
        <w:t>/</w:t>
      </w:r>
      <w:r>
        <w:rPr>
          <w:rFonts w:hint="eastAsia" w:ascii="Times New Roman" w:hAnsi="Times New Roman"/>
          <w:sz w:val="24"/>
          <w:highlight w:val="none"/>
        </w:rPr>
        <w:t>T 5210.1的有关</w:t>
      </w:r>
      <w:r>
        <w:rPr>
          <w:rFonts w:ascii="Times New Roman" w:hAnsi="Times New Roman"/>
          <w:sz w:val="24"/>
          <w:highlight w:val="none"/>
        </w:rPr>
        <w:t>规定。</w:t>
      </w:r>
    </w:p>
    <w:p>
      <w:pPr>
        <w:tabs>
          <w:tab w:val="center" w:pos="4153"/>
        </w:tabs>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.1.14</w:t>
      </w:r>
      <w:r>
        <w:rPr>
          <w:rFonts w:ascii="Times New Roman" w:hAnsi="Times New Roman"/>
          <w:sz w:val="24"/>
          <w:highlight w:val="none"/>
        </w:rPr>
        <w:t xml:space="preserve">  </w:t>
      </w:r>
      <w:r>
        <w:rPr>
          <w:rFonts w:hint="eastAsia" w:ascii="Times New Roman" w:hAnsi="Times New Roman"/>
          <w:sz w:val="24"/>
          <w:highlight w:val="none"/>
        </w:rPr>
        <w:t>土建工程全过程资料的收集、整理和归档应符合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highlight w:val="none"/>
        </w:rPr>
        <w:t>《</w:t>
      </w:r>
      <w:r>
        <w:rPr>
          <w:rFonts w:hint="eastAsia" w:ascii="Times New Roman" w:hAnsi="Times New Roman"/>
          <w:sz w:val="24"/>
          <w:highlight w:val="none"/>
        </w:rPr>
        <w:t>建设工程文件归档整理规范</w:t>
      </w:r>
      <w:r>
        <w:rPr>
          <w:rFonts w:ascii="Times New Roman" w:hAnsi="Times New Roman"/>
          <w:sz w:val="24"/>
          <w:highlight w:val="none"/>
        </w:rPr>
        <w:t>》</w:t>
      </w:r>
      <w:r>
        <w:rPr>
          <w:rFonts w:hint="eastAsia" w:ascii="Times New Roman" w:hAnsi="Times New Roman"/>
          <w:sz w:val="24"/>
          <w:highlight w:val="none"/>
        </w:rPr>
        <w:t>GB</w:t>
      </w:r>
      <w:r>
        <w:rPr>
          <w:rFonts w:ascii="Times New Roman" w:hAnsi="Times New Roman"/>
          <w:sz w:val="24"/>
          <w:highlight w:val="none"/>
        </w:rPr>
        <w:t>/</w:t>
      </w:r>
      <w:r>
        <w:rPr>
          <w:rFonts w:hint="eastAsia" w:ascii="Times New Roman" w:hAnsi="Times New Roman"/>
          <w:sz w:val="24"/>
          <w:highlight w:val="none"/>
        </w:rPr>
        <w:t>T 50328的</w:t>
      </w:r>
      <w:r>
        <w:rPr>
          <w:rFonts w:ascii="Times New Roman" w:hAnsi="Times New Roman"/>
          <w:sz w:val="24"/>
          <w:highlight w:val="none"/>
        </w:rPr>
        <w:t>有关规定</w:t>
      </w:r>
      <w:r>
        <w:rPr>
          <w:rFonts w:hint="eastAsia" w:ascii="Times New Roman" w:hAnsi="Times New Roman"/>
          <w:sz w:val="24"/>
          <w:highlight w:val="none"/>
        </w:rPr>
        <w:t>，相关记录应真实、齐全。</w:t>
      </w:r>
    </w:p>
    <w:p>
      <w:pPr>
        <w:tabs>
          <w:tab w:val="center" w:pos="4153"/>
        </w:tabs>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.1.15  隐蔽工程的</w:t>
      </w:r>
      <w:r>
        <w:rPr>
          <w:rFonts w:ascii="Times New Roman" w:hAnsi="Times New Roman"/>
          <w:sz w:val="24"/>
          <w:highlight w:val="none"/>
        </w:rPr>
        <w:t>施工应</w:t>
      </w:r>
      <w:r>
        <w:rPr>
          <w:rFonts w:hint="eastAsia" w:ascii="Times New Roman" w:hAnsi="Times New Roman"/>
          <w:sz w:val="24"/>
          <w:highlight w:val="none"/>
        </w:rPr>
        <w:t>符合</w:t>
      </w:r>
      <w:r>
        <w:rPr>
          <w:rFonts w:ascii="Times New Roman" w:hAnsi="Times New Roman"/>
          <w:sz w:val="24"/>
          <w:highlight w:val="none"/>
        </w:rPr>
        <w:t>下列要求：</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 xml:space="preserve">1  </w:t>
      </w:r>
      <w:r>
        <w:rPr>
          <w:rFonts w:hint="eastAsia" w:ascii="Times New Roman" w:hAnsi="Times New Roman"/>
          <w:sz w:val="24"/>
          <w:highlight w:val="none"/>
        </w:rPr>
        <w:t>隐蔽</w:t>
      </w:r>
      <w:r>
        <w:rPr>
          <w:rFonts w:ascii="Times New Roman" w:hAnsi="Times New Roman"/>
          <w:sz w:val="24"/>
          <w:highlight w:val="none"/>
        </w:rPr>
        <w:t>工程</w:t>
      </w:r>
      <w:r>
        <w:rPr>
          <w:rFonts w:hint="eastAsia" w:ascii="Times New Roman" w:hAnsi="Times New Roman"/>
          <w:sz w:val="24"/>
          <w:highlight w:val="none"/>
        </w:rPr>
        <w:t>隐蔽前，施工单位应根据工程质量评定验收标准进行自检，自检合格后向监理方提出验收申请。</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 xml:space="preserve">2  </w:t>
      </w:r>
      <w:r>
        <w:rPr>
          <w:rFonts w:hint="eastAsia" w:ascii="Times New Roman" w:hAnsi="Times New Roman"/>
          <w:sz w:val="24"/>
          <w:highlight w:val="none"/>
        </w:rPr>
        <w:t>应经监理工程师验收合格后方可隐蔽，隐蔽工程验收签证单应按</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《电力建设施工质量验收及评定规程》DL/T</w:t>
      </w:r>
      <w:r>
        <w:rPr>
          <w:rFonts w:ascii="Times New Roman" w:hAnsi="Times New Roman"/>
          <w:sz w:val="24"/>
          <w:highlight w:val="none"/>
        </w:rPr>
        <w:t xml:space="preserve"> </w:t>
      </w:r>
      <w:r>
        <w:rPr>
          <w:rFonts w:hint="eastAsia" w:ascii="Times New Roman" w:hAnsi="Times New Roman"/>
          <w:sz w:val="24"/>
          <w:highlight w:val="none"/>
        </w:rPr>
        <w:t>5210的相关要求格式进行填写。</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36" w:name="_Toc520109673"/>
      <w:bookmarkStart w:id="737" w:name="_Toc512938173"/>
      <w:bookmarkStart w:id="738" w:name="_Toc19091344"/>
      <w:bookmarkStart w:id="739" w:name="_Toc20638712"/>
      <w:bookmarkStart w:id="740" w:name="_Toc18020"/>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4</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 xml:space="preserve">2  </w:t>
      </w:r>
      <w:r>
        <w:rPr>
          <w:rFonts w:hint="eastAsia" w:ascii="黑体" w:hAnsi="黑体" w:eastAsia="黑体" w:cstheme="majorBidi"/>
          <w:bCs/>
          <w:sz w:val="24"/>
          <w:szCs w:val="24"/>
          <w:highlight w:val="none"/>
        </w:rPr>
        <w:t>集热系统</w:t>
      </w:r>
      <w:r>
        <w:rPr>
          <w:rFonts w:ascii="黑体" w:hAnsi="黑体" w:eastAsia="黑体" w:cstheme="majorBidi"/>
          <w:bCs/>
          <w:sz w:val="24"/>
          <w:szCs w:val="24"/>
          <w:highlight w:val="none"/>
        </w:rPr>
        <w:t>及设备土建</w:t>
      </w:r>
      <w:r>
        <w:rPr>
          <w:rFonts w:hint="eastAsia" w:ascii="黑体" w:hAnsi="黑体" w:eastAsia="黑体" w:cstheme="majorBidi"/>
          <w:bCs/>
          <w:sz w:val="24"/>
          <w:szCs w:val="24"/>
          <w:highlight w:val="none"/>
        </w:rPr>
        <w:t>结构</w:t>
      </w:r>
      <w:bookmarkEnd w:id="736"/>
      <w:bookmarkEnd w:id="737"/>
      <w:bookmarkEnd w:id="738"/>
      <w:bookmarkEnd w:id="739"/>
      <w:bookmarkEnd w:id="740"/>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24.2.</w:t>
      </w:r>
      <w:r>
        <w:rPr>
          <w:rFonts w:hint="eastAsia" w:ascii="Times New Roman" w:hAnsi="Times New Roman"/>
          <w:sz w:val="24"/>
          <w:highlight w:val="none"/>
        </w:rPr>
        <w:t>1</w:t>
      </w:r>
      <w:r>
        <w:rPr>
          <w:rFonts w:ascii="Times New Roman" w:hAnsi="Times New Roman"/>
          <w:sz w:val="24"/>
          <w:highlight w:val="none"/>
        </w:rPr>
        <w:t xml:space="preserve">  </w:t>
      </w:r>
      <w:r>
        <w:rPr>
          <w:rFonts w:hint="eastAsia" w:ascii="Times New Roman" w:hAnsi="Times New Roman"/>
          <w:sz w:val="24"/>
          <w:highlight w:val="none"/>
        </w:rPr>
        <w:t>集热系统及设备土建结构施工应</w:t>
      </w:r>
      <w:r>
        <w:rPr>
          <w:rFonts w:ascii="Times New Roman" w:hAnsi="Times New Roman"/>
          <w:sz w:val="24"/>
          <w:highlight w:val="none"/>
        </w:rPr>
        <w:t>符合</w:t>
      </w:r>
      <w:r>
        <w:rPr>
          <w:rFonts w:hint="eastAsia" w:ascii="Times New Roman" w:hAnsi="Times New Roman"/>
          <w:sz w:val="24"/>
          <w:highlight w:val="none"/>
        </w:rPr>
        <w:t>下列</w:t>
      </w:r>
      <w:r>
        <w:rPr>
          <w:rFonts w:ascii="Times New Roman" w:hAnsi="Times New Roman"/>
          <w:sz w:val="24"/>
          <w:highlight w:val="none"/>
        </w:rPr>
        <w:t>要求</w:t>
      </w:r>
      <w:r>
        <w:rPr>
          <w:rFonts w:hint="eastAsia" w:ascii="Times New Roman" w:hAnsi="Times New Roman"/>
          <w:sz w:val="24"/>
          <w:highlight w:val="none"/>
        </w:rPr>
        <w:t>：</w:t>
      </w:r>
    </w:p>
    <w:p>
      <w:pPr>
        <w:tabs>
          <w:tab w:val="center" w:pos="4153"/>
        </w:tabs>
        <w:ind w:firstLine="480"/>
        <w:rPr>
          <w:rFonts w:ascii="Times New Roman" w:hAnsi="Times New Roman"/>
          <w:sz w:val="24"/>
          <w:highlight w:val="none"/>
        </w:rPr>
      </w:pPr>
      <w:r>
        <w:rPr>
          <w:rFonts w:ascii="Times New Roman" w:hAnsi="Times New Roman"/>
          <w:sz w:val="24"/>
          <w:highlight w:val="none"/>
        </w:rPr>
        <w:t xml:space="preserve">1  </w:t>
      </w:r>
      <w:r>
        <w:rPr>
          <w:rFonts w:hint="eastAsia" w:ascii="Times New Roman" w:hAnsi="Times New Roman"/>
          <w:sz w:val="24"/>
          <w:highlight w:val="none"/>
        </w:rPr>
        <w:t>支撑</w:t>
      </w:r>
      <w:r>
        <w:rPr>
          <w:rFonts w:ascii="Times New Roman" w:hAnsi="Times New Roman"/>
          <w:sz w:val="24"/>
          <w:highlight w:val="none"/>
        </w:rPr>
        <w:t>结构</w:t>
      </w:r>
      <w:r>
        <w:rPr>
          <w:rFonts w:hint="eastAsia" w:ascii="Times New Roman" w:hAnsi="Times New Roman"/>
          <w:sz w:val="24"/>
          <w:highlight w:val="none"/>
        </w:rPr>
        <w:t>基础施工应符合国家</w:t>
      </w:r>
      <w:r>
        <w:rPr>
          <w:rFonts w:ascii="Times New Roman" w:hAnsi="Times New Roman"/>
          <w:sz w:val="24"/>
          <w:highlight w:val="none"/>
        </w:rPr>
        <w:t>现行标准</w:t>
      </w:r>
      <w:r>
        <w:rPr>
          <w:rFonts w:hint="eastAsia" w:ascii="Times New Roman" w:hAnsi="Times New Roman"/>
          <w:sz w:val="24"/>
          <w:highlight w:val="none"/>
        </w:rPr>
        <w:t>《太阳能发电站支架基础技术规范》GB</w:t>
      </w:r>
      <w:r>
        <w:rPr>
          <w:rFonts w:ascii="Times New Roman" w:hAnsi="Times New Roman"/>
          <w:sz w:val="24"/>
          <w:highlight w:val="none"/>
        </w:rPr>
        <w:t xml:space="preserve"> </w:t>
      </w:r>
      <w:r>
        <w:rPr>
          <w:rFonts w:hint="eastAsia" w:ascii="Times New Roman" w:hAnsi="Times New Roman"/>
          <w:sz w:val="24"/>
          <w:highlight w:val="none"/>
        </w:rPr>
        <w:t>51101、《建筑地基基础工程施工质量验收规范》GB</w:t>
      </w:r>
      <w:r>
        <w:rPr>
          <w:rFonts w:ascii="Times New Roman" w:hAnsi="Times New Roman"/>
          <w:sz w:val="24"/>
          <w:highlight w:val="none"/>
        </w:rPr>
        <w:t xml:space="preserve"> </w:t>
      </w:r>
      <w:r>
        <w:rPr>
          <w:rFonts w:hint="eastAsia" w:ascii="Times New Roman" w:hAnsi="Times New Roman"/>
          <w:sz w:val="24"/>
          <w:highlight w:val="none"/>
        </w:rPr>
        <w:t>50202、《复合地基技术规范》GB/T</w:t>
      </w:r>
      <w:r>
        <w:rPr>
          <w:rFonts w:ascii="Times New Roman" w:hAnsi="Times New Roman"/>
          <w:sz w:val="24"/>
          <w:highlight w:val="none"/>
        </w:rPr>
        <w:t xml:space="preserve"> </w:t>
      </w:r>
      <w:r>
        <w:rPr>
          <w:rFonts w:hint="eastAsia" w:ascii="Times New Roman" w:hAnsi="Times New Roman"/>
          <w:sz w:val="24"/>
          <w:highlight w:val="none"/>
        </w:rPr>
        <w:t>50783、《劲性复合桩技术规程》JGJ/T</w:t>
      </w:r>
      <w:r>
        <w:rPr>
          <w:rFonts w:ascii="Times New Roman" w:hAnsi="Times New Roman"/>
          <w:sz w:val="24"/>
          <w:highlight w:val="none"/>
        </w:rPr>
        <w:t xml:space="preserve"> </w:t>
      </w:r>
      <w:r>
        <w:rPr>
          <w:rFonts w:hint="eastAsia" w:ascii="Times New Roman" w:hAnsi="Times New Roman"/>
          <w:sz w:val="24"/>
          <w:highlight w:val="none"/>
        </w:rPr>
        <w:t>327和《建筑桩基础技术规范》JGJ</w:t>
      </w:r>
      <w:r>
        <w:rPr>
          <w:rFonts w:ascii="Times New Roman" w:hAnsi="Times New Roman"/>
          <w:sz w:val="24"/>
          <w:highlight w:val="none"/>
        </w:rPr>
        <w:t xml:space="preserve"> </w:t>
      </w:r>
      <w:r>
        <w:rPr>
          <w:rFonts w:hint="eastAsia" w:ascii="Times New Roman" w:hAnsi="Times New Roman"/>
          <w:sz w:val="24"/>
          <w:highlight w:val="none"/>
        </w:rPr>
        <w:t>94的有关规定。</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 xml:space="preserve">2 </w:t>
      </w:r>
      <w:r>
        <w:rPr>
          <w:rFonts w:hint="eastAsia" w:ascii="Times New Roman" w:hAnsi="Times New Roman"/>
          <w:sz w:val="24"/>
          <w:highlight w:val="none"/>
        </w:rPr>
        <w:t xml:space="preserve"> </w:t>
      </w:r>
      <w:r>
        <w:rPr>
          <w:rFonts w:ascii="Times New Roman" w:hAnsi="Times New Roman"/>
          <w:sz w:val="24"/>
          <w:highlight w:val="none"/>
        </w:rPr>
        <w:t>混凝土结构</w:t>
      </w:r>
      <w:r>
        <w:rPr>
          <w:rFonts w:hint="eastAsia" w:ascii="Times New Roman" w:hAnsi="Times New Roman"/>
          <w:sz w:val="24"/>
          <w:highlight w:val="none"/>
        </w:rPr>
        <w:t>工程</w:t>
      </w:r>
      <w:r>
        <w:rPr>
          <w:rFonts w:ascii="Times New Roman" w:hAnsi="Times New Roman"/>
          <w:sz w:val="24"/>
          <w:highlight w:val="none"/>
        </w:rPr>
        <w:t>施工应符合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w:t>
      </w:r>
      <w:r>
        <w:rPr>
          <w:rFonts w:ascii="Times New Roman" w:hAnsi="Times New Roman"/>
          <w:sz w:val="24"/>
          <w:highlight w:val="none"/>
        </w:rPr>
        <w:t>电力建设施工技术规范</w:t>
      </w:r>
      <w:r>
        <w:rPr>
          <w:rFonts w:hint="eastAsia" w:ascii="Times New Roman" w:hAnsi="Times New Roman"/>
          <w:sz w:val="24"/>
          <w:highlight w:val="none"/>
        </w:rPr>
        <w:t xml:space="preserve"> </w:t>
      </w:r>
      <w:r>
        <w:rPr>
          <w:rFonts w:ascii="Times New Roman" w:hAnsi="Times New Roman"/>
          <w:sz w:val="24"/>
          <w:highlight w:val="none"/>
        </w:rPr>
        <w:t>第1部分</w:t>
      </w:r>
      <w:r>
        <w:rPr>
          <w:rFonts w:hint="eastAsia" w:ascii="Times New Roman" w:hAnsi="Times New Roman"/>
          <w:sz w:val="24"/>
          <w:highlight w:val="none"/>
        </w:rPr>
        <w:t>：</w:t>
      </w:r>
      <w:r>
        <w:rPr>
          <w:rFonts w:ascii="Times New Roman" w:hAnsi="Times New Roman"/>
          <w:sz w:val="24"/>
          <w:highlight w:val="none"/>
        </w:rPr>
        <w:t>土建结构工程》DL 5190.1的</w:t>
      </w:r>
      <w:r>
        <w:rPr>
          <w:rFonts w:hint="eastAsia" w:ascii="Times New Roman" w:hAnsi="Times New Roman"/>
          <w:sz w:val="24"/>
          <w:highlight w:val="none"/>
        </w:rPr>
        <w:t>有关规定。</w:t>
      </w:r>
    </w:p>
    <w:p>
      <w:pPr>
        <w:tabs>
          <w:tab w:val="center" w:pos="4153"/>
        </w:tabs>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.2.2  集热</w:t>
      </w:r>
      <w:r>
        <w:rPr>
          <w:rFonts w:ascii="Times New Roman" w:hAnsi="Times New Roman"/>
          <w:sz w:val="24"/>
          <w:highlight w:val="none"/>
        </w:rPr>
        <w:t>系统及设备土建结构</w:t>
      </w:r>
      <w:r>
        <w:rPr>
          <w:rFonts w:hint="eastAsia" w:ascii="Times New Roman" w:hAnsi="Times New Roman"/>
          <w:sz w:val="24"/>
          <w:highlight w:val="none"/>
        </w:rPr>
        <w:t>质量</w:t>
      </w:r>
      <w:r>
        <w:rPr>
          <w:rFonts w:ascii="Times New Roman" w:hAnsi="Times New Roman"/>
          <w:sz w:val="24"/>
          <w:highlight w:val="none"/>
        </w:rPr>
        <w:t>验收应符合下列要求：</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 xml:space="preserve">1  </w:t>
      </w:r>
      <w:r>
        <w:rPr>
          <w:rFonts w:hint="eastAsia" w:ascii="Times New Roman" w:hAnsi="Times New Roman"/>
          <w:sz w:val="24"/>
          <w:highlight w:val="none"/>
        </w:rPr>
        <w:t>中间检查</w:t>
      </w:r>
      <w:r>
        <w:rPr>
          <w:rFonts w:ascii="Times New Roman" w:hAnsi="Times New Roman"/>
          <w:sz w:val="24"/>
          <w:highlight w:val="none"/>
        </w:rPr>
        <w:t>验收时，应</w:t>
      </w:r>
      <w:r>
        <w:rPr>
          <w:rFonts w:hint="eastAsia" w:ascii="Times New Roman" w:hAnsi="Times New Roman"/>
          <w:sz w:val="24"/>
          <w:highlight w:val="none"/>
        </w:rPr>
        <w:t>重点对</w:t>
      </w:r>
      <w:r>
        <w:rPr>
          <w:rFonts w:ascii="Times New Roman" w:hAnsi="Times New Roman"/>
          <w:sz w:val="24"/>
          <w:highlight w:val="none"/>
        </w:rPr>
        <w:t>下列隐蔽工程</w:t>
      </w:r>
      <w:r>
        <w:rPr>
          <w:rFonts w:hint="eastAsia" w:ascii="Times New Roman" w:hAnsi="Times New Roman"/>
          <w:sz w:val="24"/>
          <w:highlight w:val="none"/>
        </w:rPr>
        <w:t>进行验收：</w:t>
      </w:r>
    </w:p>
    <w:p>
      <w:pPr>
        <w:tabs>
          <w:tab w:val="center" w:pos="4153"/>
        </w:tabs>
        <w:ind w:left="630" w:firstLine="0" w:firstLineChars="0"/>
        <w:jc w:val="left"/>
        <w:rPr>
          <w:rFonts w:ascii="Times New Roman" w:hAnsi="Times New Roman"/>
          <w:sz w:val="24"/>
          <w:highlight w:val="none"/>
        </w:rPr>
      </w:pPr>
      <w:r>
        <w:rPr>
          <w:rFonts w:hint="eastAsia" w:ascii="Times New Roman" w:hAnsi="Times New Roman"/>
          <w:sz w:val="24"/>
          <w:highlight w:val="none"/>
        </w:rPr>
        <w:t>1）桩基成孔质量；</w:t>
      </w:r>
    </w:p>
    <w:p>
      <w:pPr>
        <w:tabs>
          <w:tab w:val="center" w:pos="4153"/>
        </w:tabs>
        <w:ind w:left="630" w:firstLine="0" w:firstLineChars="0"/>
        <w:jc w:val="left"/>
        <w:rPr>
          <w:rFonts w:ascii="Times New Roman" w:hAnsi="Times New Roman"/>
          <w:sz w:val="24"/>
          <w:highlight w:val="none"/>
        </w:rPr>
      </w:pPr>
      <w:r>
        <w:rPr>
          <w:rFonts w:ascii="Times New Roman" w:hAnsi="Times New Roman"/>
          <w:sz w:val="24"/>
          <w:highlight w:val="none"/>
        </w:rPr>
        <w:t>2</w:t>
      </w:r>
      <w:r>
        <w:rPr>
          <w:rFonts w:hint="eastAsia" w:ascii="Times New Roman" w:hAnsi="Times New Roman"/>
          <w:sz w:val="24"/>
          <w:highlight w:val="none"/>
        </w:rPr>
        <w:t>）地基基槽质量；</w:t>
      </w:r>
    </w:p>
    <w:p>
      <w:pPr>
        <w:tabs>
          <w:tab w:val="center" w:pos="4153"/>
        </w:tabs>
        <w:ind w:left="630" w:firstLine="0" w:firstLineChars="0"/>
        <w:jc w:val="left"/>
        <w:rPr>
          <w:rFonts w:ascii="Times New Roman" w:hAnsi="Times New Roman"/>
          <w:sz w:val="24"/>
          <w:highlight w:val="none"/>
        </w:rPr>
      </w:pPr>
      <w:r>
        <w:rPr>
          <w:rFonts w:ascii="Times New Roman" w:hAnsi="Times New Roman"/>
          <w:sz w:val="24"/>
          <w:highlight w:val="none"/>
        </w:rPr>
        <w:t>3</w:t>
      </w:r>
      <w:r>
        <w:rPr>
          <w:rFonts w:hint="eastAsia" w:ascii="Times New Roman" w:hAnsi="Times New Roman"/>
          <w:sz w:val="24"/>
          <w:highlight w:val="none"/>
        </w:rPr>
        <w:t>）混凝土浇筑前的钢筋；</w:t>
      </w:r>
    </w:p>
    <w:p>
      <w:pPr>
        <w:tabs>
          <w:tab w:val="center" w:pos="4153"/>
        </w:tabs>
        <w:ind w:left="630" w:firstLine="0" w:firstLineChars="0"/>
        <w:jc w:val="left"/>
        <w:rPr>
          <w:rFonts w:ascii="Times New Roman" w:hAnsi="Times New Roman"/>
          <w:sz w:val="24"/>
          <w:highlight w:val="none"/>
        </w:rPr>
      </w:pPr>
      <w:r>
        <w:rPr>
          <w:rFonts w:ascii="Times New Roman" w:hAnsi="Times New Roman"/>
          <w:sz w:val="24"/>
          <w:highlight w:val="none"/>
        </w:rPr>
        <w:t>4</w:t>
      </w:r>
      <w:r>
        <w:rPr>
          <w:rFonts w:hint="eastAsia" w:ascii="Times New Roman" w:hAnsi="Times New Roman"/>
          <w:sz w:val="24"/>
          <w:highlight w:val="none"/>
        </w:rPr>
        <w:t>）预埋件、预埋管、预埋螺栓质量；</w:t>
      </w:r>
    </w:p>
    <w:p>
      <w:pPr>
        <w:tabs>
          <w:tab w:val="center" w:pos="4153"/>
        </w:tabs>
        <w:ind w:left="630" w:firstLine="0" w:firstLineChars="0"/>
        <w:jc w:val="left"/>
        <w:rPr>
          <w:rFonts w:ascii="Times New Roman" w:hAnsi="Times New Roman"/>
          <w:sz w:val="24"/>
          <w:highlight w:val="none"/>
        </w:rPr>
      </w:pPr>
      <w:r>
        <w:rPr>
          <w:rFonts w:ascii="Times New Roman" w:hAnsi="Times New Roman"/>
          <w:sz w:val="24"/>
          <w:highlight w:val="none"/>
        </w:rPr>
        <w:t>5</w:t>
      </w:r>
      <w:r>
        <w:rPr>
          <w:rFonts w:hint="eastAsia" w:ascii="Times New Roman" w:hAnsi="Times New Roman"/>
          <w:sz w:val="24"/>
          <w:highlight w:val="none"/>
        </w:rPr>
        <w:t>）基础回填之前地下混凝土结构质量。</w:t>
      </w:r>
    </w:p>
    <w:p>
      <w:pPr>
        <w:tabs>
          <w:tab w:val="center" w:pos="4153"/>
        </w:tabs>
        <w:ind w:firstLine="480"/>
        <w:jc w:val="left"/>
        <w:rPr>
          <w:rFonts w:ascii="Times New Roman" w:hAnsi="Times New Roman"/>
          <w:sz w:val="24"/>
          <w:highlight w:val="none"/>
        </w:rPr>
      </w:pPr>
      <w:r>
        <w:rPr>
          <w:rFonts w:hint="eastAsia" w:ascii="Times New Roman" w:hAnsi="Times New Roman"/>
          <w:sz w:val="24"/>
          <w:highlight w:val="none"/>
        </w:rPr>
        <w:t xml:space="preserve">2  </w:t>
      </w:r>
      <w:r>
        <w:rPr>
          <w:rFonts w:ascii="Times New Roman" w:hAnsi="Times New Roman"/>
          <w:sz w:val="24"/>
          <w:highlight w:val="none"/>
        </w:rPr>
        <w:t>施工</w:t>
      </w:r>
      <w:r>
        <w:rPr>
          <w:rFonts w:hint="eastAsia" w:ascii="Times New Roman" w:hAnsi="Times New Roman"/>
          <w:sz w:val="24"/>
          <w:highlight w:val="none"/>
        </w:rPr>
        <w:t>完成</w:t>
      </w:r>
      <w:r>
        <w:rPr>
          <w:rFonts w:ascii="Times New Roman" w:hAnsi="Times New Roman"/>
          <w:sz w:val="24"/>
          <w:highlight w:val="none"/>
        </w:rPr>
        <w:t>后，</w:t>
      </w:r>
      <w:r>
        <w:rPr>
          <w:rFonts w:hint="eastAsia" w:ascii="Times New Roman" w:hAnsi="Times New Roman"/>
          <w:sz w:val="24"/>
          <w:highlight w:val="none"/>
        </w:rPr>
        <w:t>质量检查及</w:t>
      </w:r>
      <w:r>
        <w:rPr>
          <w:rFonts w:ascii="Times New Roman" w:hAnsi="Times New Roman"/>
          <w:sz w:val="24"/>
          <w:highlight w:val="none"/>
        </w:rPr>
        <w:t>验收项目</w:t>
      </w:r>
      <w:r>
        <w:rPr>
          <w:rFonts w:hint="eastAsia" w:ascii="Times New Roman" w:hAnsi="Times New Roman"/>
          <w:sz w:val="24"/>
          <w:highlight w:val="none"/>
        </w:rPr>
        <w:t>应符合现行行业</w:t>
      </w:r>
      <w:r>
        <w:rPr>
          <w:rFonts w:ascii="Times New Roman" w:hAnsi="Times New Roman"/>
          <w:sz w:val="24"/>
          <w:highlight w:val="none"/>
        </w:rPr>
        <w:t>标准</w:t>
      </w:r>
      <w:r>
        <w:rPr>
          <w:rFonts w:hint="eastAsia" w:ascii="Times New Roman" w:hAnsi="Times New Roman"/>
          <w:sz w:val="24"/>
          <w:highlight w:val="none"/>
        </w:rPr>
        <w:t>《电力建设施工质量验收及评价规程 第一部分：土建工程</w:t>
      </w:r>
      <w:r>
        <w:rPr>
          <w:rFonts w:ascii="Times New Roman" w:hAnsi="Times New Roman"/>
          <w:sz w:val="24"/>
          <w:highlight w:val="none"/>
        </w:rPr>
        <w:t>》DL 5210.1</w:t>
      </w:r>
      <w:r>
        <w:rPr>
          <w:rFonts w:hint="eastAsia" w:ascii="Times New Roman" w:hAnsi="Times New Roman"/>
          <w:sz w:val="24"/>
          <w:highlight w:val="none"/>
        </w:rPr>
        <w:t>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41" w:name="_Toc20638713"/>
      <w:bookmarkStart w:id="742" w:name="_Toc19091345"/>
      <w:bookmarkStart w:id="743" w:name="_Toc18389"/>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4</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 xml:space="preserve">3  </w:t>
      </w:r>
      <w:r>
        <w:rPr>
          <w:rFonts w:hint="eastAsia" w:ascii="黑体" w:hAnsi="黑体" w:eastAsia="黑体" w:cstheme="majorBidi"/>
          <w:bCs/>
          <w:sz w:val="24"/>
          <w:szCs w:val="24"/>
          <w:highlight w:val="none"/>
        </w:rPr>
        <w:t>热传输系统土建结构</w:t>
      </w:r>
      <w:bookmarkEnd w:id="741"/>
      <w:bookmarkEnd w:id="742"/>
      <w:bookmarkEnd w:id="743"/>
    </w:p>
    <w:p>
      <w:pPr>
        <w:tabs>
          <w:tab w:val="center" w:pos="0"/>
        </w:tabs>
        <w:ind w:firstLine="0" w:firstLineChars="0"/>
        <w:rPr>
          <w:rFonts w:ascii="Times New Roman" w:hAnsi="Times New Roman"/>
          <w:sz w:val="24"/>
          <w:highlight w:val="none"/>
        </w:rPr>
      </w:pPr>
      <w:r>
        <w:rPr>
          <w:rFonts w:ascii="Times New Roman" w:hAnsi="Times New Roman"/>
          <w:sz w:val="24"/>
          <w:highlight w:val="none"/>
        </w:rPr>
        <w:t xml:space="preserve">24.3.1  </w:t>
      </w:r>
      <w:r>
        <w:rPr>
          <w:rFonts w:hint="eastAsia" w:ascii="Times New Roman" w:hAnsi="Times New Roman"/>
          <w:sz w:val="24"/>
          <w:highlight w:val="none"/>
        </w:rPr>
        <w:t>水</w:t>
      </w:r>
      <w:r>
        <w:rPr>
          <w:rFonts w:ascii="Times New Roman" w:hAnsi="Times New Roman"/>
          <w:sz w:val="24"/>
          <w:highlight w:val="none"/>
        </w:rPr>
        <w:t>/</w:t>
      </w:r>
      <w:r>
        <w:rPr>
          <w:rFonts w:hint="eastAsia" w:ascii="Times New Roman" w:hAnsi="Times New Roman"/>
          <w:sz w:val="24"/>
          <w:highlight w:val="none"/>
        </w:rPr>
        <w:t>蒸汽作为传热流体的热传输系统的土建施工应符合现行</w:t>
      </w:r>
      <w:r>
        <w:rPr>
          <w:rFonts w:ascii="Times New Roman" w:hAnsi="Times New Roman"/>
          <w:sz w:val="24"/>
          <w:highlight w:val="none"/>
        </w:rPr>
        <w:t>行业标准</w:t>
      </w:r>
      <w:r>
        <w:rPr>
          <w:rFonts w:hint="eastAsia" w:ascii="Times New Roman" w:hAnsi="Times New Roman"/>
          <w:sz w:val="24"/>
          <w:highlight w:val="none"/>
        </w:rPr>
        <w:t>《电力建设施工技术规范 第</w:t>
      </w:r>
      <w:r>
        <w:rPr>
          <w:rFonts w:ascii="Times New Roman" w:hAnsi="Times New Roman"/>
          <w:sz w:val="24"/>
          <w:highlight w:val="none"/>
        </w:rPr>
        <w:t>1</w:t>
      </w:r>
      <w:r>
        <w:rPr>
          <w:rFonts w:hint="eastAsia" w:ascii="Times New Roman" w:hAnsi="Times New Roman"/>
          <w:sz w:val="24"/>
          <w:highlight w:val="none"/>
        </w:rPr>
        <w:t>部分：土建结构工程》</w:t>
      </w:r>
      <w:r>
        <w:rPr>
          <w:rFonts w:ascii="Times New Roman" w:hAnsi="Times New Roman"/>
          <w:sz w:val="24"/>
          <w:highlight w:val="none"/>
        </w:rPr>
        <w:t>DL 5190.1</w:t>
      </w:r>
      <w:r>
        <w:rPr>
          <w:rFonts w:hint="eastAsia" w:ascii="Times New Roman" w:hAnsi="Times New Roman"/>
          <w:sz w:val="24"/>
          <w:highlight w:val="none"/>
        </w:rPr>
        <w:t>的</w:t>
      </w:r>
      <w:r>
        <w:rPr>
          <w:rFonts w:ascii="Times New Roman" w:hAnsi="Times New Roman"/>
          <w:sz w:val="24"/>
          <w:highlight w:val="none"/>
        </w:rPr>
        <w:t>有关规定。</w:t>
      </w:r>
    </w:p>
    <w:p>
      <w:pPr>
        <w:tabs>
          <w:tab w:val="center" w:pos="0"/>
        </w:tabs>
        <w:ind w:firstLine="0" w:firstLineChars="0"/>
        <w:rPr>
          <w:rFonts w:ascii="Times New Roman" w:hAnsi="Times New Roman"/>
          <w:sz w:val="24"/>
          <w:highlight w:val="none"/>
        </w:rPr>
      </w:pPr>
      <w:r>
        <w:rPr>
          <w:rFonts w:ascii="Times New Roman" w:hAnsi="Times New Roman"/>
          <w:sz w:val="24"/>
          <w:highlight w:val="none"/>
        </w:rPr>
        <w:t>24.3.2  导热油</w:t>
      </w:r>
      <w:r>
        <w:rPr>
          <w:rFonts w:hint="eastAsia" w:ascii="Times New Roman" w:hAnsi="Times New Roman"/>
          <w:sz w:val="24"/>
          <w:highlight w:val="none"/>
        </w:rPr>
        <w:t>或</w:t>
      </w:r>
      <w:r>
        <w:rPr>
          <w:rFonts w:ascii="Times New Roman" w:hAnsi="Times New Roman"/>
          <w:sz w:val="24"/>
          <w:highlight w:val="none"/>
        </w:rPr>
        <w:t>熔融盐</w:t>
      </w:r>
      <w:r>
        <w:rPr>
          <w:rFonts w:hint="eastAsia" w:ascii="Times New Roman" w:hAnsi="Times New Roman"/>
          <w:sz w:val="24"/>
          <w:highlight w:val="none"/>
        </w:rPr>
        <w:t>作</w:t>
      </w:r>
      <w:r>
        <w:rPr>
          <w:rFonts w:ascii="Times New Roman" w:hAnsi="Times New Roman"/>
          <w:sz w:val="24"/>
          <w:highlight w:val="none"/>
        </w:rPr>
        <w:t>为传热流体</w:t>
      </w:r>
      <w:r>
        <w:rPr>
          <w:rFonts w:hint="eastAsia" w:ascii="Times New Roman" w:hAnsi="Times New Roman"/>
          <w:sz w:val="24"/>
          <w:highlight w:val="none"/>
        </w:rPr>
        <w:t>时的热传输管道土建</w:t>
      </w:r>
      <w:r>
        <w:rPr>
          <w:rFonts w:ascii="Times New Roman" w:hAnsi="Times New Roman"/>
          <w:sz w:val="24"/>
          <w:highlight w:val="none"/>
        </w:rPr>
        <w:t>部分应</w:t>
      </w:r>
      <w:r>
        <w:rPr>
          <w:rFonts w:hint="eastAsia" w:ascii="Times New Roman" w:hAnsi="Times New Roman"/>
          <w:sz w:val="24"/>
          <w:highlight w:val="none"/>
        </w:rPr>
        <w:t>符合</w:t>
      </w:r>
      <w:r>
        <w:rPr>
          <w:rFonts w:ascii="宋体" w:hAnsi="宋体"/>
          <w:kern w:val="0"/>
          <w:sz w:val="24"/>
          <w:highlight w:val="none"/>
        </w:rPr>
        <w:t>国家</w:t>
      </w:r>
      <w:r>
        <w:rPr>
          <w:rFonts w:hint="eastAsia" w:ascii="宋体" w:hAnsi="宋体"/>
          <w:kern w:val="0"/>
          <w:sz w:val="24"/>
          <w:highlight w:val="none"/>
        </w:rPr>
        <w:t>现行</w:t>
      </w:r>
      <w:r>
        <w:rPr>
          <w:rFonts w:ascii="宋体" w:hAnsi="宋体"/>
          <w:kern w:val="0"/>
          <w:sz w:val="24"/>
          <w:highlight w:val="none"/>
        </w:rPr>
        <w:t>标准</w:t>
      </w:r>
      <w:r>
        <w:rPr>
          <w:rFonts w:ascii="Times New Roman" w:hAnsi="Times New Roman"/>
          <w:sz w:val="24"/>
          <w:highlight w:val="none"/>
        </w:rPr>
        <w:t>《</w:t>
      </w:r>
      <w:r>
        <w:rPr>
          <w:rFonts w:hint="eastAsia" w:ascii="Times New Roman" w:hAnsi="Times New Roman"/>
          <w:sz w:val="24"/>
          <w:highlight w:val="none"/>
        </w:rPr>
        <w:t>石油</w:t>
      </w:r>
      <w:r>
        <w:rPr>
          <w:rFonts w:ascii="Times New Roman" w:hAnsi="Times New Roman"/>
          <w:sz w:val="24"/>
          <w:highlight w:val="none"/>
        </w:rPr>
        <w:t>化工金属管道工程施工质量验收规范》</w:t>
      </w:r>
      <w:r>
        <w:rPr>
          <w:rFonts w:hint="eastAsia" w:ascii="Times New Roman" w:hAnsi="Times New Roman"/>
          <w:sz w:val="24"/>
          <w:highlight w:val="none"/>
        </w:rPr>
        <w:t>GB</w:t>
      </w:r>
      <w:r>
        <w:rPr>
          <w:rFonts w:ascii="Times New Roman" w:hAnsi="Times New Roman"/>
          <w:sz w:val="24"/>
          <w:highlight w:val="none"/>
        </w:rPr>
        <w:t xml:space="preserve"> </w:t>
      </w:r>
      <w:r>
        <w:rPr>
          <w:rFonts w:hint="eastAsia" w:ascii="Times New Roman" w:hAnsi="Times New Roman"/>
          <w:sz w:val="24"/>
          <w:highlight w:val="none"/>
        </w:rPr>
        <w:t>50517和《电力建设施工质量验收及评价规程第</w:t>
      </w:r>
      <w:r>
        <w:rPr>
          <w:rFonts w:ascii="Times New Roman" w:hAnsi="Times New Roman"/>
          <w:sz w:val="24"/>
          <w:highlight w:val="none"/>
        </w:rPr>
        <w:t>1</w:t>
      </w:r>
      <w:r>
        <w:rPr>
          <w:rFonts w:hint="eastAsia" w:ascii="Times New Roman" w:hAnsi="Times New Roman"/>
          <w:sz w:val="24"/>
          <w:highlight w:val="none"/>
        </w:rPr>
        <w:t>部分：土建工程》DL</w:t>
      </w:r>
      <w:r>
        <w:rPr>
          <w:rFonts w:ascii="Times New Roman" w:hAnsi="Times New Roman"/>
          <w:sz w:val="24"/>
          <w:highlight w:val="none"/>
        </w:rPr>
        <w:t xml:space="preserve"> </w:t>
      </w:r>
      <w:r>
        <w:rPr>
          <w:rFonts w:hint="eastAsia" w:ascii="Times New Roman" w:hAnsi="Times New Roman"/>
          <w:sz w:val="24"/>
          <w:highlight w:val="none"/>
        </w:rPr>
        <w:t>5210.1的</w:t>
      </w:r>
      <w:r>
        <w:rPr>
          <w:rFonts w:ascii="Times New Roman" w:hAnsi="Times New Roman"/>
          <w:sz w:val="24"/>
          <w:highlight w:val="none"/>
        </w:rPr>
        <w:t>有关规定。</w:t>
      </w:r>
    </w:p>
    <w:p>
      <w:pPr>
        <w:tabs>
          <w:tab w:val="center" w:pos="0"/>
        </w:tabs>
        <w:ind w:firstLine="0" w:firstLineChars="0"/>
        <w:rPr>
          <w:rFonts w:ascii="Times New Roman" w:hAnsi="Times New Roman"/>
          <w:sz w:val="24"/>
          <w:highlight w:val="none"/>
        </w:rPr>
      </w:pPr>
      <w:r>
        <w:rPr>
          <w:rFonts w:hint="eastAsia" w:ascii="Times New Roman" w:hAnsi="Times New Roman"/>
          <w:sz w:val="24"/>
          <w:highlight w:val="none"/>
        </w:rPr>
        <w:t xml:space="preserve"> </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44" w:name="_Toc520109674"/>
      <w:bookmarkStart w:id="745" w:name="_Toc19091346"/>
      <w:bookmarkStart w:id="746" w:name="_Toc20638714"/>
      <w:bookmarkStart w:id="747" w:name="_Toc2196"/>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4</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 xml:space="preserve">4  </w:t>
      </w:r>
      <w:r>
        <w:rPr>
          <w:rFonts w:hint="eastAsia" w:ascii="黑体" w:hAnsi="黑体" w:eastAsia="黑体" w:cstheme="majorBidi"/>
          <w:bCs/>
          <w:sz w:val="24"/>
          <w:szCs w:val="24"/>
          <w:highlight w:val="none"/>
        </w:rPr>
        <w:t>热储存系统及</w:t>
      </w:r>
      <w:r>
        <w:rPr>
          <w:rFonts w:ascii="黑体" w:hAnsi="黑体" w:eastAsia="黑体" w:cstheme="majorBidi"/>
          <w:bCs/>
          <w:sz w:val="24"/>
          <w:szCs w:val="24"/>
          <w:highlight w:val="none"/>
        </w:rPr>
        <w:t>设备</w:t>
      </w:r>
      <w:r>
        <w:rPr>
          <w:rFonts w:hint="eastAsia" w:ascii="黑体" w:hAnsi="黑体" w:eastAsia="黑体" w:cstheme="majorBidi"/>
          <w:bCs/>
          <w:sz w:val="24"/>
          <w:szCs w:val="24"/>
          <w:highlight w:val="none"/>
        </w:rPr>
        <w:t>土建结构</w:t>
      </w:r>
      <w:bookmarkEnd w:id="744"/>
      <w:bookmarkEnd w:id="745"/>
      <w:bookmarkEnd w:id="746"/>
      <w:bookmarkEnd w:id="747"/>
    </w:p>
    <w:p>
      <w:pPr>
        <w:tabs>
          <w:tab w:val="center" w:pos="4153"/>
        </w:tabs>
        <w:ind w:firstLine="0" w:firstLineChars="0"/>
        <w:jc w:val="left"/>
        <w:rPr>
          <w:rFonts w:ascii="宋体" w:hAnsi="宋体"/>
          <w:sz w:val="24"/>
          <w:szCs w:val="24"/>
          <w:highlight w:val="none"/>
        </w:rPr>
      </w:pPr>
      <w:r>
        <w:rPr>
          <w:rFonts w:ascii="Times New Roman" w:hAnsi="Times New Roman"/>
          <w:sz w:val="24"/>
          <w:highlight w:val="none"/>
        </w:rPr>
        <w:t xml:space="preserve">24.4.1  </w:t>
      </w:r>
      <w:r>
        <w:rPr>
          <w:rFonts w:hint="eastAsia" w:ascii="Times New Roman" w:hAnsi="Times New Roman"/>
          <w:sz w:val="24"/>
          <w:highlight w:val="none"/>
        </w:rPr>
        <w:t>熔融盐储罐基础</w:t>
      </w:r>
      <w:r>
        <w:rPr>
          <w:rFonts w:ascii="Times New Roman" w:hAnsi="Times New Roman"/>
          <w:sz w:val="24"/>
          <w:highlight w:val="none"/>
        </w:rPr>
        <w:t>施工</w:t>
      </w:r>
      <w:r>
        <w:rPr>
          <w:rFonts w:hint="eastAsia" w:ascii="宋体" w:hAnsi="宋体"/>
          <w:sz w:val="24"/>
          <w:szCs w:val="24"/>
          <w:highlight w:val="none"/>
        </w:rPr>
        <w:t>应符合</w:t>
      </w:r>
      <w:r>
        <w:rPr>
          <w:rFonts w:ascii="宋体" w:hAnsi="宋体"/>
          <w:kern w:val="0"/>
          <w:sz w:val="24"/>
          <w:highlight w:val="none"/>
        </w:rPr>
        <w:t>国家</w:t>
      </w:r>
      <w:r>
        <w:rPr>
          <w:rFonts w:hint="eastAsia" w:ascii="宋体" w:hAnsi="宋体"/>
          <w:kern w:val="0"/>
          <w:sz w:val="24"/>
          <w:highlight w:val="none"/>
        </w:rPr>
        <w:t>现行</w:t>
      </w:r>
      <w:r>
        <w:rPr>
          <w:rFonts w:ascii="宋体" w:hAnsi="宋体"/>
          <w:kern w:val="0"/>
          <w:sz w:val="24"/>
          <w:highlight w:val="none"/>
        </w:rPr>
        <w:t>标准</w:t>
      </w:r>
      <w:r>
        <w:rPr>
          <w:rFonts w:hint="eastAsia" w:ascii="宋体" w:hAnsi="宋体"/>
          <w:sz w:val="24"/>
          <w:szCs w:val="24"/>
          <w:highlight w:val="none"/>
        </w:rPr>
        <w:t>《钢制储罐地基处理技术范》</w:t>
      </w:r>
      <w:r>
        <w:rPr>
          <w:rFonts w:ascii="Times New Roman" w:hAnsi="Times New Roman"/>
          <w:sz w:val="24"/>
          <w:highlight w:val="none"/>
        </w:rPr>
        <w:t>GB/T 50756</w:t>
      </w:r>
      <w:r>
        <w:rPr>
          <w:rFonts w:hint="eastAsia" w:ascii="宋体" w:hAnsi="宋体"/>
          <w:sz w:val="24"/>
          <w:szCs w:val="24"/>
          <w:highlight w:val="none"/>
        </w:rPr>
        <w:t>、《立式圆筒形钢制焊接储罐施工及验收规范》</w:t>
      </w:r>
      <w:r>
        <w:rPr>
          <w:rFonts w:hint="eastAsia" w:ascii="Times New Roman" w:hAnsi="Times New Roman"/>
          <w:sz w:val="24"/>
          <w:highlight w:val="none"/>
        </w:rPr>
        <w:t>GB</w:t>
      </w:r>
      <w:r>
        <w:rPr>
          <w:rFonts w:ascii="Times New Roman" w:hAnsi="Times New Roman"/>
          <w:sz w:val="24"/>
          <w:highlight w:val="none"/>
        </w:rPr>
        <w:t xml:space="preserve"> 50128</w:t>
      </w:r>
      <w:r>
        <w:rPr>
          <w:rFonts w:hint="eastAsia" w:ascii="宋体" w:hAnsi="宋体"/>
          <w:sz w:val="24"/>
          <w:szCs w:val="24"/>
          <w:highlight w:val="none"/>
        </w:rPr>
        <w:t>和《石油化工钢储罐地基处理技术规范》</w:t>
      </w:r>
      <w:r>
        <w:rPr>
          <w:rFonts w:hint="eastAsia" w:ascii="Times New Roman" w:hAnsi="Times New Roman"/>
          <w:sz w:val="24"/>
          <w:highlight w:val="none"/>
        </w:rPr>
        <w:t>SH</w:t>
      </w:r>
      <w:r>
        <w:rPr>
          <w:rFonts w:ascii="Times New Roman" w:hAnsi="Times New Roman"/>
          <w:sz w:val="24"/>
          <w:highlight w:val="none"/>
        </w:rPr>
        <w:t>/T 3083</w:t>
      </w:r>
      <w:r>
        <w:rPr>
          <w:rFonts w:hint="eastAsia" w:ascii="宋体" w:hAnsi="宋体"/>
          <w:sz w:val="24"/>
          <w:szCs w:val="24"/>
          <w:highlight w:val="none"/>
        </w:rPr>
        <w:t>的有关规定。</w:t>
      </w:r>
    </w:p>
    <w:p>
      <w:pPr>
        <w:tabs>
          <w:tab w:val="center" w:pos="4153"/>
        </w:tabs>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4</w:t>
      </w:r>
      <w:r>
        <w:rPr>
          <w:rFonts w:hint="eastAsia" w:ascii="Times New Roman" w:hAnsi="Times New Roman"/>
          <w:sz w:val="24"/>
          <w:highlight w:val="none"/>
        </w:rPr>
        <w:t>.2  耐热混凝土储热体</w:t>
      </w:r>
      <w:r>
        <w:rPr>
          <w:rFonts w:ascii="Times New Roman" w:hAnsi="Times New Roman"/>
          <w:sz w:val="24"/>
          <w:highlight w:val="none"/>
        </w:rPr>
        <w:t>基础</w:t>
      </w:r>
      <w:r>
        <w:rPr>
          <w:rFonts w:hint="eastAsia" w:ascii="Times New Roman" w:hAnsi="Times New Roman"/>
          <w:sz w:val="24"/>
          <w:highlight w:val="none"/>
        </w:rPr>
        <w:t>、储热体封闭、围护结构，围护钢结构</w:t>
      </w:r>
      <w:r>
        <w:rPr>
          <w:rFonts w:ascii="Times New Roman" w:hAnsi="Times New Roman"/>
          <w:sz w:val="24"/>
          <w:highlight w:val="none"/>
        </w:rPr>
        <w:t>施工</w:t>
      </w:r>
      <w:r>
        <w:rPr>
          <w:rFonts w:hint="eastAsia" w:ascii="Times New Roman" w:hAnsi="Times New Roman"/>
          <w:sz w:val="24"/>
          <w:highlight w:val="none"/>
        </w:rPr>
        <w:t>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《电力建设施工技术规范 第1部分：土建结构工程》DL 5190.1的有关规定。</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24.4.3</w:t>
      </w:r>
      <w:r>
        <w:rPr>
          <w:rFonts w:hint="eastAsia" w:ascii="Times New Roman" w:hAnsi="Times New Roman"/>
          <w:sz w:val="24"/>
          <w:highlight w:val="none"/>
        </w:rPr>
        <w:t xml:space="preserve">  耐热混凝土本体内</w:t>
      </w:r>
      <w:r>
        <w:rPr>
          <w:rFonts w:ascii="Times New Roman" w:hAnsi="Times New Roman"/>
          <w:sz w:val="24"/>
          <w:highlight w:val="none"/>
        </w:rPr>
        <w:t>部换热组件</w:t>
      </w:r>
      <w:r>
        <w:rPr>
          <w:rFonts w:hint="eastAsia" w:ascii="Times New Roman" w:hAnsi="Times New Roman"/>
          <w:sz w:val="24"/>
          <w:highlight w:val="none"/>
        </w:rPr>
        <w:t>安装应</w:t>
      </w:r>
      <w:r>
        <w:rPr>
          <w:rFonts w:ascii="Times New Roman" w:hAnsi="Times New Roman"/>
          <w:sz w:val="24"/>
          <w:highlight w:val="none"/>
        </w:rPr>
        <w:t>符合下列要求：</w:t>
      </w:r>
    </w:p>
    <w:p>
      <w:pPr>
        <w:tabs>
          <w:tab w:val="center" w:pos="4153"/>
        </w:tabs>
        <w:ind w:firstLine="480"/>
        <w:rPr>
          <w:rFonts w:ascii="Times New Roman" w:hAnsi="Times New Roman"/>
          <w:sz w:val="24"/>
          <w:highlight w:val="none"/>
        </w:rPr>
      </w:pPr>
      <w:r>
        <w:rPr>
          <w:rFonts w:ascii="Times New Roman" w:hAnsi="Times New Roman"/>
          <w:sz w:val="24"/>
          <w:highlight w:val="none"/>
        </w:rPr>
        <w:t xml:space="preserve">1  </w:t>
      </w:r>
      <w:r>
        <w:rPr>
          <w:rFonts w:hint="eastAsia" w:ascii="Times New Roman" w:hAnsi="Times New Roman"/>
          <w:sz w:val="24"/>
          <w:highlight w:val="none"/>
        </w:rPr>
        <w:t>换热</w:t>
      </w:r>
      <w:r>
        <w:rPr>
          <w:rFonts w:ascii="Times New Roman" w:hAnsi="Times New Roman"/>
          <w:sz w:val="24"/>
          <w:highlight w:val="none"/>
        </w:rPr>
        <w:t>组件安装前应</w:t>
      </w:r>
      <w:r>
        <w:rPr>
          <w:rFonts w:hint="eastAsia" w:ascii="Times New Roman" w:hAnsi="Times New Roman"/>
          <w:sz w:val="24"/>
          <w:highlight w:val="none"/>
        </w:rPr>
        <w:t>进行严密性水压</w:t>
      </w:r>
      <w:r>
        <w:rPr>
          <w:rFonts w:ascii="Times New Roman" w:hAnsi="Times New Roman"/>
          <w:sz w:val="24"/>
          <w:highlight w:val="none"/>
        </w:rPr>
        <w:t>试验</w:t>
      </w:r>
      <w:r>
        <w:rPr>
          <w:rFonts w:hint="eastAsia" w:ascii="Times New Roman" w:hAnsi="Times New Roman"/>
          <w:sz w:val="24"/>
          <w:highlight w:val="none"/>
        </w:rPr>
        <w:t>，</w:t>
      </w:r>
      <w:r>
        <w:rPr>
          <w:rFonts w:ascii="Times New Roman" w:hAnsi="Times New Roman"/>
          <w:sz w:val="24"/>
          <w:highlight w:val="none"/>
        </w:rPr>
        <w:t>水压试验应符合</w:t>
      </w:r>
      <w:r>
        <w:rPr>
          <w:rFonts w:hint="eastAsia" w:ascii="Times New Roman" w:hAnsi="Times New Roman"/>
          <w:sz w:val="24"/>
          <w:highlight w:val="none"/>
        </w:rPr>
        <w:t>现行</w:t>
      </w:r>
      <w:r>
        <w:rPr>
          <w:rFonts w:ascii="Times New Roman" w:hAnsi="Times New Roman"/>
          <w:sz w:val="24"/>
          <w:highlight w:val="none"/>
        </w:rPr>
        <w:t>国家标准</w:t>
      </w:r>
      <w:r>
        <w:rPr>
          <w:rFonts w:hint="eastAsia" w:ascii="Times New Roman" w:hAnsi="Times New Roman"/>
          <w:sz w:val="24"/>
          <w:highlight w:val="none"/>
        </w:rPr>
        <w:t>《压</w:t>
      </w:r>
      <w:r>
        <w:rPr>
          <w:rFonts w:ascii="Times New Roman" w:hAnsi="Times New Roman"/>
          <w:sz w:val="24"/>
          <w:highlight w:val="none"/>
        </w:rPr>
        <w:t>力管道规范</w:t>
      </w:r>
      <w:r>
        <w:rPr>
          <w:rFonts w:hint="eastAsia" w:ascii="Times New Roman" w:hAnsi="Times New Roman"/>
          <w:sz w:val="24"/>
          <w:highlight w:val="none"/>
        </w:rPr>
        <w:t>工</w:t>
      </w:r>
      <w:r>
        <w:rPr>
          <w:rFonts w:ascii="Times New Roman" w:hAnsi="Times New Roman"/>
          <w:sz w:val="24"/>
          <w:highlight w:val="none"/>
        </w:rPr>
        <w:t>业管道</w:t>
      </w:r>
      <w:r>
        <w:rPr>
          <w:rFonts w:hint="eastAsia" w:ascii="Times New Roman" w:hAnsi="Times New Roman"/>
          <w:sz w:val="24"/>
          <w:highlight w:val="none"/>
        </w:rPr>
        <w:t xml:space="preserve"> 第5部</w:t>
      </w:r>
      <w:r>
        <w:rPr>
          <w:rFonts w:ascii="Times New Roman" w:hAnsi="Times New Roman"/>
          <w:sz w:val="24"/>
          <w:highlight w:val="none"/>
        </w:rPr>
        <w:t>分：检验与试验</w:t>
      </w:r>
      <w:r>
        <w:rPr>
          <w:rFonts w:hint="eastAsia" w:ascii="Times New Roman" w:hAnsi="Times New Roman"/>
          <w:sz w:val="24"/>
          <w:highlight w:val="none"/>
        </w:rPr>
        <w:t xml:space="preserve"> 》GB/T 20801.5的有关</w:t>
      </w:r>
      <w:r>
        <w:rPr>
          <w:rFonts w:ascii="Times New Roman" w:hAnsi="Times New Roman"/>
          <w:sz w:val="24"/>
          <w:highlight w:val="none"/>
        </w:rPr>
        <w:t>规定</w:t>
      </w:r>
      <w:r>
        <w:rPr>
          <w:rFonts w:hint="eastAsia" w:ascii="Times New Roman" w:hAnsi="Times New Roman"/>
          <w:sz w:val="24"/>
          <w:highlight w:val="none"/>
        </w:rPr>
        <w:t>，水压试验</w:t>
      </w:r>
      <w:r>
        <w:rPr>
          <w:rFonts w:ascii="Times New Roman" w:hAnsi="Times New Roman"/>
          <w:sz w:val="24"/>
          <w:highlight w:val="none"/>
        </w:rPr>
        <w:t>后</w:t>
      </w:r>
      <w:r>
        <w:rPr>
          <w:rFonts w:hint="eastAsia" w:ascii="Times New Roman" w:hAnsi="Times New Roman"/>
          <w:sz w:val="24"/>
          <w:highlight w:val="none"/>
        </w:rPr>
        <w:t>应对各管口进行</w:t>
      </w:r>
      <w:r>
        <w:rPr>
          <w:rFonts w:ascii="Times New Roman" w:hAnsi="Times New Roman"/>
          <w:sz w:val="24"/>
          <w:highlight w:val="none"/>
        </w:rPr>
        <w:t>封堵</w:t>
      </w:r>
      <w:r>
        <w:rPr>
          <w:rFonts w:hint="eastAsia" w:ascii="Times New Roman" w:hAnsi="Times New Roman"/>
          <w:sz w:val="24"/>
          <w:highlight w:val="none"/>
        </w:rPr>
        <w:t>。</w:t>
      </w:r>
    </w:p>
    <w:p>
      <w:pPr>
        <w:tabs>
          <w:tab w:val="center" w:pos="4153"/>
        </w:tabs>
        <w:ind w:firstLine="480"/>
        <w:rPr>
          <w:rFonts w:ascii="Times New Roman" w:hAnsi="Times New Roman"/>
          <w:sz w:val="24"/>
          <w:highlight w:val="none"/>
        </w:rPr>
      </w:pPr>
      <w:r>
        <w:rPr>
          <w:rFonts w:ascii="Times New Roman" w:hAnsi="Times New Roman"/>
          <w:sz w:val="24"/>
          <w:highlight w:val="none"/>
        </w:rPr>
        <w:t xml:space="preserve">2  </w:t>
      </w:r>
      <w:r>
        <w:rPr>
          <w:rFonts w:hint="eastAsia" w:ascii="Times New Roman" w:hAnsi="Times New Roman"/>
          <w:sz w:val="24"/>
          <w:highlight w:val="none"/>
        </w:rPr>
        <w:t>带</w:t>
      </w:r>
      <w:r>
        <w:rPr>
          <w:rFonts w:ascii="Times New Roman" w:hAnsi="Times New Roman"/>
          <w:sz w:val="24"/>
          <w:highlight w:val="none"/>
        </w:rPr>
        <w:t>增强换热翅片的换热组件</w:t>
      </w:r>
      <w:r>
        <w:rPr>
          <w:rFonts w:hint="eastAsia" w:ascii="Times New Roman" w:hAnsi="Times New Roman"/>
          <w:sz w:val="24"/>
          <w:highlight w:val="none"/>
        </w:rPr>
        <w:t>，翅片</w:t>
      </w:r>
      <w:r>
        <w:rPr>
          <w:rFonts w:ascii="Times New Roman" w:hAnsi="Times New Roman"/>
          <w:sz w:val="24"/>
          <w:highlight w:val="none"/>
        </w:rPr>
        <w:t>根部应与基管紧密贴合，间隙</w:t>
      </w:r>
      <w:r>
        <w:rPr>
          <w:rFonts w:hint="eastAsia" w:ascii="Times New Roman" w:hAnsi="Times New Roman"/>
          <w:sz w:val="24"/>
          <w:highlight w:val="none"/>
        </w:rPr>
        <w:t>不应</w:t>
      </w:r>
      <w:r>
        <w:rPr>
          <w:rFonts w:ascii="Times New Roman" w:hAnsi="Times New Roman"/>
          <w:sz w:val="24"/>
          <w:highlight w:val="none"/>
        </w:rPr>
        <w:t>大于</w:t>
      </w:r>
      <w:r>
        <w:rPr>
          <w:rFonts w:hint="eastAsia" w:ascii="Times New Roman" w:hAnsi="Times New Roman"/>
          <w:sz w:val="24"/>
          <w:highlight w:val="none"/>
        </w:rPr>
        <w:t>0.3mm，螺距应</w:t>
      </w:r>
      <w:r>
        <w:rPr>
          <w:rFonts w:ascii="Times New Roman" w:hAnsi="Times New Roman"/>
          <w:sz w:val="24"/>
          <w:highlight w:val="none"/>
        </w:rPr>
        <w:t>均匀一致</w:t>
      </w:r>
      <w:r>
        <w:rPr>
          <w:rFonts w:hint="eastAsia" w:ascii="Times New Roman" w:hAnsi="Times New Roman"/>
          <w:sz w:val="24"/>
          <w:highlight w:val="none"/>
        </w:rPr>
        <w:t>，换热</w:t>
      </w:r>
      <w:r>
        <w:rPr>
          <w:rFonts w:ascii="Times New Roman" w:hAnsi="Times New Roman"/>
          <w:sz w:val="24"/>
          <w:highlight w:val="none"/>
        </w:rPr>
        <w:t>翅片外观</w:t>
      </w:r>
      <w:r>
        <w:rPr>
          <w:rFonts w:hint="eastAsia" w:ascii="Times New Roman" w:hAnsi="Times New Roman"/>
          <w:sz w:val="24"/>
          <w:highlight w:val="none"/>
        </w:rPr>
        <w:t>不</w:t>
      </w:r>
      <w:r>
        <w:rPr>
          <w:rFonts w:ascii="Times New Roman" w:hAnsi="Times New Roman"/>
          <w:sz w:val="24"/>
          <w:highlight w:val="none"/>
        </w:rPr>
        <w:t>应</w:t>
      </w:r>
      <w:r>
        <w:rPr>
          <w:rFonts w:hint="eastAsia" w:ascii="Times New Roman" w:hAnsi="Times New Roman"/>
          <w:sz w:val="24"/>
          <w:highlight w:val="none"/>
        </w:rPr>
        <w:t>有</w:t>
      </w:r>
      <w:r>
        <w:rPr>
          <w:rFonts w:ascii="Times New Roman" w:hAnsi="Times New Roman"/>
          <w:sz w:val="24"/>
          <w:highlight w:val="none"/>
        </w:rPr>
        <w:t>大面积</w:t>
      </w:r>
      <w:r>
        <w:rPr>
          <w:rFonts w:hint="eastAsia" w:ascii="Times New Roman" w:hAnsi="Times New Roman"/>
          <w:sz w:val="24"/>
          <w:highlight w:val="none"/>
        </w:rPr>
        <w:t>变形损坏</w:t>
      </w:r>
      <w:r>
        <w:rPr>
          <w:rFonts w:ascii="Times New Roman" w:hAnsi="Times New Roman"/>
          <w:sz w:val="24"/>
          <w:highlight w:val="none"/>
        </w:rPr>
        <w:t>现象，换热翅片的变形损坏</w:t>
      </w:r>
      <w:r>
        <w:rPr>
          <w:rFonts w:hint="eastAsia" w:ascii="Times New Roman" w:hAnsi="Times New Roman"/>
          <w:sz w:val="24"/>
          <w:highlight w:val="none"/>
        </w:rPr>
        <w:t>总</w:t>
      </w:r>
      <w:r>
        <w:rPr>
          <w:rFonts w:ascii="Times New Roman" w:hAnsi="Times New Roman"/>
          <w:sz w:val="24"/>
          <w:highlight w:val="none"/>
        </w:rPr>
        <w:t>长度</w:t>
      </w:r>
      <w:r>
        <w:rPr>
          <w:rFonts w:hint="eastAsia" w:ascii="Times New Roman" w:hAnsi="Times New Roman"/>
          <w:sz w:val="24"/>
          <w:highlight w:val="none"/>
        </w:rPr>
        <w:t>不应</w:t>
      </w:r>
      <w:r>
        <w:rPr>
          <w:rFonts w:ascii="Times New Roman" w:hAnsi="Times New Roman"/>
          <w:sz w:val="24"/>
          <w:highlight w:val="none"/>
        </w:rPr>
        <w:t>超过800mm</w:t>
      </w:r>
      <w:r>
        <w:rPr>
          <w:rFonts w:hint="eastAsia" w:ascii="Times New Roman" w:hAnsi="Times New Roman"/>
          <w:sz w:val="24"/>
          <w:highlight w:val="none"/>
        </w:rPr>
        <w:t>，单</w:t>
      </w:r>
      <w:r>
        <w:rPr>
          <w:rFonts w:ascii="Times New Roman" w:hAnsi="Times New Roman"/>
          <w:sz w:val="24"/>
          <w:highlight w:val="none"/>
        </w:rPr>
        <w:t>点位置</w:t>
      </w:r>
      <w:r>
        <w:rPr>
          <w:rFonts w:hint="eastAsia" w:ascii="Times New Roman" w:hAnsi="Times New Roman"/>
          <w:sz w:val="24"/>
          <w:highlight w:val="none"/>
        </w:rPr>
        <w:t>变形损坏</w:t>
      </w:r>
      <w:r>
        <w:rPr>
          <w:rFonts w:ascii="Times New Roman" w:hAnsi="Times New Roman"/>
          <w:sz w:val="24"/>
          <w:highlight w:val="none"/>
        </w:rPr>
        <w:t>长度不</w:t>
      </w:r>
      <w:r>
        <w:rPr>
          <w:rFonts w:hint="eastAsia" w:ascii="Times New Roman" w:hAnsi="Times New Roman"/>
          <w:sz w:val="24"/>
          <w:highlight w:val="none"/>
        </w:rPr>
        <w:t>应</w:t>
      </w:r>
      <w:r>
        <w:rPr>
          <w:rFonts w:ascii="Times New Roman" w:hAnsi="Times New Roman"/>
          <w:sz w:val="24"/>
          <w:highlight w:val="none"/>
        </w:rPr>
        <w:t>超过</w:t>
      </w:r>
      <w:r>
        <w:rPr>
          <w:rFonts w:hint="eastAsia" w:ascii="Times New Roman" w:hAnsi="Times New Roman"/>
          <w:sz w:val="24"/>
          <w:highlight w:val="none"/>
        </w:rPr>
        <w:t>100mm。</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 xml:space="preserve">3  </w:t>
      </w:r>
      <w:r>
        <w:rPr>
          <w:rFonts w:hint="eastAsia" w:ascii="Times New Roman" w:hAnsi="Times New Roman"/>
          <w:sz w:val="24"/>
          <w:highlight w:val="none"/>
        </w:rPr>
        <w:t>换热组件安装时整体</w:t>
      </w:r>
      <w:r>
        <w:rPr>
          <w:rFonts w:ascii="Times New Roman" w:hAnsi="Times New Roman"/>
          <w:sz w:val="24"/>
          <w:highlight w:val="none"/>
        </w:rPr>
        <w:t>直线度应小于3</w:t>
      </w:r>
      <w:r>
        <w:rPr>
          <w:rFonts w:hint="eastAsia" w:ascii="Times New Roman" w:hAnsi="Times New Roman"/>
          <w:sz w:val="24"/>
          <w:highlight w:val="none"/>
        </w:rPr>
        <w:t>0</w:t>
      </w:r>
      <w:r>
        <w:rPr>
          <w:rFonts w:ascii="Times New Roman" w:hAnsi="Times New Roman"/>
          <w:sz w:val="24"/>
          <w:highlight w:val="none"/>
        </w:rPr>
        <w:t>mm</w:t>
      </w:r>
      <w:r>
        <w:rPr>
          <w:rFonts w:hint="eastAsia" w:ascii="Times New Roman" w:hAnsi="Times New Roman"/>
          <w:sz w:val="24"/>
          <w:highlight w:val="none"/>
        </w:rPr>
        <w:t>，</w:t>
      </w:r>
      <w:r>
        <w:rPr>
          <w:rFonts w:ascii="Times New Roman" w:hAnsi="Times New Roman"/>
          <w:sz w:val="24"/>
          <w:highlight w:val="none"/>
        </w:rPr>
        <w:t>位置精度</w:t>
      </w:r>
      <w:r>
        <w:rPr>
          <w:rFonts w:hint="eastAsia" w:ascii="Times New Roman" w:hAnsi="Times New Roman"/>
          <w:sz w:val="24"/>
          <w:highlight w:val="none"/>
        </w:rPr>
        <w:t>应小于20</w:t>
      </w:r>
      <w:r>
        <w:rPr>
          <w:rFonts w:ascii="Times New Roman" w:hAnsi="Times New Roman"/>
          <w:sz w:val="24"/>
          <w:highlight w:val="none"/>
        </w:rPr>
        <w:t>mm</w:t>
      </w:r>
      <w:r>
        <w:rPr>
          <w:rFonts w:hint="eastAsia" w:ascii="Times New Roman" w:hAnsi="Times New Roman"/>
          <w:sz w:val="24"/>
          <w:highlight w:val="none"/>
        </w:rPr>
        <w:t>。</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 xml:space="preserve">4  </w:t>
      </w:r>
      <w:r>
        <w:rPr>
          <w:rFonts w:hint="eastAsia" w:ascii="Times New Roman" w:hAnsi="Times New Roman"/>
          <w:sz w:val="24"/>
          <w:highlight w:val="none"/>
        </w:rPr>
        <w:t>换热组件安装时应做支撑定位或临时固定结构。</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 xml:space="preserve">5  </w:t>
      </w:r>
      <w:r>
        <w:rPr>
          <w:rFonts w:hint="eastAsia" w:ascii="Times New Roman" w:hAnsi="Times New Roman"/>
          <w:sz w:val="24"/>
          <w:highlight w:val="none"/>
        </w:rPr>
        <w:t>换热组件应与混凝土同步逐层浇筑。</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24.4.4</w:t>
      </w:r>
      <w:r>
        <w:rPr>
          <w:rFonts w:hint="eastAsia" w:ascii="Times New Roman" w:hAnsi="Times New Roman"/>
          <w:sz w:val="24"/>
          <w:highlight w:val="none"/>
        </w:rPr>
        <w:t xml:space="preserve"> </w:t>
      </w:r>
      <w:r>
        <w:rPr>
          <w:rFonts w:ascii="Times New Roman" w:hAnsi="Times New Roman"/>
          <w:sz w:val="24"/>
          <w:highlight w:val="none"/>
        </w:rPr>
        <w:t xml:space="preserve">  </w:t>
      </w:r>
      <w:r>
        <w:rPr>
          <w:rFonts w:hint="eastAsia" w:ascii="Times New Roman" w:hAnsi="Times New Roman"/>
          <w:sz w:val="24"/>
          <w:highlight w:val="none"/>
        </w:rPr>
        <w:t>耐热</w:t>
      </w:r>
      <w:r>
        <w:rPr>
          <w:rFonts w:ascii="Times New Roman" w:hAnsi="Times New Roman"/>
          <w:sz w:val="24"/>
          <w:highlight w:val="none"/>
        </w:rPr>
        <w:t>混凝土储热体</w:t>
      </w:r>
      <w:r>
        <w:rPr>
          <w:rFonts w:hint="eastAsia" w:ascii="Times New Roman" w:hAnsi="Times New Roman"/>
          <w:sz w:val="24"/>
          <w:highlight w:val="none"/>
        </w:rPr>
        <w:t>浇筑</w:t>
      </w:r>
      <w:r>
        <w:rPr>
          <w:rFonts w:ascii="Times New Roman" w:hAnsi="Times New Roman"/>
          <w:sz w:val="24"/>
          <w:highlight w:val="none"/>
        </w:rPr>
        <w:t>应符合下列要求：</w:t>
      </w:r>
    </w:p>
    <w:p>
      <w:pPr>
        <w:tabs>
          <w:tab w:val="center" w:pos="4153"/>
        </w:tabs>
        <w:ind w:firstLine="480"/>
        <w:rPr>
          <w:rFonts w:ascii="Times New Roman" w:hAnsi="Times New Roman"/>
          <w:sz w:val="24"/>
          <w:highlight w:val="none"/>
        </w:rPr>
      </w:pPr>
      <w:r>
        <w:rPr>
          <w:rFonts w:hint="eastAsia" w:ascii="Times New Roman" w:hAnsi="Times New Roman"/>
          <w:sz w:val="24"/>
          <w:highlight w:val="none"/>
        </w:rPr>
        <w:t>1</w:t>
      </w:r>
      <w:r>
        <w:rPr>
          <w:rFonts w:ascii="Times New Roman" w:hAnsi="Times New Roman"/>
          <w:sz w:val="24"/>
          <w:highlight w:val="none"/>
        </w:rPr>
        <w:t xml:space="preserve">  </w:t>
      </w:r>
      <w:r>
        <w:rPr>
          <w:rFonts w:hint="eastAsia" w:ascii="Times New Roman" w:hAnsi="Times New Roman"/>
          <w:sz w:val="24"/>
          <w:highlight w:val="none"/>
        </w:rPr>
        <w:t>混凝</w:t>
      </w:r>
      <w:r>
        <w:rPr>
          <w:rFonts w:ascii="Times New Roman" w:hAnsi="Times New Roman"/>
          <w:sz w:val="24"/>
          <w:highlight w:val="none"/>
        </w:rPr>
        <w:t>土</w:t>
      </w:r>
      <w:r>
        <w:rPr>
          <w:rFonts w:hint="eastAsia" w:ascii="Times New Roman" w:hAnsi="Times New Roman"/>
          <w:sz w:val="24"/>
          <w:highlight w:val="none"/>
        </w:rPr>
        <w:t>原材料取样方法和数量应符合现行</w:t>
      </w:r>
      <w:r>
        <w:rPr>
          <w:rFonts w:ascii="Times New Roman" w:hAnsi="Times New Roman"/>
          <w:sz w:val="24"/>
          <w:highlight w:val="none"/>
        </w:rPr>
        <w:t>国家标准</w:t>
      </w:r>
      <w:r>
        <w:rPr>
          <w:rFonts w:hint="eastAsia" w:ascii="Times New Roman" w:hAnsi="Times New Roman"/>
          <w:sz w:val="24"/>
          <w:highlight w:val="none"/>
        </w:rPr>
        <w:t>《水泥取样方法》</w:t>
      </w:r>
      <w:r>
        <w:rPr>
          <w:rFonts w:ascii="Times New Roman" w:hAnsi="Times New Roman"/>
          <w:sz w:val="24"/>
          <w:highlight w:val="none"/>
        </w:rPr>
        <w:t>GB/T 12573</w:t>
      </w:r>
      <w:r>
        <w:rPr>
          <w:rFonts w:hint="eastAsia" w:ascii="Times New Roman" w:hAnsi="Times New Roman"/>
          <w:sz w:val="24"/>
          <w:highlight w:val="none"/>
        </w:rPr>
        <w:t>的有关规定</w:t>
      </w:r>
      <w:r>
        <w:rPr>
          <w:rFonts w:ascii="Times New Roman" w:hAnsi="Times New Roman"/>
          <w:sz w:val="24"/>
          <w:highlight w:val="none"/>
        </w:rPr>
        <w:t>。</w:t>
      </w:r>
    </w:p>
    <w:p>
      <w:pPr>
        <w:tabs>
          <w:tab w:val="center" w:pos="4153"/>
        </w:tabs>
        <w:ind w:firstLine="480"/>
        <w:rPr>
          <w:rFonts w:ascii="Times New Roman" w:hAnsi="Times New Roman"/>
          <w:sz w:val="24"/>
          <w:highlight w:val="none"/>
        </w:rPr>
      </w:pPr>
      <w:r>
        <w:rPr>
          <w:rFonts w:ascii="Times New Roman" w:hAnsi="Times New Roman"/>
          <w:sz w:val="24"/>
          <w:highlight w:val="none"/>
        </w:rPr>
        <w:t xml:space="preserve">2  </w:t>
      </w:r>
      <w:r>
        <w:rPr>
          <w:rFonts w:hint="eastAsia" w:ascii="Times New Roman" w:hAnsi="Times New Roman"/>
          <w:sz w:val="24"/>
          <w:highlight w:val="none"/>
        </w:rPr>
        <w:t>储热混凝土浇筑</w:t>
      </w:r>
      <w:r>
        <w:rPr>
          <w:rFonts w:ascii="Times New Roman" w:hAnsi="Times New Roman"/>
          <w:sz w:val="24"/>
          <w:highlight w:val="none"/>
        </w:rPr>
        <w:t>时</w:t>
      </w:r>
      <w:r>
        <w:rPr>
          <w:rFonts w:hint="eastAsia" w:ascii="Times New Roman" w:hAnsi="Times New Roman"/>
          <w:sz w:val="24"/>
          <w:highlight w:val="none"/>
        </w:rPr>
        <w:t>应留置同条件养护样件及标准养护样件，留样应符合国家</w:t>
      </w:r>
      <w:r>
        <w:rPr>
          <w:rFonts w:ascii="Times New Roman" w:hAnsi="Times New Roman"/>
          <w:sz w:val="24"/>
          <w:highlight w:val="none"/>
        </w:rPr>
        <w:t>现行标准</w:t>
      </w:r>
      <w:r>
        <w:rPr>
          <w:rFonts w:hint="eastAsia" w:ascii="Times New Roman" w:hAnsi="Times New Roman"/>
          <w:sz w:val="24"/>
          <w:highlight w:val="none"/>
        </w:rPr>
        <w:t>《混凝土结构工程施工质量验收规范》GB 50204、《耐热混凝土技术规程》YB/T 4252和《混凝土强度检验评定标准》GB/T 50107的有关规定。</w:t>
      </w:r>
    </w:p>
    <w:p>
      <w:pPr>
        <w:tabs>
          <w:tab w:val="center" w:pos="4153"/>
        </w:tabs>
        <w:ind w:firstLine="480"/>
        <w:rPr>
          <w:rFonts w:ascii="Times New Roman" w:hAnsi="Times New Roman"/>
          <w:sz w:val="24"/>
          <w:highlight w:val="none"/>
        </w:rPr>
      </w:pPr>
      <w:r>
        <w:rPr>
          <w:rFonts w:ascii="Times New Roman" w:hAnsi="Times New Roman"/>
          <w:sz w:val="24"/>
          <w:highlight w:val="none"/>
        </w:rPr>
        <w:t xml:space="preserve">3  </w:t>
      </w:r>
      <w:r>
        <w:rPr>
          <w:rFonts w:hint="eastAsia" w:ascii="Times New Roman" w:hAnsi="Times New Roman"/>
          <w:sz w:val="24"/>
          <w:highlight w:val="none"/>
        </w:rPr>
        <w:t>储热体混凝土宜跳仓施工，每一层宜一次连续浇筑，混凝土浇筑应均匀、密实；</w:t>
      </w:r>
      <w:r>
        <w:rPr>
          <w:rFonts w:ascii="Times New Roman" w:hAnsi="Times New Roman"/>
          <w:sz w:val="24"/>
          <w:highlight w:val="none"/>
        </w:rPr>
        <w:t>混凝土</w:t>
      </w:r>
      <w:r>
        <w:rPr>
          <w:rFonts w:hint="eastAsia" w:ascii="Times New Roman" w:hAnsi="Times New Roman"/>
          <w:sz w:val="24"/>
          <w:highlight w:val="none"/>
        </w:rPr>
        <w:t>结构</w:t>
      </w:r>
      <w:r>
        <w:rPr>
          <w:rFonts w:ascii="Times New Roman" w:hAnsi="Times New Roman"/>
          <w:sz w:val="24"/>
          <w:highlight w:val="none"/>
        </w:rPr>
        <w:t>施工</w:t>
      </w:r>
      <w:r>
        <w:rPr>
          <w:rFonts w:hint="eastAsia" w:ascii="Times New Roman" w:hAnsi="Times New Roman"/>
          <w:sz w:val="24"/>
          <w:highlight w:val="none"/>
        </w:rPr>
        <w:t>应</w:t>
      </w:r>
      <w:r>
        <w:rPr>
          <w:rFonts w:ascii="Times New Roman" w:hAnsi="Times New Roman"/>
          <w:sz w:val="24"/>
          <w:highlight w:val="none"/>
        </w:rPr>
        <w:t>符合</w:t>
      </w:r>
      <w:r>
        <w:rPr>
          <w:rFonts w:hint="eastAsia" w:ascii="Times New Roman" w:hAnsi="Times New Roman"/>
          <w:sz w:val="24"/>
          <w:highlight w:val="none"/>
        </w:rPr>
        <w:t>现行</w:t>
      </w:r>
      <w:r>
        <w:rPr>
          <w:rFonts w:ascii="Times New Roman" w:hAnsi="Times New Roman"/>
          <w:sz w:val="24"/>
          <w:highlight w:val="none"/>
        </w:rPr>
        <w:t>国家标准</w:t>
      </w:r>
      <w:r>
        <w:rPr>
          <w:rFonts w:hint="eastAsia" w:ascii="Times New Roman" w:hAnsi="Times New Roman"/>
          <w:sz w:val="24"/>
          <w:highlight w:val="none"/>
        </w:rPr>
        <w:t>《混凝土结构工程施工规范》</w:t>
      </w:r>
      <w:r>
        <w:rPr>
          <w:rFonts w:ascii="Times New Roman" w:hAnsi="Times New Roman"/>
          <w:sz w:val="24"/>
          <w:highlight w:val="none"/>
        </w:rPr>
        <w:t>GB 50666</w:t>
      </w:r>
      <w:r>
        <w:rPr>
          <w:rFonts w:hint="eastAsia" w:ascii="Times New Roman" w:hAnsi="Times New Roman"/>
          <w:sz w:val="24"/>
          <w:highlight w:val="none"/>
        </w:rPr>
        <w:t>的有关规定。</w:t>
      </w:r>
    </w:p>
    <w:p>
      <w:pPr>
        <w:tabs>
          <w:tab w:val="center" w:pos="4153"/>
        </w:tabs>
        <w:ind w:firstLine="480"/>
        <w:rPr>
          <w:rFonts w:ascii="Times New Roman" w:hAnsi="Times New Roman"/>
          <w:sz w:val="24"/>
          <w:highlight w:val="none"/>
        </w:rPr>
      </w:pPr>
      <w:r>
        <w:rPr>
          <w:rFonts w:ascii="Times New Roman" w:hAnsi="Times New Roman"/>
          <w:sz w:val="24"/>
          <w:highlight w:val="none"/>
        </w:rPr>
        <w:t xml:space="preserve">4  </w:t>
      </w:r>
      <w:r>
        <w:rPr>
          <w:rFonts w:hint="eastAsia" w:ascii="Times New Roman" w:hAnsi="Times New Roman"/>
          <w:sz w:val="24"/>
          <w:highlight w:val="none"/>
        </w:rPr>
        <w:t>储热体混凝土的制备和运输、浇筑、振捣、养护应符合现行</w:t>
      </w:r>
      <w:r>
        <w:rPr>
          <w:rFonts w:ascii="Times New Roman" w:hAnsi="Times New Roman"/>
          <w:sz w:val="24"/>
          <w:highlight w:val="none"/>
        </w:rPr>
        <w:t>国家标准</w:t>
      </w:r>
      <w:r>
        <w:rPr>
          <w:rFonts w:hint="eastAsia" w:ascii="Times New Roman" w:hAnsi="Times New Roman"/>
          <w:sz w:val="24"/>
          <w:highlight w:val="none"/>
        </w:rPr>
        <w:t>《混凝土结构工程施工规范》GB 50666、《混凝土结构工程施工质量验收规范》GB 50204的有关规定。</w:t>
      </w:r>
    </w:p>
    <w:p>
      <w:pPr>
        <w:tabs>
          <w:tab w:val="center" w:pos="4153"/>
        </w:tabs>
        <w:ind w:firstLine="480"/>
        <w:rPr>
          <w:rFonts w:ascii="Times New Roman" w:hAnsi="Times New Roman"/>
          <w:sz w:val="24"/>
          <w:highlight w:val="none"/>
        </w:rPr>
      </w:pPr>
      <w:r>
        <w:rPr>
          <w:rFonts w:ascii="Times New Roman" w:hAnsi="Times New Roman"/>
          <w:sz w:val="24"/>
          <w:highlight w:val="none"/>
        </w:rPr>
        <w:t xml:space="preserve">5  </w:t>
      </w:r>
      <w:r>
        <w:rPr>
          <w:rFonts w:hint="eastAsia" w:ascii="Times New Roman" w:hAnsi="Times New Roman"/>
          <w:sz w:val="24"/>
          <w:highlight w:val="none"/>
        </w:rPr>
        <w:t>储热</w:t>
      </w:r>
      <w:r>
        <w:rPr>
          <w:rFonts w:ascii="Times New Roman" w:hAnsi="Times New Roman"/>
          <w:sz w:val="24"/>
          <w:highlight w:val="none"/>
        </w:rPr>
        <w:t>体混凝土工程</w:t>
      </w:r>
      <w:r>
        <w:rPr>
          <w:rFonts w:hint="eastAsia" w:ascii="Times New Roman" w:hAnsi="Times New Roman"/>
          <w:sz w:val="24"/>
          <w:highlight w:val="none"/>
        </w:rPr>
        <w:t>施工应符合国家现行</w:t>
      </w:r>
      <w:r>
        <w:rPr>
          <w:rFonts w:ascii="Times New Roman" w:hAnsi="Times New Roman"/>
          <w:sz w:val="24"/>
          <w:highlight w:val="none"/>
        </w:rPr>
        <w:t>标准</w:t>
      </w:r>
      <w:r>
        <w:rPr>
          <w:rFonts w:hint="eastAsia" w:ascii="Times New Roman" w:hAnsi="Times New Roman"/>
          <w:sz w:val="24"/>
          <w:highlight w:val="none"/>
        </w:rPr>
        <w:t>《混凝土结构工程施工质量验收规范》</w:t>
      </w:r>
      <w:r>
        <w:rPr>
          <w:rFonts w:ascii="Times New Roman" w:hAnsi="Times New Roman"/>
          <w:sz w:val="24"/>
          <w:highlight w:val="none"/>
        </w:rPr>
        <w:t>GB 50204</w:t>
      </w:r>
      <w:r>
        <w:rPr>
          <w:rFonts w:hint="eastAsia" w:ascii="Times New Roman" w:hAnsi="Times New Roman"/>
          <w:sz w:val="24"/>
          <w:highlight w:val="none"/>
        </w:rPr>
        <w:t>和《电力建设施工技术规范 第</w:t>
      </w:r>
      <w:r>
        <w:rPr>
          <w:rFonts w:ascii="Times New Roman" w:hAnsi="Times New Roman"/>
          <w:sz w:val="24"/>
          <w:highlight w:val="none"/>
        </w:rPr>
        <w:t>1部分：土建结构工程》DL 5190.1的有关规定</w:t>
      </w:r>
      <w:r>
        <w:rPr>
          <w:rFonts w:hint="eastAsia" w:ascii="Times New Roman" w:hAnsi="Times New Roman"/>
          <w:sz w:val="24"/>
          <w:highlight w:val="none"/>
        </w:rPr>
        <w:t>。</w:t>
      </w:r>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24.4.5</w:t>
      </w:r>
      <w:r>
        <w:rPr>
          <w:rFonts w:hint="eastAsia" w:ascii="Times New Roman" w:hAnsi="Times New Roman"/>
          <w:sz w:val="24"/>
          <w:highlight w:val="none"/>
        </w:rPr>
        <w:t xml:space="preserve"> </w:t>
      </w:r>
      <w:r>
        <w:rPr>
          <w:rFonts w:ascii="Times New Roman" w:hAnsi="Times New Roman"/>
          <w:sz w:val="24"/>
          <w:highlight w:val="none"/>
        </w:rPr>
        <w:t xml:space="preserve">  </w:t>
      </w:r>
      <w:r>
        <w:rPr>
          <w:rFonts w:hint="eastAsia" w:ascii="Times New Roman" w:hAnsi="Times New Roman"/>
          <w:sz w:val="24"/>
          <w:highlight w:val="none"/>
        </w:rPr>
        <w:t>耐热</w:t>
      </w:r>
      <w:r>
        <w:rPr>
          <w:rFonts w:ascii="Times New Roman" w:hAnsi="Times New Roman"/>
          <w:sz w:val="24"/>
          <w:highlight w:val="none"/>
        </w:rPr>
        <w:t>混凝土</w:t>
      </w:r>
      <w:r>
        <w:rPr>
          <w:rFonts w:hint="eastAsia" w:ascii="Times New Roman" w:hAnsi="Times New Roman"/>
          <w:sz w:val="24"/>
          <w:highlight w:val="none"/>
        </w:rPr>
        <w:t>模块可</w:t>
      </w:r>
      <w:r>
        <w:rPr>
          <w:rFonts w:ascii="Times New Roman" w:hAnsi="Times New Roman"/>
          <w:sz w:val="24"/>
          <w:highlight w:val="none"/>
        </w:rPr>
        <w:t>现场</w:t>
      </w:r>
      <w:r>
        <w:rPr>
          <w:rFonts w:hint="eastAsia" w:ascii="Times New Roman" w:hAnsi="Times New Roman"/>
          <w:sz w:val="24"/>
          <w:highlight w:val="none"/>
        </w:rPr>
        <w:t>浇筑，也</w:t>
      </w:r>
      <w:r>
        <w:rPr>
          <w:rFonts w:ascii="Times New Roman" w:hAnsi="Times New Roman"/>
          <w:sz w:val="24"/>
          <w:highlight w:val="none"/>
        </w:rPr>
        <w:t>可预制</w:t>
      </w:r>
      <w:r>
        <w:rPr>
          <w:rFonts w:hint="eastAsia" w:ascii="Times New Roman" w:hAnsi="Times New Roman"/>
          <w:sz w:val="24"/>
          <w:highlight w:val="none"/>
        </w:rPr>
        <w:t>。</w:t>
      </w:r>
    </w:p>
    <w:p>
      <w:pPr>
        <w:tabs>
          <w:tab w:val="center" w:pos="4153"/>
        </w:tabs>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6</w:t>
      </w:r>
      <w:r>
        <w:rPr>
          <w:rFonts w:hint="eastAsia" w:ascii="Times New Roman" w:hAnsi="Times New Roman"/>
          <w:sz w:val="24"/>
          <w:highlight w:val="none"/>
        </w:rPr>
        <w:t xml:space="preserve">  热</w:t>
      </w:r>
      <w:r>
        <w:rPr>
          <w:rFonts w:ascii="Times New Roman" w:hAnsi="Times New Roman"/>
          <w:sz w:val="24"/>
          <w:highlight w:val="none"/>
        </w:rPr>
        <w:t>储存系统基础</w:t>
      </w:r>
      <w:r>
        <w:rPr>
          <w:rFonts w:hint="eastAsia" w:ascii="Times New Roman" w:hAnsi="Times New Roman"/>
          <w:sz w:val="24"/>
          <w:highlight w:val="none"/>
        </w:rPr>
        <w:t>验收应</w:t>
      </w:r>
      <w:r>
        <w:rPr>
          <w:rFonts w:ascii="Times New Roman" w:hAnsi="Times New Roman"/>
          <w:sz w:val="24"/>
          <w:highlight w:val="none"/>
        </w:rPr>
        <w:t>符合下列要求：</w:t>
      </w:r>
    </w:p>
    <w:p>
      <w:pPr>
        <w:tabs>
          <w:tab w:val="center" w:pos="4153"/>
        </w:tabs>
        <w:ind w:firstLine="480"/>
        <w:jc w:val="left"/>
        <w:rPr>
          <w:rFonts w:ascii="Times New Roman" w:hAnsi="Times New Roman"/>
          <w:sz w:val="24"/>
          <w:highlight w:val="none"/>
        </w:rPr>
      </w:pPr>
      <w:r>
        <w:rPr>
          <w:rFonts w:hint="eastAsia" w:ascii="Times New Roman" w:hAnsi="Times New Roman"/>
          <w:sz w:val="24"/>
          <w:highlight w:val="none"/>
        </w:rPr>
        <w:t>1  熔融盐储罐基础</w:t>
      </w:r>
      <w:r>
        <w:rPr>
          <w:rFonts w:ascii="Times New Roman" w:hAnsi="Times New Roman"/>
          <w:sz w:val="24"/>
          <w:highlight w:val="none"/>
        </w:rPr>
        <w:t>验收应符合</w:t>
      </w:r>
      <w:r>
        <w:rPr>
          <w:rFonts w:hint="eastAsia" w:ascii="Times New Roman" w:hAnsi="Times New Roman"/>
          <w:sz w:val="24"/>
          <w:highlight w:val="none"/>
        </w:rPr>
        <w:t>现行</w:t>
      </w:r>
      <w:r>
        <w:rPr>
          <w:rFonts w:ascii="Times New Roman" w:hAnsi="Times New Roman"/>
          <w:sz w:val="24"/>
          <w:highlight w:val="none"/>
        </w:rPr>
        <w:t>国家标准</w:t>
      </w:r>
      <w:r>
        <w:rPr>
          <w:rFonts w:hint="eastAsia" w:ascii="宋体" w:hAnsi="宋体"/>
          <w:sz w:val="24"/>
          <w:szCs w:val="24"/>
          <w:highlight w:val="none"/>
        </w:rPr>
        <w:t>《立式圆筒形钢制焊接储罐施工及验收规范》GB</w:t>
      </w:r>
      <w:r>
        <w:rPr>
          <w:rFonts w:ascii="宋体" w:hAnsi="宋体"/>
          <w:sz w:val="24"/>
          <w:szCs w:val="24"/>
          <w:highlight w:val="none"/>
        </w:rPr>
        <w:t xml:space="preserve"> 50128</w:t>
      </w:r>
      <w:r>
        <w:rPr>
          <w:rFonts w:hint="eastAsia" w:ascii="Times New Roman" w:hAnsi="Times New Roman"/>
          <w:sz w:val="24"/>
          <w:highlight w:val="none"/>
        </w:rPr>
        <w:t>的</w:t>
      </w:r>
      <w:r>
        <w:rPr>
          <w:rFonts w:ascii="Times New Roman" w:hAnsi="Times New Roman"/>
          <w:sz w:val="24"/>
          <w:highlight w:val="none"/>
        </w:rPr>
        <w:t>有关规定</w:t>
      </w:r>
      <w:r>
        <w:rPr>
          <w:rFonts w:hint="eastAsia" w:ascii="Times New Roman" w:hAnsi="Times New Roman"/>
          <w:sz w:val="24"/>
          <w:highlight w:val="none"/>
        </w:rPr>
        <w:t>。</w:t>
      </w:r>
    </w:p>
    <w:p>
      <w:pPr>
        <w:tabs>
          <w:tab w:val="center" w:pos="4153"/>
        </w:tabs>
        <w:ind w:firstLine="48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 xml:space="preserve">  </w:t>
      </w:r>
      <w:r>
        <w:rPr>
          <w:rFonts w:hint="eastAsia" w:ascii="Times New Roman" w:hAnsi="Times New Roman"/>
          <w:sz w:val="24"/>
          <w:highlight w:val="none"/>
        </w:rPr>
        <w:t>固态混凝土基础质量</w:t>
      </w:r>
      <w:r>
        <w:rPr>
          <w:rFonts w:ascii="Times New Roman" w:hAnsi="Times New Roman"/>
          <w:sz w:val="24"/>
          <w:highlight w:val="none"/>
        </w:rPr>
        <w:t>验收</w:t>
      </w:r>
      <w:r>
        <w:rPr>
          <w:rFonts w:hint="eastAsia" w:ascii="Times New Roman" w:hAnsi="Times New Roman"/>
          <w:sz w:val="24"/>
          <w:highlight w:val="none"/>
        </w:rPr>
        <w:t>（混凝土性能</w:t>
      </w:r>
      <w:r>
        <w:rPr>
          <w:rFonts w:ascii="Times New Roman" w:hAnsi="Times New Roman"/>
          <w:sz w:val="24"/>
          <w:highlight w:val="none"/>
        </w:rPr>
        <w:t>验收、</w:t>
      </w:r>
      <w:r>
        <w:rPr>
          <w:rFonts w:hint="eastAsia" w:ascii="Times New Roman" w:hAnsi="Times New Roman"/>
          <w:sz w:val="24"/>
          <w:highlight w:val="none"/>
        </w:rPr>
        <w:t>施工</w:t>
      </w:r>
      <w:r>
        <w:rPr>
          <w:rFonts w:ascii="Times New Roman" w:hAnsi="Times New Roman"/>
          <w:sz w:val="24"/>
          <w:highlight w:val="none"/>
        </w:rPr>
        <w:t>质量控制、混凝土质量检验</w:t>
      </w:r>
      <w:r>
        <w:rPr>
          <w:rFonts w:hint="eastAsia" w:ascii="Times New Roman" w:hAnsi="Times New Roman"/>
          <w:sz w:val="24"/>
          <w:highlight w:val="none"/>
        </w:rPr>
        <w:t>）</w:t>
      </w:r>
      <w:r>
        <w:rPr>
          <w:rFonts w:ascii="Times New Roman" w:hAnsi="Times New Roman"/>
          <w:sz w:val="24"/>
          <w:highlight w:val="none"/>
        </w:rPr>
        <w:t>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《混凝土质量控制标准</w:t>
      </w:r>
      <w:r>
        <w:rPr>
          <w:rFonts w:ascii="Times New Roman" w:hAnsi="Times New Roman"/>
          <w:sz w:val="24"/>
          <w:highlight w:val="none"/>
        </w:rPr>
        <w:t>》</w:t>
      </w:r>
      <w:r>
        <w:rPr>
          <w:rFonts w:hint="eastAsia" w:ascii="Times New Roman" w:hAnsi="Times New Roman"/>
          <w:sz w:val="24"/>
          <w:highlight w:val="none"/>
        </w:rPr>
        <w:t>GB</w:t>
      </w:r>
      <w:r>
        <w:rPr>
          <w:rFonts w:ascii="Times New Roman" w:hAnsi="Times New Roman"/>
          <w:sz w:val="24"/>
          <w:highlight w:val="none"/>
        </w:rPr>
        <w:t xml:space="preserve"> </w:t>
      </w:r>
      <w:r>
        <w:rPr>
          <w:rFonts w:hint="eastAsia" w:ascii="Times New Roman" w:hAnsi="Times New Roman"/>
          <w:sz w:val="24"/>
          <w:highlight w:val="none"/>
        </w:rPr>
        <w:t>50164和《混凝土结构工程施工质量验收规范》GB 50204的</w:t>
      </w:r>
      <w:r>
        <w:rPr>
          <w:rFonts w:ascii="Times New Roman" w:hAnsi="Times New Roman"/>
          <w:sz w:val="24"/>
          <w:highlight w:val="none"/>
        </w:rPr>
        <w:t>有关规定</w:t>
      </w:r>
      <w:r>
        <w:rPr>
          <w:rFonts w:hint="eastAsia" w:ascii="Times New Roman" w:hAnsi="Times New Roman"/>
          <w:sz w:val="24"/>
          <w:highlight w:val="none"/>
        </w:rPr>
        <w:t>。</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3  管道</w:t>
      </w:r>
      <w:r>
        <w:rPr>
          <w:rFonts w:hint="eastAsia" w:ascii="Times New Roman" w:hAnsi="Times New Roman"/>
          <w:sz w:val="24"/>
          <w:highlight w:val="none"/>
        </w:rPr>
        <w:t>的</w:t>
      </w:r>
      <w:r>
        <w:rPr>
          <w:rFonts w:ascii="Times New Roman" w:hAnsi="Times New Roman"/>
          <w:sz w:val="24"/>
          <w:highlight w:val="none"/>
        </w:rPr>
        <w:t>焊接验收</w:t>
      </w:r>
      <w:r>
        <w:rPr>
          <w:rFonts w:hint="eastAsia" w:ascii="Times New Roman" w:hAnsi="Times New Roman"/>
          <w:sz w:val="24"/>
          <w:highlight w:val="none"/>
        </w:rPr>
        <w:t>应</w:t>
      </w:r>
      <w:r>
        <w:rPr>
          <w:rFonts w:ascii="Times New Roman" w:hAnsi="Times New Roman"/>
          <w:sz w:val="24"/>
          <w:highlight w:val="none"/>
        </w:rPr>
        <w:t>符合</w:t>
      </w:r>
      <w:r>
        <w:rPr>
          <w:rFonts w:hint="eastAsia" w:ascii="Times New Roman" w:hAnsi="Times New Roman"/>
          <w:sz w:val="24"/>
          <w:highlight w:val="none"/>
        </w:rPr>
        <w:t>国家</w:t>
      </w:r>
      <w:r>
        <w:rPr>
          <w:rFonts w:ascii="Times New Roman" w:hAnsi="Times New Roman"/>
          <w:sz w:val="24"/>
          <w:highlight w:val="none"/>
        </w:rPr>
        <w:t>现行标准</w:t>
      </w:r>
      <w:r>
        <w:rPr>
          <w:rFonts w:hint="eastAsia" w:ascii="Times New Roman" w:hAnsi="Times New Roman"/>
          <w:sz w:val="24"/>
          <w:highlight w:val="none"/>
        </w:rPr>
        <w:t>《现场</w:t>
      </w:r>
      <w:r>
        <w:rPr>
          <w:rFonts w:ascii="Times New Roman" w:hAnsi="Times New Roman"/>
          <w:sz w:val="24"/>
          <w:highlight w:val="none"/>
        </w:rPr>
        <w:t>设备、工业管道焊接工程施工及验收规范》GB 50236</w:t>
      </w:r>
      <w:r>
        <w:rPr>
          <w:rFonts w:hint="eastAsia" w:ascii="Times New Roman" w:hAnsi="Times New Roman"/>
          <w:sz w:val="24"/>
          <w:highlight w:val="none"/>
        </w:rPr>
        <w:t>和《电力建设施工技术规范第</w:t>
      </w:r>
      <w:r>
        <w:rPr>
          <w:rFonts w:ascii="Times New Roman" w:hAnsi="Times New Roman"/>
          <w:sz w:val="24"/>
          <w:highlight w:val="none"/>
        </w:rPr>
        <w:t>5部分：管道及系统》DL 5190.5的有关规定</w:t>
      </w:r>
      <w:r>
        <w:rPr>
          <w:rFonts w:hint="eastAsia" w:ascii="Times New Roman" w:hAnsi="Times New Roman"/>
          <w:sz w:val="24"/>
          <w:highlight w:val="none"/>
        </w:rPr>
        <w:t>。</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4  管道</w:t>
      </w:r>
      <w:r>
        <w:rPr>
          <w:rFonts w:hint="eastAsia" w:ascii="Times New Roman" w:hAnsi="Times New Roman"/>
          <w:sz w:val="24"/>
          <w:highlight w:val="none"/>
        </w:rPr>
        <w:t>、阀门</w:t>
      </w:r>
      <w:r>
        <w:rPr>
          <w:rFonts w:ascii="Times New Roman" w:hAnsi="Times New Roman"/>
          <w:sz w:val="24"/>
          <w:highlight w:val="none"/>
        </w:rPr>
        <w:t>、</w:t>
      </w:r>
      <w:r>
        <w:rPr>
          <w:rFonts w:hint="eastAsia" w:ascii="Times New Roman" w:hAnsi="Times New Roman"/>
          <w:sz w:val="24"/>
          <w:highlight w:val="none"/>
        </w:rPr>
        <w:t>承压</w:t>
      </w:r>
      <w:r>
        <w:rPr>
          <w:rFonts w:ascii="Times New Roman" w:hAnsi="Times New Roman"/>
          <w:sz w:val="24"/>
          <w:highlight w:val="none"/>
        </w:rPr>
        <w:t>部件</w:t>
      </w:r>
      <w:r>
        <w:rPr>
          <w:rFonts w:hint="eastAsia" w:ascii="Times New Roman" w:hAnsi="Times New Roman"/>
          <w:sz w:val="24"/>
          <w:highlight w:val="none"/>
        </w:rPr>
        <w:t>焊接无损检测比例应达到100%，无损</w:t>
      </w:r>
      <w:r>
        <w:rPr>
          <w:rFonts w:ascii="Times New Roman" w:hAnsi="Times New Roman"/>
          <w:sz w:val="24"/>
          <w:highlight w:val="none"/>
        </w:rPr>
        <w:t>检测应</w:t>
      </w:r>
      <w:r>
        <w:rPr>
          <w:rFonts w:hint="eastAsia" w:ascii="Times New Roman" w:hAnsi="Times New Roman"/>
          <w:sz w:val="24"/>
          <w:highlight w:val="none"/>
        </w:rPr>
        <w:t>符合国家</w:t>
      </w:r>
      <w:r>
        <w:rPr>
          <w:rFonts w:ascii="Times New Roman" w:hAnsi="Times New Roman"/>
          <w:sz w:val="24"/>
          <w:highlight w:val="none"/>
        </w:rPr>
        <w:t>现行标准</w:t>
      </w:r>
      <w:r>
        <w:rPr>
          <w:rFonts w:hint="eastAsia" w:ascii="Times New Roman" w:hAnsi="Times New Roman"/>
          <w:sz w:val="24"/>
          <w:highlight w:val="none"/>
        </w:rPr>
        <w:t>《承压设备无损检测》</w:t>
      </w:r>
      <w:r>
        <w:rPr>
          <w:rFonts w:ascii="Times New Roman" w:hAnsi="Times New Roman"/>
          <w:sz w:val="24"/>
          <w:highlight w:val="none"/>
        </w:rPr>
        <w:t>NB/T 47013</w:t>
      </w:r>
      <w:r>
        <w:rPr>
          <w:rFonts w:hint="eastAsia" w:ascii="Times New Roman" w:hAnsi="Times New Roman"/>
          <w:sz w:val="24"/>
          <w:highlight w:val="none"/>
        </w:rPr>
        <w:t>和</w:t>
      </w:r>
      <w:r>
        <w:rPr>
          <w:rFonts w:ascii="Times New Roman" w:hAnsi="Times New Roman"/>
          <w:sz w:val="24"/>
          <w:highlight w:val="none"/>
        </w:rPr>
        <w:t>《</w:t>
      </w:r>
      <w:r>
        <w:rPr>
          <w:rFonts w:hint="eastAsia" w:ascii="Times New Roman" w:hAnsi="Times New Roman"/>
          <w:sz w:val="24"/>
          <w:highlight w:val="none"/>
        </w:rPr>
        <w:t>工业</w:t>
      </w:r>
      <w:r>
        <w:rPr>
          <w:rFonts w:ascii="Times New Roman" w:hAnsi="Times New Roman"/>
          <w:sz w:val="24"/>
          <w:highlight w:val="none"/>
        </w:rPr>
        <w:t>金属管道工程施工及验收规范》GB 50235</w:t>
      </w:r>
      <w:r>
        <w:rPr>
          <w:rFonts w:hint="eastAsia" w:ascii="Times New Roman" w:hAnsi="Times New Roman"/>
          <w:sz w:val="24"/>
          <w:highlight w:val="none"/>
        </w:rPr>
        <w:t>的</w:t>
      </w:r>
      <w:r>
        <w:rPr>
          <w:rFonts w:ascii="Times New Roman" w:hAnsi="Times New Roman"/>
          <w:sz w:val="24"/>
          <w:highlight w:val="none"/>
        </w:rPr>
        <w:t>有关规定</w:t>
      </w:r>
      <w:r>
        <w:rPr>
          <w:rFonts w:hint="eastAsia" w:ascii="Times New Roman" w:hAnsi="Times New Roman"/>
          <w:sz w:val="24"/>
          <w:highlight w:val="none"/>
        </w:rPr>
        <w:t>。</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 xml:space="preserve">5  </w:t>
      </w:r>
      <w:r>
        <w:rPr>
          <w:rFonts w:hint="eastAsia" w:ascii="Times New Roman" w:hAnsi="Times New Roman"/>
          <w:sz w:val="24"/>
          <w:highlight w:val="none"/>
        </w:rPr>
        <w:t>管道</w:t>
      </w:r>
      <w:r>
        <w:rPr>
          <w:rFonts w:ascii="Times New Roman" w:hAnsi="Times New Roman"/>
          <w:sz w:val="24"/>
          <w:highlight w:val="none"/>
        </w:rPr>
        <w:t>系统水压实验</w:t>
      </w:r>
      <w:r>
        <w:rPr>
          <w:rFonts w:hint="eastAsia" w:ascii="Times New Roman" w:hAnsi="Times New Roman"/>
          <w:sz w:val="24"/>
          <w:highlight w:val="none"/>
        </w:rPr>
        <w:t>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《工业金属管道工程施工规范》</w:t>
      </w:r>
      <w:r>
        <w:rPr>
          <w:rFonts w:ascii="Times New Roman" w:hAnsi="Times New Roman"/>
          <w:sz w:val="24"/>
          <w:highlight w:val="none"/>
        </w:rPr>
        <w:t>GB 50235</w:t>
      </w:r>
      <w:r>
        <w:rPr>
          <w:rFonts w:hint="eastAsia" w:ascii="Times New Roman" w:hAnsi="Times New Roman"/>
          <w:sz w:val="24"/>
          <w:highlight w:val="none"/>
        </w:rPr>
        <w:t>和</w:t>
      </w:r>
      <w:r>
        <w:rPr>
          <w:rFonts w:ascii="Times New Roman" w:hAnsi="Times New Roman"/>
          <w:sz w:val="24"/>
          <w:highlight w:val="none"/>
        </w:rPr>
        <w:t>《压力管道规范》GB/T 20801</w:t>
      </w:r>
      <w:r>
        <w:rPr>
          <w:rFonts w:hint="eastAsia" w:ascii="Times New Roman" w:hAnsi="Times New Roman"/>
          <w:sz w:val="24"/>
          <w:highlight w:val="none"/>
        </w:rPr>
        <w:t>的有关</w:t>
      </w:r>
      <w:r>
        <w:rPr>
          <w:rFonts w:ascii="Times New Roman" w:hAnsi="Times New Roman"/>
          <w:sz w:val="24"/>
          <w:highlight w:val="none"/>
        </w:rPr>
        <w:t>规定</w:t>
      </w:r>
      <w:r>
        <w:rPr>
          <w:rFonts w:hint="eastAsia" w:ascii="Times New Roman" w:hAnsi="Times New Roman"/>
          <w:sz w:val="24"/>
          <w:highlight w:val="none"/>
        </w:rPr>
        <w:t>。</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6  每层换热组件浇筑完成后，</w:t>
      </w:r>
      <w:r>
        <w:rPr>
          <w:rFonts w:hint="eastAsia" w:ascii="Times New Roman" w:hAnsi="Times New Roman"/>
          <w:sz w:val="24"/>
          <w:highlight w:val="none"/>
        </w:rPr>
        <w:t>进行检查</w:t>
      </w:r>
      <w:r>
        <w:rPr>
          <w:rFonts w:ascii="Times New Roman" w:hAnsi="Times New Roman"/>
          <w:sz w:val="24"/>
          <w:highlight w:val="none"/>
        </w:rPr>
        <w:t>验收时，应对下列</w:t>
      </w:r>
      <w:r>
        <w:rPr>
          <w:rFonts w:hint="eastAsia" w:ascii="Times New Roman" w:hAnsi="Times New Roman"/>
          <w:sz w:val="24"/>
          <w:highlight w:val="none"/>
        </w:rPr>
        <w:t>隐蔽</w:t>
      </w:r>
      <w:r>
        <w:rPr>
          <w:rFonts w:ascii="Times New Roman" w:hAnsi="Times New Roman"/>
          <w:sz w:val="24"/>
          <w:highlight w:val="none"/>
        </w:rPr>
        <w:t>工程</w:t>
      </w:r>
      <w:r>
        <w:rPr>
          <w:rFonts w:hint="eastAsia" w:ascii="Times New Roman" w:hAnsi="Times New Roman"/>
          <w:sz w:val="24"/>
          <w:highlight w:val="none"/>
        </w:rPr>
        <w:t>进行验收</w:t>
      </w:r>
      <w:r>
        <w:rPr>
          <w:rFonts w:ascii="Times New Roman" w:hAnsi="Times New Roman"/>
          <w:sz w:val="24"/>
          <w:highlight w:val="none"/>
        </w:rPr>
        <w:t>：</w:t>
      </w:r>
    </w:p>
    <w:p>
      <w:pPr>
        <w:tabs>
          <w:tab w:val="center" w:pos="4153"/>
        </w:tabs>
        <w:ind w:left="990" w:leftChars="300" w:hanging="360" w:hangingChars="150"/>
        <w:jc w:val="left"/>
        <w:rPr>
          <w:rFonts w:ascii="Times New Roman" w:hAnsi="Times New Roman"/>
          <w:sz w:val="24"/>
          <w:highlight w:val="none"/>
        </w:rPr>
      </w:pPr>
      <w:r>
        <w:rPr>
          <w:rFonts w:hint="eastAsia" w:ascii="Times New Roman" w:hAnsi="Times New Roman"/>
          <w:sz w:val="24"/>
          <w:highlight w:val="none"/>
        </w:rPr>
        <w:t>1）换热组件</w:t>
      </w:r>
      <w:r>
        <w:rPr>
          <w:rFonts w:ascii="Times New Roman" w:hAnsi="Times New Roman"/>
          <w:sz w:val="24"/>
          <w:highlight w:val="none"/>
        </w:rPr>
        <w:t>型号</w:t>
      </w:r>
      <w:r>
        <w:rPr>
          <w:rFonts w:hint="eastAsia" w:ascii="Times New Roman" w:hAnsi="Times New Roman"/>
          <w:sz w:val="24"/>
          <w:highlight w:val="none"/>
        </w:rPr>
        <w:t>确认</w:t>
      </w:r>
      <w:r>
        <w:rPr>
          <w:rFonts w:ascii="Times New Roman" w:hAnsi="Times New Roman"/>
          <w:sz w:val="24"/>
          <w:highlight w:val="none"/>
        </w:rPr>
        <w:t>；</w:t>
      </w:r>
    </w:p>
    <w:p>
      <w:pPr>
        <w:tabs>
          <w:tab w:val="center" w:pos="4153"/>
        </w:tabs>
        <w:ind w:left="990" w:leftChars="300" w:hanging="360" w:hangingChars="150"/>
        <w:jc w:val="left"/>
        <w:rPr>
          <w:rFonts w:ascii="Times New Roman" w:hAnsi="Times New Roman"/>
          <w:sz w:val="24"/>
          <w:highlight w:val="none"/>
        </w:rPr>
      </w:pPr>
      <w:r>
        <w:rPr>
          <w:rFonts w:ascii="Times New Roman" w:hAnsi="Times New Roman"/>
          <w:sz w:val="24"/>
          <w:highlight w:val="none"/>
        </w:rPr>
        <w:t>2</w:t>
      </w:r>
      <w:r>
        <w:rPr>
          <w:rFonts w:hint="eastAsia" w:ascii="Times New Roman" w:hAnsi="Times New Roman"/>
          <w:sz w:val="24"/>
          <w:highlight w:val="none"/>
        </w:rPr>
        <w:t>）换热</w:t>
      </w:r>
      <w:r>
        <w:rPr>
          <w:rFonts w:ascii="Times New Roman" w:hAnsi="Times New Roman"/>
          <w:sz w:val="24"/>
          <w:highlight w:val="none"/>
        </w:rPr>
        <w:t>组件定位模板位置检查；</w:t>
      </w:r>
    </w:p>
    <w:p>
      <w:pPr>
        <w:tabs>
          <w:tab w:val="center" w:pos="4153"/>
        </w:tabs>
        <w:ind w:left="990" w:leftChars="300" w:hanging="360" w:hangingChars="150"/>
        <w:jc w:val="left"/>
        <w:rPr>
          <w:rFonts w:ascii="Times New Roman" w:hAnsi="Times New Roman"/>
          <w:sz w:val="24"/>
          <w:highlight w:val="none"/>
        </w:rPr>
      </w:pPr>
      <w:r>
        <w:rPr>
          <w:rFonts w:ascii="Times New Roman" w:hAnsi="Times New Roman"/>
          <w:sz w:val="24"/>
          <w:highlight w:val="none"/>
        </w:rPr>
        <w:t>3</w:t>
      </w:r>
      <w:r>
        <w:rPr>
          <w:rFonts w:hint="eastAsia" w:ascii="Times New Roman" w:hAnsi="Times New Roman"/>
          <w:sz w:val="24"/>
          <w:highlight w:val="none"/>
        </w:rPr>
        <w:t>）带</w:t>
      </w:r>
      <w:r>
        <w:rPr>
          <w:rFonts w:ascii="Times New Roman" w:hAnsi="Times New Roman"/>
          <w:sz w:val="24"/>
          <w:highlight w:val="none"/>
        </w:rPr>
        <w:t>增强翅片的翅片破损率；</w:t>
      </w:r>
    </w:p>
    <w:p>
      <w:pPr>
        <w:tabs>
          <w:tab w:val="center" w:pos="4153"/>
        </w:tabs>
        <w:ind w:left="990" w:leftChars="300" w:hanging="360" w:hangingChars="150"/>
        <w:jc w:val="left"/>
        <w:rPr>
          <w:rFonts w:ascii="Times New Roman" w:hAnsi="Times New Roman"/>
          <w:sz w:val="24"/>
          <w:highlight w:val="none"/>
        </w:rPr>
      </w:pPr>
      <w:r>
        <w:rPr>
          <w:rFonts w:ascii="Times New Roman" w:hAnsi="Times New Roman"/>
          <w:sz w:val="24"/>
          <w:highlight w:val="none"/>
        </w:rPr>
        <w:t>4</w:t>
      </w:r>
      <w:r>
        <w:rPr>
          <w:rFonts w:hint="eastAsia" w:ascii="Times New Roman" w:hAnsi="Times New Roman"/>
          <w:sz w:val="24"/>
          <w:highlight w:val="none"/>
        </w:rPr>
        <w:t>）换热组件焊口</w:t>
      </w:r>
      <w:r>
        <w:rPr>
          <w:rFonts w:ascii="Times New Roman" w:hAnsi="Times New Roman"/>
          <w:sz w:val="24"/>
          <w:highlight w:val="none"/>
        </w:rPr>
        <w:t>检查</w:t>
      </w:r>
      <w:r>
        <w:rPr>
          <w:rFonts w:hint="eastAsia" w:ascii="Times New Roman" w:hAnsi="Times New Roman"/>
          <w:sz w:val="24"/>
          <w:highlight w:val="none"/>
        </w:rPr>
        <w:t>；</w:t>
      </w:r>
    </w:p>
    <w:p>
      <w:pPr>
        <w:tabs>
          <w:tab w:val="center" w:pos="4153"/>
        </w:tabs>
        <w:ind w:left="990" w:leftChars="300" w:hanging="360" w:hangingChars="150"/>
        <w:jc w:val="left"/>
        <w:rPr>
          <w:rFonts w:ascii="Times New Roman" w:hAnsi="Times New Roman"/>
          <w:sz w:val="24"/>
          <w:highlight w:val="none"/>
        </w:rPr>
      </w:pPr>
      <w:r>
        <w:rPr>
          <w:rFonts w:ascii="Times New Roman" w:hAnsi="Times New Roman"/>
          <w:sz w:val="24"/>
          <w:highlight w:val="none"/>
        </w:rPr>
        <w:t>5</w:t>
      </w:r>
      <w:r>
        <w:rPr>
          <w:rFonts w:hint="eastAsia" w:ascii="Times New Roman" w:hAnsi="Times New Roman"/>
          <w:sz w:val="24"/>
          <w:highlight w:val="none"/>
        </w:rPr>
        <w:t>）单层</w:t>
      </w:r>
      <w:r>
        <w:rPr>
          <w:rFonts w:ascii="Times New Roman" w:hAnsi="Times New Roman"/>
          <w:sz w:val="24"/>
          <w:highlight w:val="none"/>
        </w:rPr>
        <w:t>换热</w:t>
      </w:r>
      <w:r>
        <w:rPr>
          <w:rFonts w:hint="eastAsia" w:ascii="Times New Roman" w:hAnsi="Times New Roman"/>
          <w:sz w:val="24"/>
          <w:highlight w:val="none"/>
        </w:rPr>
        <w:t>组件</w:t>
      </w:r>
      <w:r>
        <w:rPr>
          <w:rFonts w:ascii="Times New Roman" w:hAnsi="Times New Roman"/>
          <w:sz w:val="24"/>
          <w:highlight w:val="none"/>
        </w:rPr>
        <w:t>中翅片管</w:t>
      </w:r>
      <w:r>
        <w:rPr>
          <w:rFonts w:hint="eastAsia" w:ascii="Times New Roman" w:hAnsi="Times New Roman"/>
          <w:sz w:val="24"/>
          <w:highlight w:val="none"/>
        </w:rPr>
        <w:t>的</w:t>
      </w:r>
      <w:r>
        <w:rPr>
          <w:rFonts w:ascii="Times New Roman" w:hAnsi="Times New Roman"/>
          <w:sz w:val="24"/>
          <w:highlight w:val="none"/>
        </w:rPr>
        <w:t>直线度</w:t>
      </w:r>
      <w:r>
        <w:rPr>
          <w:rFonts w:hint="eastAsia" w:ascii="Times New Roman" w:hAnsi="Times New Roman"/>
          <w:sz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48" w:name="_Toc19091347"/>
      <w:bookmarkStart w:id="749" w:name="_Toc520109676"/>
      <w:bookmarkStart w:id="750" w:name="_Toc20638715"/>
      <w:bookmarkStart w:id="751" w:name="_Toc22807"/>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4</w:t>
      </w:r>
      <w:r>
        <w:rPr>
          <w:rFonts w:hint="eastAsia" w:ascii="黑体" w:hAnsi="黑体" w:eastAsia="黑体" w:cstheme="majorBidi"/>
          <w:bCs/>
          <w:sz w:val="24"/>
          <w:szCs w:val="24"/>
          <w:highlight w:val="none"/>
        </w:rPr>
        <w:t>.5  蒸汽发生系统</w:t>
      </w:r>
      <w:r>
        <w:rPr>
          <w:rFonts w:ascii="黑体" w:hAnsi="黑体" w:eastAsia="黑体" w:cstheme="majorBidi"/>
          <w:bCs/>
          <w:sz w:val="24"/>
          <w:szCs w:val="24"/>
          <w:highlight w:val="none"/>
        </w:rPr>
        <w:t>设备</w:t>
      </w:r>
      <w:r>
        <w:rPr>
          <w:rFonts w:hint="eastAsia" w:ascii="黑体" w:hAnsi="黑体" w:eastAsia="黑体" w:cstheme="majorBidi"/>
          <w:bCs/>
          <w:sz w:val="24"/>
          <w:szCs w:val="24"/>
          <w:highlight w:val="none"/>
        </w:rPr>
        <w:t>土建结构</w:t>
      </w:r>
      <w:bookmarkEnd w:id="748"/>
      <w:bookmarkEnd w:id="749"/>
      <w:bookmarkEnd w:id="750"/>
      <w:bookmarkEnd w:id="751"/>
    </w:p>
    <w:p>
      <w:pPr>
        <w:tabs>
          <w:tab w:val="center" w:pos="4153"/>
        </w:tabs>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5</w:t>
      </w:r>
      <w:r>
        <w:rPr>
          <w:rFonts w:hint="eastAsia" w:ascii="Times New Roman" w:hAnsi="Times New Roman"/>
          <w:sz w:val="24"/>
          <w:highlight w:val="none"/>
        </w:rPr>
        <w:t>.</w:t>
      </w:r>
      <w:r>
        <w:rPr>
          <w:rFonts w:ascii="Times New Roman" w:hAnsi="Times New Roman"/>
          <w:sz w:val="24"/>
          <w:highlight w:val="none"/>
        </w:rPr>
        <w:t xml:space="preserve">1  </w:t>
      </w:r>
      <w:r>
        <w:rPr>
          <w:rFonts w:hint="eastAsia" w:ascii="Times New Roman" w:hAnsi="Times New Roman"/>
          <w:sz w:val="24"/>
          <w:highlight w:val="none"/>
        </w:rPr>
        <w:t>蒸汽发生系统设备土建结构应符合现行</w:t>
      </w:r>
      <w:r>
        <w:rPr>
          <w:rFonts w:ascii="Times New Roman" w:hAnsi="Times New Roman"/>
          <w:sz w:val="24"/>
          <w:highlight w:val="none"/>
        </w:rPr>
        <w:t>行业标准</w:t>
      </w:r>
      <w:r>
        <w:rPr>
          <w:rFonts w:hint="eastAsia" w:ascii="Times New Roman" w:hAnsi="Times New Roman"/>
          <w:sz w:val="24"/>
          <w:highlight w:val="none"/>
        </w:rPr>
        <w:t>《电力建设施工技术规范 第1部分：土建结构工程》DL 5190.1的有关规定。</w:t>
      </w:r>
    </w:p>
    <w:p>
      <w:pPr>
        <w:tabs>
          <w:tab w:val="center" w:pos="4153"/>
        </w:tabs>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5</w:t>
      </w:r>
      <w:r>
        <w:rPr>
          <w:rFonts w:hint="eastAsia" w:ascii="Times New Roman" w:hAnsi="Times New Roman"/>
          <w:sz w:val="24"/>
          <w:highlight w:val="none"/>
        </w:rPr>
        <w:t>.</w:t>
      </w:r>
      <w:r>
        <w:rPr>
          <w:rFonts w:ascii="Times New Roman" w:hAnsi="Times New Roman"/>
          <w:sz w:val="24"/>
          <w:highlight w:val="none"/>
        </w:rPr>
        <w:t xml:space="preserve">2  </w:t>
      </w:r>
      <w:r>
        <w:rPr>
          <w:rFonts w:hint="eastAsia" w:ascii="Times New Roman" w:hAnsi="Times New Roman"/>
          <w:sz w:val="24"/>
          <w:highlight w:val="none"/>
        </w:rPr>
        <w:t>蒸汽发生</w:t>
      </w:r>
      <w:r>
        <w:rPr>
          <w:rFonts w:ascii="Times New Roman" w:hAnsi="Times New Roman"/>
          <w:sz w:val="24"/>
          <w:highlight w:val="none"/>
        </w:rPr>
        <w:t>系统设备</w:t>
      </w:r>
      <w:r>
        <w:rPr>
          <w:rFonts w:hint="eastAsia" w:ascii="Times New Roman" w:hAnsi="Times New Roman"/>
          <w:sz w:val="24"/>
          <w:highlight w:val="none"/>
        </w:rPr>
        <w:t>有倾斜</w:t>
      </w:r>
      <w:r>
        <w:rPr>
          <w:rFonts w:ascii="Times New Roman" w:hAnsi="Times New Roman"/>
          <w:sz w:val="24"/>
          <w:highlight w:val="none"/>
        </w:rPr>
        <w:t>安装要求的，</w:t>
      </w:r>
      <w:r>
        <w:rPr>
          <w:rFonts w:hint="eastAsia" w:ascii="Times New Roman" w:hAnsi="Times New Roman"/>
          <w:sz w:val="24"/>
          <w:highlight w:val="none"/>
        </w:rPr>
        <w:t>可</w:t>
      </w:r>
      <w:r>
        <w:rPr>
          <w:rFonts w:ascii="Times New Roman" w:hAnsi="Times New Roman"/>
          <w:sz w:val="24"/>
          <w:highlight w:val="none"/>
        </w:rPr>
        <w:t>使用机械磨削</w:t>
      </w:r>
      <w:r>
        <w:rPr>
          <w:rFonts w:hint="eastAsia" w:ascii="Times New Roman" w:hAnsi="Times New Roman"/>
          <w:sz w:val="24"/>
          <w:highlight w:val="none"/>
        </w:rPr>
        <w:t>底板</w:t>
      </w:r>
      <w:r>
        <w:rPr>
          <w:rFonts w:ascii="Times New Roman" w:hAnsi="Times New Roman"/>
          <w:sz w:val="24"/>
          <w:highlight w:val="none"/>
        </w:rPr>
        <w:t>。</w:t>
      </w:r>
    </w:p>
    <w:p>
      <w:pPr>
        <w:tabs>
          <w:tab w:val="center" w:pos="4153"/>
        </w:tabs>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.5.3  蒸汽</w:t>
      </w:r>
      <w:r>
        <w:rPr>
          <w:rFonts w:ascii="Times New Roman" w:hAnsi="Times New Roman"/>
          <w:sz w:val="24"/>
          <w:highlight w:val="none"/>
        </w:rPr>
        <w:t>发生系统的土建工程验收还应符合</w:t>
      </w:r>
      <w:r>
        <w:rPr>
          <w:rFonts w:hint="eastAsia" w:ascii="Times New Roman" w:hAnsi="Times New Roman"/>
          <w:sz w:val="24"/>
          <w:highlight w:val="none"/>
        </w:rPr>
        <w:t>现行</w:t>
      </w:r>
      <w:r>
        <w:rPr>
          <w:rFonts w:ascii="Times New Roman" w:hAnsi="Times New Roman"/>
          <w:sz w:val="24"/>
          <w:highlight w:val="none"/>
        </w:rPr>
        <w:t>行业标准《</w:t>
      </w:r>
      <w:r>
        <w:rPr>
          <w:rFonts w:hint="eastAsia" w:ascii="Times New Roman" w:hAnsi="Times New Roman"/>
          <w:sz w:val="24"/>
          <w:highlight w:val="none"/>
        </w:rPr>
        <w:t>石油</w:t>
      </w:r>
      <w:r>
        <w:rPr>
          <w:rFonts w:ascii="Times New Roman" w:hAnsi="Times New Roman"/>
          <w:sz w:val="24"/>
          <w:highlight w:val="none"/>
        </w:rPr>
        <w:t>化工给水排水管道工程</w:t>
      </w:r>
      <w:r>
        <w:rPr>
          <w:rFonts w:hint="eastAsia" w:ascii="Times New Roman" w:hAnsi="Times New Roman"/>
          <w:sz w:val="24"/>
          <w:highlight w:val="none"/>
        </w:rPr>
        <w:t>施工</w:t>
      </w:r>
      <w:r>
        <w:rPr>
          <w:rFonts w:ascii="Times New Roman" w:hAnsi="Times New Roman"/>
          <w:sz w:val="24"/>
          <w:highlight w:val="none"/>
        </w:rPr>
        <w:t>及验收</w:t>
      </w:r>
      <w:r>
        <w:rPr>
          <w:rFonts w:hint="eastAsia" w:ascii="Times New Roman" w:hAnsi="Times New Roman"/>
          <w:sz w:val="24"/>
          <w:highlight w:val="none"/>
        </w:rPr>
        <w:t>规范</w:t>
      </w:r>
      <w:r>
        <w:rPr>
          <w:rFonts w:ascii="Times New Roman" w:hAnsi="Times New Roman"/>
          <w:sz w:val="24"/>
          <w:highlight w:val="none"/>
        </w:rPr>
        <w:t>》</w:t>
      </w:r>
      <w:r>
        <w:rPr>
          <w:rFonts w:hint="eastAsia" w:ascii="Times New Roman" w:hAnsi="Times New Roman"/>
          <w:sz w:val="24"/>
          <w:highlight w:val="none"/>
        </w:rPr>
        <w:t>SH/T</w:t>
      </w:r>
      <w:r>
        <w:rPr>
          <w:rFonts w:ascii="Times New Roman" w:hAnsi="Times New Roman"/>
          <w:sz w:val="24"/>
          <w:highlight w:val="none"/>
        </w:rPr>
        <w:t xml:space="preserve"> 3533</w:t>
      </w:r>
      <w:r>
        <w:rPr>
          <w:rFonts w:hint="eastAsia" w:ascii="Times New Roman" w:hAnsi="Times New Roman"/>
          <w:sz w:val="24"/>
          <w:highlight w:val="none"/>
        </w:rPr>
        <w:t>的</w:t>
      </w:r>
      <w:r>
        <w:rPr>
          <w:rFonts w:ascii="Times New Roman" w:hAnsi="Times New Roman"/>
          <w:sz w:val="24"/>
          <w:highlight w:val="none"/>
        </w:rPr>
        <w:t>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52" w:name="_Toc520109677"/>
      <w:bookmarkStart w:id="753" w:name="_Toc20638716"/>
      <w:bookmarkStart w:id="754" w:name="_Toc19091348"/>
      <w:bookmarkStart w:id="755" w:name="_Toc18811"/>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4</w:t>
      </w:r>
      <w:r>
        <w:rPr>
          <w:rFonts w:hint="eastAsia" w:ascii="黑体" w:hAnsi="黑体" w:eastAsia="黑体" w:cstheme="majorBidi"/>
          <w:bCs/>
          <w:sz w:val="24"/>
          <w:szCs w:val="24"/>
          <w:highlight w:val="none"/>
        </w:rPr>
        <w:t>.6  汽轮</w:t>
      </w:r>
      <w:r>
        <w:rPr>
          <w:rFonts w:ascii="黑体" w:hAnsi="黑体" w:eastAsia="黑体" w:cstheme="majorBidi"/>
          <w:bCs/>
          <w:sz w:val="24"/>
          <w:szCs w:val="24"/>
          <w:highlight w:val="none"/>
        </w:rPr>
        <w:t>发电机系统及设备土建结构</w:t>
      </w:r>
      <w:bookmarkEnd w:id="752"/>
      <w:bookmarkEnd w:id="753"/>
      <w:bookmarkEnd w:id="754"/>
      <w:bookmarkEnd w:id="755"/>
    </w:p>
    <w:p>
      <w:pPr>
        <w:tabs>
          <w:tab w:val="center" w:pos="4153"/>
        </w:tabs>
        <w:ind w:firstLine="0" w:firstLineChars="0"/>
        <w:jc w:val="left"/>
        <w:rPr>
          <w:rFonts w:ascii="Times New Roman" w:hAnsi="Times New Roman"/>
          <w:sz w:val="24"/>
          <w:highlight w:val="none"/>
        </w:rPr>
      </w:pPr>
      <w:r>
        <w:rPr>
          <w:rFonts w:ascii="Times New Roman" w:hAnsi="Times New Roman"/>
          <w:sz w:val="24"/>
          <w:highlight w:val="none"/>
        </w:rPr>
        <w:t>24.</w:t>
      </w:r>
      <w:r>
        <w:rPr>
          <w:rFonts w:hint="eastAsia" w:ascii="Times New Roman" w:hAnsi="Times New Roman"/>
          <w:sz w:val="24"/>
          <w:highlight w:val="none"/>
        </w:rPr>
        <w:t>6</w:t>
      </w:r>
      <w:r>
        <w:rPr>
          <w:rFonts w:ascii="Times New Roman" w:hAnsi="Times New Roman"/>
          <w:sz w:val="24"/>
          <w:highlight w:val="none"/>
        </w:rPr>
        <w:t>.</w:t>
      </w:r>
      <w:r>
        <w:rPr>
          <w:rFonts w:hint="eastAsia" w:ascii="Times New Roman" w:hAnsi="Times New Roman"/>
          <w:sz w:val="24"/>
          <w:highlight w:val="none"/>
        </w:rPr>
        <w:t>1</w:t>
      </w:r>
      <w:r>
        <w:rPr>
          <w:rFonts w:ascii="Times New Roman" w:hAnsi="Times New Roman"/>
          <w:sz w:val="24"/>
          <w:highlight w:val="none"/>
        </w:rPr>
        <w:t xml:space="preserve">  </w:t>
      </w:r>
      <w:r>
        <w:rPr>
          <w:rFonts w:hint="eastAsia" w:ascii="Times New Roman" w:hAnsi="Times New Roman"/>
          <w:sz w:val="24"/>
          <w:highlight w:val="none"/>
        </w:rPr>
        <w:t>汽轮发电机系统及设备土建结构施工应</w:t>
      </w:r>
      <w:r>
        <w:rPr>
          <w:rFonts w:ascii="Times New Roman" w:hAnsi="Times New Roman"/>
          <w:sz w:val="24"/>
          <w:highlight w:val="none"/>
        </w:rPr>
        <w:t>符合</w:t>
      </w:r>
      <w:r>
        <w:rPr>
          <w:rFonts w:hint="eastAsia" w:ascii="Times New Roman" w:hAnsi="Times New Roman"/>
          <w:sz w:val="24"/>
          <w:highlight w:val="none"/>
        </w:rPr>
        <w:t>下列</w:t>
      </w:r>
      <w:r>
        <w:rPr>
          <w:rFonts w:ascii="Times New Roman" w:hAnsi="Times New Roman"/>
          <w:sz w:val="24"/>
          <w:highlight w:val="none"/>
        </w:rPr>
        <w:t>要求</w:t>
      </w:r>
      <w:r>
        <w:rPr>
          <w:rFonts w:hint="eastAsia" w:ascii="Times New Roman" w:hAnsi="Times New Roman"/>
          <w:sz w:val="24"/>
          <w:highlight w:val="none"/>
        </w:rPr>
        <w:t>：</w:t>
      </w:r>
    </w:p>
    <w:p>
      <w:pPr>
        <w:tabs>
          <w:tab w:val="center" w:pos="4153"/>
        </w:tabs>
        <w:ind w:firstLine="480"/>
        <w:rPr>
          <w:rFonts w:ascii="Times New Roman" w:hAnsi="Times New Roman"/>
          <w:sz w:val="24"/>
          <w:highlight w:val="none"/>
        </w:rPr>
      </w:pPr>
      <w:r>
        <w:rPr>
          <w:rFonts w:hint="eastAsia" w:ascii="Times New Roman" w:hAnsi="Times New Roman"/>
          <w:sz w:val="24"/>
          <w:highlight w:val="none"/>
        </w:rPr>
        <w:t>1  施工准备时，应对预留孔、预埋件、汽轮发电机基座及主要附属设备基础等与安装有关的标高、中心线、地脚螺栓孔位置等重要几何尺寸进行校核并确认土建与安装要求一致。</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 xml:space="preserve">2  </w:t>
      </w:r>
      <w:r>
        <w:rPr>
          <w:rFonts w:hint="eastAsia" w:ascii="Times New Roman" w:hAnsi="Times New Roman"/>
          <w:sz w:val="24"/>
          <w:highlight w:val="none"/>
        </w:rPr>
        <w:t>汽轮发电机系统及设备土建结构施工</w:t>
      </w:r>
      <w:r>
        <w:rPr>
          <w:rFonts w:ascii="Times New Roman" w:hAnsi="Times New Roman"/>
          <w:sz w:val="24"/>
          <w:highlight w:val="none"/>
        </w:rPr>
        <w:t>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w:t>
      </w:r>
      <w:r>
        <w:rPr>
          <w:rFonts w:ascii="Times New Roman" w:hAnsi="Times New Roman"/>
          <w:sz w:val="24"/>
          <w:highlight w:val="none"/>
        </w:rPr>
        <w:t>电力建设施工技术规范</w:t>
      </w:r>
      <w:r>
        <w:rPr>
          <w:rFonts w:hint="eastAsia" w:ascii="Times New Roman" w:hAnsi="Times New Roman"/>
          <w:sz w:val="24"/>
          <w:highlight w:val="none"/>
        </w:rPr>
        <w:t xml:space="preserve"> </w:t>
      </w:r>
      <w:r>
        <w:rPr>
          <w:rFonts w:ascii="Times New Roman" w:hAnsi="Times New Roman"/>
          <w:sz w:val="24"/>
          <w:highlight w:val="none"/>
        </w:rPr>
        <w:t>第1部分</w:t>
      </w:r>
      <w:r>
        <w:rPr>
          <w:rFonts w:hint="eastAsia" w:ascii="Times New Roman" w:hAnsi="Times New Roman"/>
          <w:sz w:val="24"/>
          <w:highlight w:val="none"/>
        </w:rPr>
        <w:t>：</w:t>
      </w:r>
      <w:r>
        <w:rPr>
          <w:rFonts w:ascii="Times New Roman" w:hAnsi="Times New Roman"/>
          <w:sz w:val="24"/>
          <w:highlight w:val="none"/>
        </w:rPr>
        <w:t>土建结构工程》DL 5190.1的</w:t>
      </w:r>
      <w:r>
        <w:rPr>
          <w:rFonts w:hint="eastAsia" w:ascii="Times New Roman" w:hAnsi="Times New Roman"/>
          <w:sz w:val="24"/>
          <w:highlight w:val="none"/>
        </w:rPr>
        <w:t>有关规定。</w:t>
      </w:r>
    </w:p>
    <w:p>
      <w:pPr>
        <w:tabs>
          <w:tab w:val="center" w:pos="4153"/>
        </w:tabs>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4</w:t>
      </w:r>
      <w:r>
        <w:rPr>
          <w:rFonts w:hint="eastAsia" w:ascii="Times New Roman" w:hAnsi="Times New Roman"/>
          <w:sz w:val="24"/>
          <w:highlight w:val="none"/>
        </w:rPr>
        <w:t>.6.2</w:t>
      </w:r>
      <w:r>
        <w:rPr>
          <w:rFonts w:ascii="Times New Roman" w:hAnsi="Times New Roman"/>
          <w:sz w:val="24"/>
          <w:highlight w:val="none"/>
        </w:rPr>
        <w:t xml:space="preserve">  </w:t>
      </w:r>
      <w:r>
        <w:rPr>
          <w:rFonts w:hint="eastAsia" w:ascii="Times New Roman" w:hAnsi="Times New Roman"/>
          <w:sz w:val="24"/>
          <w:highlight w:val="none"/>
        </w:rPr>
        <w:t>汽轮发电机系统及设备土建结构验收应符合下列要求：</w:t>
      </w:r>
    </w:p>
    <w:p>
      <w:pPr>
        <w:tabs>
          <w:tab w:val="center" w:pos="4153"/>
        </w:tabs>
        <w:ind w:firstLine="480"/>
        <w:jc w:val="left"/>
        <w:rPr>
          <w:rFonts w:ascii="Times New Roman" w:hAnsi="Times New Roman"/>
          <w:sz w:val="24"/>
          <w:highlight w:val="none"/>
        </w:rPr>
      </w:pPr>
      <w:r>
        <w:rPr>
          <w:rFonts w:hint="eastAsia" w:ascii="Times New Roman" w:hAnsi="Times New Roman"/>
          <w:sz w:val="24"/>
          <w:highlight w:val="none"/>
        </w:rPr>
        <w:t xml:space="preserve">1 </w:t>
      </w:r>
      <w:r>
        <w:rPr>
          <w:rFonts w:ascii="Times New Roman" w:hAnsi="Times New Roman"/>
          <w:sz w:val="24"/>
          <w:highlight w:val="none"/>
        </w:rPr>
        <w:t xml:space="preserve"> </w:t>
      </w:r>
      <w:r>
        <w:rPr>
          <w:rFonts w:hint="eastAsia" w:ascii="Times New Roman" w:hAnsi="Times New Roman"/>
          <w:sz w:val="24"/>
          <w:highlight w:val="none"/>
        </w:rPr>
        <w:t>汽轮发电机系统及设备土建施工前，应进行图纸会审，对重要结构部位几何尺寸进行仔细校核并确认土建与安装要求一致。</w:t>
      </w:r>
    </w:p>
    <w:p>
      <w:pPr>
        <w:tabs>
          <w:tab w:val="center" w:pos="4153"/>
        </w:tabs>
        <w:ind w:firstLine="480"/>
        <w:jc w:val="left"/>
        <w:rPr>
          <w:rFonts w:ascii="Times New Roman" w:hAnsi="Times New Roman"/>
          <w:sz w:val="24"/>
          <w:highlight w:val="none"/>
        </w:rPr>
      </w:pPr>
      <w:r>
        <w:rPr>
          <w:rFonts w:hint="eastAsia" w:ascii="Times New Roman" w:hAnsi="Times New Roman"/>
          <w:sz w:val="24"/>
          <w:highlight w:val="none"/>
        </w:rPr>
        <w:t>2  汽轮机基座浇筑前应进行中间验收工作。</w:t>
      </w:r>
    </w:p>
    <w:p>
      <w:pPr>
        <w:tabs>
          <w:tab w:val="center" w:pos="4153"/>
        </w:tabs>
        <w:ind w:firstLine="480"/>
        <w:jc w:val="left"/>
        <w:rPr>
          <w:rFonts w:ascii="Times New Roman" w:hAnsi="Times New Roman"/>
          <w:sz w:val="24"/>
          <w:highlight w:val="none"/>
        </w:rPr>
      </w:pPr>
      <w:r>
        <w:rPr>
          <w:rFonts w:ascii="Times New Roman" w:hAnsi="Times New Roman"/>
          <w:sz w:val="24"/>
          <w:highlight w:val="none"/>
        </w:rPr>
        <w:t xml:space="preserve">3  </w:t>
      </w:r>
      <w:r>
        <w:rPr>
          <w:rFonts w:hint="eastAsia" w:ascii="Times New Roman" w:hAnsi="Times New Roman"/>
          <w:sz w:val="24"/>
          <w:highlight w:val="none"/>
        </w:rPr>
        <w:t>混凝土浇筑时应设专人旁站监督，确保混凝土浇筑振捣密实连续浇筑，预埋件、预埋螺栓等位置不发生偏移。</w:t>
      </w:r>
    </w:p>
    <w:p>
      <w:pPr>
        <w:tabs>
          <w:tab w:val="center" w:pos="4153"/>
        </w:tabs>
        <w:ind w:firstLine="480"/>
        <w:rPr>
          <w:rFonts w:ascii="Times New Roman" w:hAnsi="Times New Roman"/>
          <w:sz w:val="24"/>
          <w:highlight w:val="none"/>
        </w:rPr>
      </w:pPr>
      <w:r>
        <w:rPr>
          <w:rFonts w:ascii="Times New Roman" w:hAnsi="Times New Roman"/>
          <w:sz w:val="24"/>
          <w:highlight w:val="none"/>
        </w:rPr>
        <w:t xml:space="preserve">4  </w:t>
      </w:r>
      <w:r>
        <w:rPr>
          <w:rFonts w:hint="eastAsia" w:ascii="Times New Roman" w:hAnsi="Times New Roman"/>
          <w:sz w:val="24"/>
          <w:highlight w:val="none"/>
        </w:rPr>
        <w:t>汽轮发电机系统及设备土建结构验收应符合现行</w:t>
      </w:r>
      <w:r>
        <w:rPr>
          <w:rFonts w:ascii="Times New Roman" w:hAnsi="Times New Roman"/>
          <w:sz w:val="24"/>
          <w:highlight w:val="none"/>
        </w:rPr>
        <w:t>行业标准</w:t>
      </w:r>
      <w:r>
        <w:rPr>
          <w:rFonts w:hint="eastAsia" w:ascii="Times New Roman" w:hAnsi="Times New Roman"/>
          <w:sz w:val="24"/>
          <w:highlight w:val="none"/>
        </w:rPr>
        <w:t>《电力建设施工质量验收及评价规程》DL/T 5210.1和</w:t>
      </w:r>
      <w:r>
        <w:rPr>
          <w:rFonts w:ascii="Times New Roman" w:hAnsi="Times New Roman"/>
          <w:sz w:val="24"/>
          <w:highlight w:val="none"/>
        </w:rPr>
        <w:t>《</w:t>
      </w:r>
      <w:r>
        <w:rPr>
          <w:rFonts w:hint="eastAsia" w:ascii="Times New Roman" w:hAnsi="Times New Roman"/>
          <w:sz w:val="24"/>
          <w:highlight w:val="none"/>
        </w:rPr>
        <w:t>电力建设施工技术规范 第3部分：汽轮发电机组</w:t>
      </w:r>
      <w:r>
        <w:rPr>
          <w:rFonts w:ascii="Times New Roman" w:hAnsi="Times New Roman"/>
          <w:sz w:val="24"/>
          <w:highlight w:val="none"/>
        </w:rPr>
        <w:t>》DL/T 5190.3</w:t>
      </w:r>
      <w:r>
        <w:rPr>
          <w:rFonts w:hint="eastAsia" w:ascii="Times New Roman" w:hAnsi="Times New Roman"/>
          <w:sz w:val="24"/>
          <w:highlight w:val="none"/>
        </w:rPr>
        <w:t>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56" w:name="_Toc512938179"/>
      <w:bookmarkStart w:id="757" w:name="_Toc19091349"/>
      <w:bookmarkStart w:id="758" w:name="_Toc20638717"/>
      <w:bookmarkStart w:id="759" w:name="_Toc520109678"/>
      <w:bookmarkStart w:id="760" w:name="_Toc17397"/>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4</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 xml:space="preserve">7  </w:t>
      </w:r>
      <w:r>
        <w:rPr>
          <w:rFonts w:hint="eastAsia" w:ascii="黑体" w:hAnsi="黑体" w:eastAsia="黑体" w:cstheme="majorBidi"/>
          <w:bCs/>
          <w:sz w:val="24"/>
          <w:szCs w:val="24"/>
          <w:highlight w:val="none"/>
        </w:rPr>
        <w:t>施工测量及变形观测</w:t>
      </w:r>
      <w:bookmarkEnd w:id="756"/>
      <w:bookmarkEnd w:id="757"/>
      <w:bookmarkEnd w:id="758"/>
      <w:bookmarkEnd w:id="759"/>
      <w:bookmarkEnd w:id="760"/>
    </w:p>
    <w:p>
      <w:pPr>
        <w:ind w:firstLine="0" w:firstLineChars="0"/>
        <w:rPr>
          <w:rFonts w:ascii="Times New Roman" w:hAnsi="Times New Roman"/>
          <w:sz w:val="24"/>
          <w:szCs w:val="24"/>
          <w:highlight w:val="none"/>
        </w:rPr>
      </w:pPr>
      <w:r>
        <w:rPr>
          <w:rFonts w:ascii="Times New Roman" w:hAnsi="Times New Roman"/>
          <w:sz w:val="24"/>
          <w:szCs w:val="24"/>
          <w:highlight w:val="none"/>
        </w:rPr>
        <w:t>24.7.1  施工应建立满足工程要求的测量控制网，并做好变形观测。</w:t>
      </w:r>
    </w:p>
    <w:p>
      <w:pPr>
        <w:ind w:firstLine="0" w:firstLineChars="0"/>
        <w:rPr>
          <w:rFonts w:ascii="Times New Roman" w:hAnsi="Times New Roman"/>
          <w:sz w:val="24"/>
          <w:szCs w:val="24"/>
          <w:highlight w:val="none"/>
        </w:rPr>
      </w:pPr>
      <w:r>
        <w:rPr>
          <w:rFonts w:ascii="Times New Roman" w:hAnsi="Times New Roman"/>
          <w:sz w:val="24"/>
          <w:szCs w:val="24"/>
          <w:highlight w:val="none"/>
        </w:rPr>
        <w:t>24.7.2  施工测量放线工作应符合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z w:val="24"/>
          <w:szCs w:val="24"/>
          <w:highlight w:val="none"/>
        </w:rPr>
        <w:t>《工程测量规范》GB 50026的有关规定。</w:t>
      </w:r>
    </w:p>
    <w:p>
      <w:pPr>
        <w:ind w:firstLine="0" w:firstLineChars="0"/>
        <w:rPr>
          <w:rFonts w:ascii="Times New Roman" w:hAnsi="Times New Roman"/>
          <w:sz w:val="24"/>
          <w:szCs w:val="24"/>
          <w:highlight w:val="none"/>
        </w:rPr>
      </w:pPr>
      <w:r>
        <w:rPr>
          <w:rFonts w:ascii="Times New Roman" w:hAnsi="Times New Roman"/>
          <w:sz w:val="24"/>
          <w:szCs w:val="24"/>
          <w:highlight w:val="none"/>
        </w:rPr>
        <w:t>24.7.3  施工变形观测工作应符合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sz w:val="24"/>
          <w:szCs w:val="24"/>
          <w:highlight w:val="none"/>
        </w:rPr>
        <w:t>《</w:t>
      </w:r>
      <w:r>
        <w:rPr>
          <w:rFonts w:hint="eastAsia" w:ascii="Times New Roman" w:hAnsi="Times New Roman"/>
          <w:sz w:val="24"/>
          <w:szCs w:val="24"/>
          <w:highlight w:val="none"/>
        </w:rPr>
        <w:t>电力工程施工测量技术规范标准</w:t>
      </w:r>
      <w:r>
        <w:rPr>
          <w:rFonts w:ascii="Times New Roman" w:hAnsi="Times New Roman"/>
          <w:sz w:val="24"/>
          <w:szCs w:val="24"/>
          <w:highlight w:val="none"/>
        </w:rPr>
        <w:t>》</w:t>
      </w:r>
      <w:r>
        <w:rPr>
          <w:rFonts w:hint="eastAsia" w:ascii="Times New Roman" w:hAnsi="Times New Roman"/>
          <w:sz w:val="24"/>
          <w:szCs w:val="24"/>
          <w:highlight w:val="none"/>
        </w:rPr>
        <w:t xml:space="preserve"> DL</w:t>
      </w:r>
      <w:r>
        <w:rPr>
          <w:rFonts w:ascii="Times New Roman" w:hAnsi="Times New Roman"/>
          <w:sz w:val="24"/>
          <w:szCs w:val="24"/>
          <w:highlight w:val="none"/>
        </w:rPr>
        <w:t>/</w:t>
      </w:r>
      <w:r>
        <w:rPr>
          <w:rFonts w:hint="eastAsia" w:ascii="Times New Roman" w:hAnsi="Times New Roman"/>
          <w:sz w:val="24"/>
          <w:szCs w:val="24"/>
          <w:highlight w:val="none"/>
        </w:rPr>
        <w:t>T</w:t>
      </w:r>
      <w:r>
        <w:rPr>
          <w:rFonts w:ascii="Times New Roman" w:hAnsi="Times New Roman"/>
          <w:sz w:val="24"/>
          <w:szCs w:val="24"/>
          <w:highlight w:val="none"/>
        </w:rPr>
        <w:t xml:space="preserve"> </w:t>
      </w:r>
      <w:r>
        <w:rPr>
          <w:rFonts w:hint="eastAsia" w:ascii="Times New Roman" w:hAnsi="Times New Roman"/>
          <w:sz w:val="24"/>
          <w:szCs w:val="24"/>
          <w:highlight w:val="none"/>
        </w:rPr>
        <w:t>5445</w:t>
      </w:r>
      <w:r>
        <w:rPr>
          <w:rFonts w:ascii="Times New Roman" w:hAnsi="Times New Roman"/>
          <w:sz w:val="24"/>
          <w:szCs w:val="24"/>
          <w:highlight w:val="none"/>
        </w:rPr>
        <w:t>的有关规定</w:t>
      </w:r>
      <w:r>
        <w:rPr>
          <w:rFonts w:hint="eastAsia" w:ascii="Times New Roman" w:hAnsi="Times New Roman"/>
          <w:sz w:val="24"/>
          <w:szCs w:val="24"/>
          <w:highlight w:val="none"/>
        </w:rPr>
        <w:t>外，并应符合下列规定：</w:t>
      </w:r>
    </w:p>
    <w:p>
      <w:pPr>
        <w:ind w:firstLine="480"/>
        <w:rPr>
          <w:rFonts w:ascii="Times New Roman" w:hAnsi="Times New Roman"/>
          <w:sz w:val="24"/>
          <w:szCs w:val="24"/>
          <w:highlight w:val="none"/>
        </w:rPr>
      </w:pPr>
      <w:r>
        <w:rPr>
          <w:rFonts w:hint="eastAsia" w:ascii="Times New Roman" w:hAnsi="Times New Roman"/>
          <w:sz w:val="24"/>
          <w:szCs w:val="24"/>
          <w:highlight w:val="none"/>
        </w:rPr>
        <w:t>1  整个施工期观测次数原则上不应少于6次，具体观测时间、次数应根据地基状况、建（构）筑物类别、结构及加荷载情况区别对待。</w:t>
      </w:r>
    </w:p>
    <w:p>
      <w:pPr>
        <w:ind w:firstLine="480"/>
        <w:rPr>
          <w:rFonts w:ascii="Times New Roman" w:hAnsi="Times New Roman"/>
          <w:sz w:val="24"/>
          <w:szCs w:val="24"/>
          <w:highlight w:val="none"/>
        </w:rPr>
      </w:pPr>
      <w:r>
        <w:rPr>
          <w:rFonts w:hint="eastAsia" w:ascii="Times New Roman" w:hAnsi="Times New Roman"/>
          <w:sz w:val="24"/>
          <w:szCs w:val="24"/>
          <w:highlight w:val="none"/>
        </w:rPr>
        <w:t>2  熔融盐储罐基础完成罐体安装前、安装后及罐体使用前后、</w:t>
      </w:r>
      <w:r>
        <w:rPr>
          <w:rFonts w:hint="eastAsia"/>
          <w:color w:val="000000"/>
          <w:sz w:val="24"/>
          <w:highlight w:val="none"/>
        </w:rPr>
        <w:t>耐热混凝土储热体施工期间增加荷载</w:t>
      </w:r>
      <w:r>
        <w:rPr>
          <w:color w:val="000000"/>
          <w:sz w:val="24"/>
          <w:highlight w:val="none"/>
        </w:rPr>
        <w:t>及</w:t>
      </w:r>
      <w:r>
        <w:rPr>
          <w:rFonts w:hint="eastAsia"/>
          <w:color w:val="000000"/>
          <w:sz w:val="24"/>
          <w:highlight w:val="none"/>
        </w:rPr>
        <w:t>蒸塔温度变化</w:t>
      </w:r>
      <w:r>
        <w:rPr>
          <w:color w:val="000000"/>
          <w:sz w:val="24"/>
          <w:highlight w:val="none"/>
        </w:rPr>
        <w:t>较大时</w:t>
      </w:r>
      <w:r>
        <w:rPr>
          <w:rFonts w:hint="eastAsia"/>
          <w:color w:val="000000"/>
          <w:sz w:val="24"/>
          <w:highlight w:val="none"/>
        </w:rPr>
        <w:t>应</w:t>
      </w:r>
      <w:r>
        <w:rPr>
          <w:rFonts w:hint="eastAsia" w:ascii="Times New Roman" w:hAnsi="Times New Roman"/>
          <w:sz w:val="24"/>
          <w:szCs w:val="24"/>
          <w:highlight w:val="none"/>
        </w:rPr>
        <w:t>增加观测</w:t>
      </w:r>
      <w:r>
        <w:rPr>
          <w:rFonts w:ascii="Times New Roman" w:hAnsi="Times New Roman"/>
          <w:sz w:val="24"/>
          <w:szCs w:val="24"/>
          <w:highlight w:val="none"/>
        </w:rPr>
        <w:t>频次</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3  </w:t>
      </w:r>
      <w:r>
        <w:rPr>
          <w:rFonts w:hint="eastAsia" w:ascii="Times New Roman" w:hAnsi="Times New Roman"/>
          <w:sz w:val="24"/>
          <w:szCs w:val="24"/>
          <w:highlight w:val="none"/>
        </w:rPr>
        <w:t>施工中遇较长时间停工，再停工时和重开工时应各观测1次，停工期间应每隔2个月观测1次。</w:t>
      </w:r>
    </w:p>
    <w:p>
      <w:pPr>
        <w:ind w:firstLine="480"/>
        <w:rPr>
          <w:rFonts w:ascii="Times New Roman" w:hAnsi="Times New Roman"/>
          <w:sz w:val="24"/>
          <w:szCs w:val="24"/>
          <w:highlight w:val="none"/>
        </w:rPr>
      </w:pPr>
      <w:r>
        <w:rPr>
          <w:rFonts w:ascii="Times New Roman" w:hAnsi="Times New Roman"/>
          <w:sz w:val="24"/>
          <w:szCs w:val="24"/>
          <w:highlight w:val="none"/>
        </w:rPr>
        <w:t xml:space="preserve">4  </w:t>
      </w:r>
      <w:r>
        <w:rPr>
          <w:rFonts w:hint="eastAsia" w:ascii="Times New Roman" w:hAnsi="Times New Roman"/>
          <w:sz w:val="24"/>
          <w:szCs w:val="24"/>
          <w:highlight w:val="none"/>
        </w:rPr>
        <w:t>储热体在升温前后应进行水平位移观测，施工期间可根据水平位移变形观测进行观测；运行期间可根据储热体的具体情况设置相应的水平位移传感器，根据温度变化对水平位移进行实时观测。</w:t>
      </w:r>
    </w:p>
    <w:p>
      <w:pPr>
        <w:ind w:firstLine="480"/>
        <w:rPr>
          <w:rFonts w:ascii="Times New Roman" w:hAnsi="Times New Roman"/>
          <w:sz w:val="24"/>
          <w:szCs w:val="24"/>
          <w:highlight w:val="none"/>
        </w:rPr>
      </w:pPr>
      <w:r>
        <w:rPr>
          <w:rFonts w:ascii="Times New Roman" w:hAnsi="Times New Roman"/>
          <w:sz w:val="24"/>
          <w:szCs w:val="24"/>
          <w:highlight w:val="none"/>
        </w:rPr>
        <w:t xml:space="preserve">5  </w:t>
      </w:r>
      <w:r>
        <w:rPr>
          <w:rFonts w:hint="eastAsia" w:ascii="Times New Roman" w:hAnsi="Times New Roman"/>
          <w:sz w:val="24"/>
          <w:szCs w:val="24"/>
          <w:highlight w:val="none"/>
        </w:rPr>
        <w:t>对镜场及吸热器等精度要求较高的建（构）筑物，应根据建（构）筑物的实际情况设置沉降观测标，确定</w:t>
      </w:r>
      <w:r>
        <w:rPr>
          <w:color w:val="000000"/>
          <w:sz w:val="24"/>
          <w:highlight w:val="none"/>
        </w:rPr>
        <w:t>沉降观测频次</w:t>
      </w:r>
      <w:r>
        <w:rPr>
          <w:rFonts w:hint="eastAsia"/>
          <w:color w:val="000000"/>
          <w:sz w:val="24"/>
          <w:highlight w:val="none"/>
        </w:rPr>
        <w:t>。</w:t>
      </w:r>
      <w:r>
        <w:rPr>
          <w:rFonts w:hint="eastAsia" w:ascii="Times New Roman" w:hAnsi="Times New Roman"/>
          <w:sz w:val="24"/>
          <w:szCs w:val="24"/>
          <w:highlight w:val="none"/>
        </w:rPr>
        <w:t>竣工运行后每季度还应至少进行1次沉降观测。</w:t>
      </w:r>
    </w:p>
    <w:p>
      <w:pPr>
        <w:ind w:firstLine="480"/>
        <w:rPr>
          <w:rFonts w:ascii="Times New Roman" w:hAnsi="Times New Roman"/>
          <w:sz w:val="24"/>
          <w:szCs w:val="28"/>
          <w:highlight w:val="none"/>
        </w:rPr>
      </w:pPr>
      <w:r>
        <w:rPr>
          <w:rFonts w:hint="eastAsia" w:ascii="Times New Roman" w:hAnsi="Times New Roman"/>
          <w:sz w:val="24"/>
          <w:szCs w:val="28"/>
          <w:highlight w:val="none"/>
        </w:rPr>
        <w:t>6  熔融盐储罐</w:t>
      </w:r>
      <w:r>
        <w:rPr>
          <w:rFonts w:ascii="Times New Roman" w:hAnsi="Times New Roman"/>
          <w:sz w:val="24"/>
          <w:szCs w:val="28"/>
          <w:highlight w:val="none"/>
        </w:rPr>
        <w:t>沉降</w:t>
      </w:r>
      <w:r>
        <w:rPr>
          <w:rFonts w:hint="eastAsia" w:ascii="Times New Roman" w:hAnsi="Times New Roman"/>
          <w:sz w:val="24"/>
          <w:szCs w:val="28"/>
          <w:highlight w:val="none"/>
        </w:rPr>
        <w:t>、</w:t>
      </w:r>
      <w:r>
        <w:rPr>
          <w:rFonts w:ascii="Times New Roman" w:hAnsi="Times New Roman"/>
          <w:sz w:val="24"/>
          <w:szCs w:val="28"/>
          <w:highlight w:val="none"/>
        </w:rPr>
        <w:t>倾斜试验</w:t>
      </w:r>
      <w:r>
        <w:rPr>
          <w:rFonts w:hint="eastAsia" w:ascii="Times New Roman" w:hAnsi="Times New Roman"/>
          <w:sz w:val="24"/>
          <w:szCs w:val="28"/>
          <w:highlight w:val="none"/>
        </w:rPr>
        <w:t>应</w:t>
      </w:r>
      <w:r>
        <w:rPr>
          <w:rFonts w:ascii="Times New Roman" w:hAnsi="Times New Roman"/>
          <w:sz w:val="24"/>
          <w:szCs w:val="28"/>
          <w:highlight w:val="none"/>
        </w:rPr>
        <w:t>满足下列技术条件：</w:t>
      </w:r>
    </w:p>
    <w:p>
      <w:pPr>
        <w:ind w:firstLine="600" w:firstLineChars="250"/>
        <w:rPr>
          <w:rFonts w:ascii="Times New Roman" w:hAnsi="Times New Roman"/>
          <w:sz w:val="24"/>
          <w:szCs w:val="28"/>
          <w:highlight w:val="none"/>
        </w:rPr>
      </w:pPr>
      <w:r>
        <w:rPr>
          <w:rFonts w:hint="eastAsia" w:ascii="Times New Roman" w:hAnsi="Times New Roman"/>
          <w:sz w:val="24"/>
          <w:szCs w:val="28"/>
          <w:highlight w:val="none"/>
        </w:rPr>
        <w:t>1）观测沉降</w:t>
      </w:r>
      <w:r>
        <w:rPr>
          <w:rFonts w:ascii="Times New Roman" w:hAnsi="Times New Roman"/>
          <w:sz w:val="24"/>
          <w:szCs w:val="28"/>
          <w:highlight w:val="none"/>
        </w:rPr>
        <w:t>、倾斜点应选择在罐体顶部，</w:t>
      </w:r>
      <w:r>
        <w:rPr>
          <w:rFonts w:hint="eastAsia" w:ascii="Times New Roman" w:hAnsi="Times New Roman"/>
          <w:sz w:val="24"/>
          <w:szCs w:val="28"/>
          <w:highlight w:val="none"/>
        </w:rPr>
        <w:t>观测点</w:t>
      </w:r>
      <w:r>
        <w:rPr>
          <w:rFonts w:ascii="Times New Roman" w:hAnsi="Times New Roman"/>
          <w:sz w:val="24"/>
          <w:szCs w:val="28"/>
          <w:highlight w:val="none"/>
        </w:rPr>
        <w:t>不宜少于</w:t>
      </w:r>
      <w:r>
        <w:rPr>
          <w:rFonts w:hint="eastAsia" w:ascii="Times New Roman" w:hAnsi="Times New Roman"/>
          <w:sz w:val="24"/>
          <w:szCs w:val="28"/>
          <w:highlight w:val="none"/>
        </w:rPr>
        <w:t>3</w:t>
      </w:r>
      <w:r>
        <w:rPr>
          <w:rFonts w:ascii="Times New Roman" w:hAnsi="Times New Roman"/>
          <w:sz w:val="24"/>
          <w:szCs w:val="28"/>
          <w:highlight w:val="none"/>
        </w:rPr>
        <w:t>个；</w:t>
      </w:r>
    </w:p>
    <w:p>
      <w:pPr>
        <w:ind w:firstLine="600" w:firstLineChars="250"/>
        <w:rPr>
          <w:rFonts w:ascii="Times New Roman" w:hAnsi="Times New Roman"/>
          <w:sz w:val="24"/>
          <w:szCs w:val="28"/>
          <w:highlight w:val="none"/>
        </w:rPr>
      </w:pPr>
      <w:r>
        <w:rPr>
          <w:rFonts w:ascii="Times New Roman" w:hAnsi="Times New Roman"/>
          <w:sz w:val="24"/>
          <w:szCs w:val="28"/>
          <w:highlight w:val="none"/>
        </w:rPr>
        <w:t>2</w:t>
      </w:r>
      <w:r>
        <w:rPr>
          <w:rFonts w:hint="eastAsia" w:ascii="Times New Roman" w:hAnsi="Times New Roman"/>
          <w:sz w:val="24"/>
          <w:szCs w:val="28"/>
          <w:highlight w:val="none"/>
        </w:rPr>
        <w:t>）罐体</w:t>
      </w:r>
      <w:r>
        <w:rPr>
          <w:rFonts w:ascii="Times New Roman" w:hAnsi="Times New Roman"/>
          <w:sz w:val="24"/>
          <w:szCs w:val="28"/>
          <w:highlight w:val="none"/>
        </w:rPr>
        <w:t>应加水观测沉降、倾斜，加水量为罐体</w:t>
      </w:r>
      <w:r>
        <w:rPr>
          <w:rFonts w:hint="eastAsia" w:ascii="Times New Roman" w:hAnsi="Times New Roman"/>
          <w:sz w:val="24"/>
          <w:szCs w:val="28"/>
          <w:highlight w:val="none"/>
        </w:rPr>
        <w:t>容积</w:t>
      </w:r>
      <w:r>
        <w:rPr>
          <w:rFonts w:ascii="Times New Roman" w:hAnsi="Times New Roman"/>
          <w:sz w:val="24"/>
          <w:szCs w:val="28"/>
          <w:highlight w:val="none"/>
        </w:rPr>
        <w:t>的</w:t>
      </w:r>
      <w:r>
        <w:rPr>
          <w:rFonts w:hint="eastAsia" w:ascii="Times New Roman" w:hAnsi="Times New Roman"/>
          <w:sz w:val="24"/>
          <w:szCs w:val="28"/>
          <w:highlight w:val="none"/>
        </w:rPr>
        <w:t>1/4、1/2、</w:t>
      </w:r>
      <w:r>
        <w:rPr>
          <w:rFonts w:ascii="Times New Roman" w:hAnsi="Times New Roman"/>
          <w:sz w:val="24"/>
          <w:szCs w:val="28"/>
          <w:highlight w:val="none"/>
        </w:rPr>
        <w:t>3/4</w:t>
      </w:r>
      <w:r>
        <w:rPr>
          <w:rFonts w:hint="eastAsia" w:ascii="Times New Roman" w:hAnsi="Times New Roman"/>
          <w:sz w:val="24"/>
          <w:szCs w:val="28"/>
          <w:highlight w:val="none"/>
        </w:rPr>
        <w:t>、</w:t>
      </w:r>
      <w:r>
        <w:rPr>
          <w:rFonts w:ascii="Times New Roman" w:hAnsi="Times New Roman"/>
          <w:sz w:val="24"/>
          <w:szCs w:val="28"/>
          <w:highlight w:val="none"/>
        </w:rPr>
        <w:t>满容积</w:t>
      </w:r>
      <w:r>
        <w:rPr>
          <w:rFonts w:hint="eastAsia" w:ascii="Times New Roman" w:hAnsi="Times New Roman"/>
          <w:sz w:val="24"/>
          <w:szCs w:val="28"/>
          <w:highlight w:val="none"/>
        </w:rPr>
        <w:t>；</w:t>
      </w:r>
    </w:p>
    <w:p>
      <w:pPr>
        <w:ind w:firstLine="600" w:firstLineChars="250"/>
        <w:rPr>
          <w:rFonts w:ascii="Times New Roman" w:hAnsi="Times New Roman"/>
          <w:sz w:val="24"/>
          <w:szCs w:val="28"/>
          <w:highlight w:val="none"/>
        </w:rPr>
      </w:pPr>
      <w:r>
        <w:rPr>
          <w:rFonts w:ascii="Times New Roman" w:hAnsi="Times New Roman"/>
          <w:sz w:val="24"/>
          <w:szCs w:val="28"/>
          <w:highlight w:val="none"/>
        </w:rPr>
        <w:t>3</w:t>
      </w:r>
      <w:r>
        <w:rPr>
          <w:rFonts w:hint="eastAsia" w:ascii="Times New Roman" w:hAnsi="Times New Roman"/>
          <w:sz w:val="24"/>
          <w:szCs w:val="28"/>
          <w:highlight w:val="none"/>
        </w:rPr>
        <w:t>）对应</w:t>
      </w:r>
      <w:r>
        <w:rPr>
          <w:rFonts w:ascii="Times New Roman" w:hAnsi="Times New Roman"/>
          <w:sz w:val="24"/>
          <w:szCs w:val="28"/>
          <w:highlight w:val="none"/>
        </w:rPr>
        <w:t>观测沉降、倾斜</w:t>
      </w:r>
      <w:r>
        <w:rPr>
          <w:rFonts w:hint="eastAsia" w:ascii="Times New Roman" w:hAnsi="Times New Roman"/>
          <w:sz w:val="24"/>
          <w:szCs w:val="28"/>
          <w:highlight w:val="none"/>
        </w:rPr>
        <w:t>的</w:t>
      </w:r>
      <w:r>
        <w:rPr>
          <w:rFonts w:ascii="Times New Roman" w:hAnsi="Times New Roman"/>
          <w:sz w:val="24"/>
          <w:szCs w:val="28"/>
          <w:highlight w:val="none"/>
        </w:rPr>
        <w:t>频次不少于</w:t>
      </w:r>
      <w:r>
        <w:rPr>
          <w:rFonts w:hint="eastAsia" w:ascii="Times New Roman" w:hAnsi="Times New Roman"/>
          <w:sz w:val="24"/>
          <w:szCs w:val="28"/>
          <w:highlight w:val="none"/>
        </w:rPr>
        <w:t>4次</w:t>
      </w:r>
      <w:r>
        <w:rPr>
          <w:rFonts w:ascii="Times New Roman" w:hAnsi="Times New Roman"/>
          <w:sz w:val="24"/>
          <w:szCs w:val="28"/>
          <w:highlight w:val="none"/>
        </w:rPr>
        <w:t>，分别</w:t>
      </w:r>
      <w:r>
        <w:rPr>
          <w:rFonts w:hint="eastAsia" w:ascii="Times New Roman" w:hAnsi="Times New Roman"/>
          <w:sz w:val="24"/>
          <w:szCs w:val="28"/>
          <w:highlight w:val="none"/>
        </w:rPr>
        <w:t>为第1天</w:t>
      </w:r>
      <w:r>
        <w:rPr>
          <w:rFonts w:ascii="Times New Roman" w:hAnsi="Times New Roman"/>
          <w:sz w:val="24"/>
          <w:szCs w:val="28"/>
          <w:highlight w:val="none"/>
        </w:rPr>
        <w:t>、</w:t>
      </w:r>
      <w:r>
        <w:rPr>
          <w:rFonts w:hint="eastAsia" w:ascii="Times New Roman" w:hAnsi="Times New Roman"/>
          <w:sz w:val="24"/>
          <w:szCs w:val="28"/>
          <w:highlight w:val="none"/>
        </w:rPr>
        <w:t>第</w:t>
      </w:r>
      <w:r>
        <w:rPr>
          <w:rFonts w:ascii="Times New Roman" w:hAnsi="Times New Roman"/>
          <w:sz w:val="24"/>
          <w:szCs w:val="28"/>
          <w:highlight w:val="none"/>
        </w:rPr>
        <w:t>4</w:t>
      </w:r>
      <w:r>
        <w:rPr>
          <w:rFonts w:hint="eastAsia" w:ascii="Times New Roman" w:hAnsi="Times New Roman"/>
          <w:sz w:val="24"/>
          <w:szCs w:val="28"/>
          <w:highlight w:val="none"/>
        </w:rPr>
        <w:t>天</w:t>
      </w:r>
      <w:r>
        <w:rPr>
          <w:rFonts w:ascii="Times New Roman" w:hAnsi="Times New Roman"/>
          <w:sz w:val="24"/>
          <w:szCs w:val="28"/>
          <w:highlight w:val="none"/>
        </w:rPr>
        <w:t>、</w:t>
      </w:r>
      <w:r>
        <w:rPr>
          <w:rFonts w:hint="eastAsia" w:ascii="Times New Roman" w:hAnsi="Times New Roman"/>
          <w:sz w:val="24"/>
          <w:szCs w:val="28"/>
          <w:highlight w:val="none"/>
        </w:rPr>
        <w:t>第</w:t>
      </w:r>
      <w:r>
        <w:rPr>
          <w:rFonts w:ascii="Times New Roman" w:hAnsi="Times New Roman"/>
          <w:sz w:val="24"/>
          <w:szCs w:val="28"/>
          <w:highlight w:val="none"/>
        </w:rPr>
        <w:t>7天、</w:t>
      </w:r>
      <w:r>
        <w:rPr>
          <w:rFonts w:hint="eastAsia" w:ascii="Times New Roman" w:hAnsi="Times New Roman"/>
          <w:sz w:val="24"/>
          <w:szCs w:val="28"/>
          <w:highlight w:val="none"/>
        </w:rPr>
        <w:t>第</w:t>
      </w:r>
      <w:r>
        <w:rPr>
          <w:rFonts w:ascii="Times New Roman" w:hAnsi="Times New Roman"/>
          <w:sz w:val="24"/>
          <w:szCs w:val="28"/>
          <w:highlight w:val="none"/>
        </w:rPr>
        <w:t>10</w:t>
      </w:r>
      <w:r>
        <w:rPr>
          <w:rFonts w:hint="eastAsia" w:ascii="Times New Roman" w:hAnsi="Times New Roman"/>
          <w:sz w:val="24"/>
          <w:szCs w:val="28"/>
          <w:highlight w:val="none"/>
        </w:rPr>
        <w:t>天</w:t>
      </w:r>
      <w:r>
        <w:rPr>
          <w:rFonts w:ascii="Times New Roman" w:hAnsi="Times New Roman"/>
          <w:sz w:val="24"/>
          <w:szCs w:val="28"/>
          <w:highlight w:val="none"/>
        </w:rPr>
        <w:t>。</w:t>
      </w:r>
    </w:p>
    <w:p>
      <w:pPr>
        <w:ind w:firstLine="0" w:firstLineChars="0"/>
        <w:rPr>
          <w:rFonts w:ascii="Times New Roman" w:hAnsi="Times New Roman"/>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sz w:val="24"/>
          <w:szCs w:val="24"/>
          <w:highlight w:val="none"/>
        </w:rPr>
        <w:t>24.7.4  需要进行沉降观测的建（构）筑物，应及时设立沉降观测标志，</w:t>
      </w:r>
      <w:r>
        <w:rPr>
          <w:rFonts w:hint="eastAsia" w:ascii="Times New Roman" w:hAnsi="Times New Roman"/>
          <w:sz w:val="24"/>
          <w:szCs w:val="24"/>
          <w:highlight w:val="none"/>
        </w:rPr>
        <w:t>进行</w:t>
      </w:r>
      <w:r>
        <w:rPr>
          <w:rFonts w:ascii="Times New Roman" w:hAnsi="Times New Roman"/>
          <w:sz w:val="24"/>
          <w:szCs w:val="24"/>
          <w:highlight w:val="none"/>
        </w:rPr>
        <w:t>沉降观测记录。</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761" w:name="_Toc495233888"/>
      <w:bookmarkStart w:id="762" w:name="_Toc520109679"/>
      <w:bookmarkStart w:id="763" w:name="_Toc20638718"/>
      <w:bookmarkStart w:id="764" w:name="_Toc19091350"/>
      <w:bookmarkStart w:id="765" w:name="_Toc23875"/>
      <w:r>
        <w:rPr>
          <w:rFonts w:hint="eastAsia" w:ascii="黑体" w:hAnsi="黑体" w:eastAsia="黑体"/>
          <w:bCs/>
          <w:kern w:val="44"/>
          <w:sz w:val="28"/>
          <w:szCs w:val="44"/>
          <w:highlight w:val="none"/>
        </w:rPr>
        <w:t>2</w:t>
      </w:r>
      <w:r>
        <w:rPr>
          <w:rFonts w:ascii="黑体" w:hAnsi="黑体" w:eastAsia="黑体"/>
          <w:bCs/>
          <w:kern w:val="44"/>
          <w:sz w:val="28"/>
          <w:szCs w:val="44"/>
          <w:highlight w:val="none"/>
        </w:rPr>
        <w:t>5</w:t>
      </w:r>
      <w:r>
        <w:rPr>
          <w:rFonts w:hint="eastAsia" w:ascii="黑体" w:hAnsi="黑体" w:eastAsia="黑体"/>
          <w:bCs/>
          <w:kern w:val="44"/>
          <w:sz w:val="28"/>
          <w:szCs w:val="44"/>
          <w:highlight w:val="none"/>
        </w:rPr>
        <w:t xml:space="preserve">  安装工程</w:t>
      </w:r>
      <w:bookmarkEnd w:id="761"/>
      <w:bookmarkEnd w:id="762"/>
      <w:bookmarkEnd w:id="763"/>
      <w:bookmarkEnd w:id="764"/>
      <w:bookmarkEnd w:id="765"/>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66" w:name="_Toc520109680"/>
      <w:bookmarkStart w:id="767" w:name="_Toc19091351"/>
      <w:bookmarkStart w:id="768" w:name="_Toc20638719"/>
      <w:bookmarkStart w:id="769" w:name="_Toc29722"/>
      <w:bookmarkStart w:id="770" w:name="_Toc495233891"/>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5</w:t>
      </w:r>
      <w:r>
        <w:rPr>
          <w:rFonts w:hint="eastAsia" w:ascii="黑体" w:hAnsi="黑体" w:eastAsia="黑体" w:cstheme="majorBidi"/>
          <w:bCs/>
          <w:sz w:val="24"/>
          <w:szCs w:val="24"/>
          <w:highlight w:val="none"/>
        </w:rPr>
        <w:t>.1  一般规定</w:t>
      </w:r>
      <w:bookmarkEnd w:id="766"/>
      <w:bookmarkEnd w:id="767"/>
      <w:bookmarkEnd w:id="768"/>
      <w:bookmarkEnd w:id="769"/>
    </w:p>
    <w:p>
      <w:pPr>
        <w:tabs>
          <w:tab w:val="left" w:pos="709"/>
        </w:tabs>
        <w:ind w:firstLine="0" w:firstLineChars="0"/>
        <w:rPr>
          <w:rFonts w:ascii="Times New Roman" w:hAnsi="Times New Roman"/>
          <w:sz w:val="24"/>
          <w:highlight w:val="none"/>
        </w:rPr>
      </w:pPr>
      <w:bookmarkStart w:id="771" w:name="_Toc287610594"/>
      <w:r>
        <w:rPr>
          <w:rFonts w:ascii="Times New Roman" w:hAnsi="Times New Roman"/>
          <w:color w:val="000000"/>
          <w:sz w:val="24"/>
          <w:highlight w:val="none"/>
        </w:rPr>
        <w:t xml:space="preserve">25.1.1  </w:t>
      </w:r>
      <w:bookmarkEnd w:id="771"/>
      <w:bookmarkStart w:id="772" w:name="_Toc495233898"/>
      <w:r>
        <w:rPr>
          <w:rFonts w:hint="eastAsia" w:ascii="Times New Roman" w:hAnsi="Times New Roman"/>
          <w:color w:val="000000"/>
          <w:sz w:val="24"/>
          <w:highlight w:val="none"/>
        </w:rPr>
        <w:t>电站</w:t>
      </w:r>
      <w:r>
        <w:rPr>
          <w:rFonts w:hint="eastAsia" w:ascii="Times New Roman" w:hAnsi="Times New Roman"/>
          <w:sz w:val="24"/>
          <w:highlight w:val="none"/>
        </w:rPr>
        <w:t>安装工程施工方案应符合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《电力建设安全工作规程</w:t>
      </w:r>
      <w:r>
        <w:rPr>
          <w:rFonts w:ascii="Times New Roman" w:hAnsi="Times New Roman"/>
          <w:sz w:val="24"/>
          <w:highlight w:val="none"/>
        </w:rPr>
        <w:t xml:space="preserve"> </w:t>
      </w:r>
      <w:r>
        <w:rPr>
          <w:rFonts w:hint="eastAsia" w:ascii="Times New Roman" w:hAnsi="Times New Roman"/>
          <w:sz w:val="24"/>
          <w:highlight w:val="none"/>
        </w:rPr>
        <w:t>第</w:t>
      </w:r>
      <w:r>
        <w:rPr>
          <w:rFonts w:ascii="Times New Roman" w:hAnsi="Times New Roman"/>
          <w:sz w:val="24"/>
          <w:highlight w:val="none"/>
        </w:rPr>
        <w:t>1</w:t>
      </w:r>
      <w:r>
        <w:rPr>
          <w:rFonts w:hint="eastAsia" w:ascii="Times New Roman" w:hAnsi="Times New Roman"/>
          <w:sz w:val="24"/>
          <w:highlight w:val="none"/>
        </w:rPr>
        <w:t>部分：火力发电》</w:t>
      </w:r>
      <w:r>
        <w:rPr>
          <w:rFonts w:ascii="Times New Roman" w:hAnsi="Times New Roman"/>
          <w:sz w:val="24"/>
          <w:highlight w:val="none"/>
        </w:rPr>
        <w:t xml:space="preserve"> DL 5009.1</w:t>
      </w:r>
      <w:r>
        <w:rPr>
          <w:rFonts w:hint="eastAsia" w:ascii="Times New Roman" w:hAnsi="Times New Roman"/>
          <w:sz w:val="24"/>
          <w:highlight w:val="none"/>
        </w:rPr>
        <w:t>的有关规定。</w:t>
      </w:r>
    </w:p>
    <w:p>
      <w:pPr>
        <w:tabs>
          <w:tab w:val="left" w:pos="709"/>
        </w:tabs>
        <w:ind w:firstLine="0" w:firstLineChars="0"/>
        <w:rPr>
          <w:rFonts w:ascii="Times New Roman" w:hAnsi="Times New Roman"/>
          <w:sz w:val="24"/>
          <w:highlight w:val="none"/>
        </w:rPr>
      </w:pPr>
      <w:r>
        <w:rPr>
          <w:rFonts w:ascii="Times New Roman" w:hAnsi="Times New Roman"/>
          <w:sz w:val="24"/>
          <w:highlight w:val="none"/>
        </w:rPr>
        <w:t xml:space="preserve">25.1.2  </w:t>
      </w:r>
      <w:r>
        <w:rPr>
          <w:rFonts w:hint="eastAsia" w:ascii="Times New Roman" w:hAnsi="Times New Roman"/>
          <w:sz w:val="24"/>
          <w:highlight w:val="none"/>
        </w:rPr>
        <w:t>安装前土建工程应按</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《电力建设施工质量验收及评价规程</w:t>
      </w:r>
      <w:r>
        <w:rPr>
          <w:rFonts w:ascii="Times New Roman" w:hAnsi="Times New Roman"/>
          <w:sz w:val="24"/>
          <w:highlight w:val="none"/>
        </w:rPr>
        <w:t xml:space="preserve"> </w:t>
      </w:r>
      <w:r>
        <w:rPr>
          <w:rFonts w:hint="eastAsia" w:ascii="Times New Roman" w:hAnsi="Times New Roman"/>
          <w:sz w:val="24"/>
          <w:highlight w:val="none"/>
        </w:rPr>
        <w:t>第</w:t>
      </w:r>
      <w:r>
        <w:rPr>
          <w:rFonts w:ascii="Times New Roman" w:hAnsi="Times New Roman"/>
          <w:sz w:val="24"/>
          <w:highlight w:val="none"/>
        </w:rPr>
        <w:t>1</w:t>
      </w:r>
      <w:r>
        <w:rPr>
          <w:rFonts w:hint="eastAsia" w:ascii="Times New Roman" w:hAnsi="Times New Roman"/>
          <w:sz w:val="24"/>
          <w:highlight w:val="none"/>
        </w:rPr>
        <w:t>部分</w:t>
      </w:r>
      <w:r>
        <w:rPr>
          <w:rFonts w:ascii="Times New Roman" w:hAnsi="Times New Roman"/>
          <w:sz w:val="24"/>
          <w:highlight w:val="none"/>
        </w:rPr>
        <w:t xml:space="preserve"> </w:t>
      </w:r>
      <w:r>
        <w:rPr>
          <w:rFonts w:hint="eastAsia" w:ascii="Times New Roman" w:hAnsi="Times New Roman"/>
          <w:sz w:val="24"/>
          <w:highlight w:val="none"/>
        </w:rPr>
        <w:t>土建工程》</w:t>
      </w:r>
      <w:r>
        <w:rPr>
          <w:rFonts w:ascii="Times New Roman" w:hAnsi="Times New Roman"/>
          <w:sz w:val="24"/>
          <w:highlight w:val="none"/>
        </w:rPr>
        <w:t xml:space="preserve"> DL/T 5210.1</w:t>
      </w:r>
      <w:r>
        <w:rPr>
          <w:rFonts w:hint="eastAsia" w:ascii="Times New Roman" w:hAnsi="Times New Roman"/>
          <w:sz w:val="24"/>
          <w:highlight w:val="none"/>
        </w:rPr>
        <w:t>的有关规定完成验收和交接。</w:t>
      </w:r>
    </w:p>
    <w:p>
      <w:pPr>
        <w:tabs>
          <w:tab w:val="left" w:pos="709"/>
        </w:tabs>
        <w:ind w:firstLine="0" w:firstLineChars="0"/>
        <w:rPr>
          <w:rFonts w:ascii="Times New Roman" w:hAnsi="Times New Roman"/>
          <w:sz w:val="24"/>
          <w:highlight w:val="none"/>
        </w:rPr>
      </w:pPr>
      <w:r>
        <w:rPr>
          <w:rFonts w:ascii="Times New Roman" w:hAnsi="Times New Roman"/>
          <w:sz w:val="24"/>
          <w:highlight w:val="none"/>
        </w:rPr>
        <w:t xml:space="preserve">25.1.3  </w:t>
      </w:r>
      <w:r>
        <w:rPr>
          <w:rFonts w:hint="eastAsia" w:ascii="Times New Roman" w:hAnsi="Times New Roman"/>
          <w:sz w:val="24"/>
          <w:highlight w:val="none"/>
        </w:rPr>
        <w:t>起重机械的安装和验收应符合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《起重设备安装工程施工及验收规范》</w:t>
      </w:r>
      <w:r>
        <w:rPr>
          <w:rFonts w:ascii="Times New Roman" w:hAnsi="Times New Roman"/>
          <w:sz w:val="24"/>
          <w:highlight w:val="none"/>
        </w:rPr>
        <w:t>GB 50278</w:t>
      </w:r>
      <w:r>
        <w:rPr>
          <w:rFonts w:hint="eastAsia" w:ascii="Times New Roman" w:hAnsi="Times New Roman"/>
          <w:sz w:val="24"/>
          <w:highlight w:val="none"/>
        </w:rPr>
        <w:t>和《机械设备安装工程施工及验收通用规范》</w:t>
      </w:r>
      <w:r>
        <w:rPr>
          <w:rFonts w:ascii="Times New Roman" w:hAnsi="Times New Roman"/>
          <w:sz w:val="24"/>
          <w:highlight w:val="none"/>
        </w:rPr>
        <w:t>GB 50231</w:t>
      </w:r>
      <w:r>
        <w:rPr>
          <w:rFonts w:hint="eastAsia" w:ascii="Times New Roman" w:hAnsi="Times New Roman"/>
          <w:sz w:val="24"/>
          <w:highlight w:val="none"/>
        </w:rPr>
        <w:t>的有关规定。</w:t>
      </w:r>
    </w:p>
    <w:p>
      <w:pPr>
        <w:tabs>
          <w:tab w:val="left" w:pos="709"/>
        </w:tabs>
        <w:ind w:firstLine="0" w:firstLineChars="0"/>
        <w:rPr>
          <w:rFonts w:ascii="Times New Roman" w:hAnsi="Times New Roman"/>
          <w:sz w:val="24"/>
          <w:highlight w:val="none"/>
        </w:rPr>
      </w:pPr>
      <w:r>
        <w:rPr>
          <w:rFonts w:ascii="Times New Roman" w:hAnsi="Times New Roman"/>
          <w:sz w:val="24"/>
          <w:highlight w:val="none"/>
        </w:rPr>
        <w:t xml:space="preserve">25.1.4  </w:t>
      </w:r>
      <w:r>
        <w:rPr>
          <w:rFonts w:hint="eastAsia" w:ascii="Times New Roman" w:hAnsi="Times New Roman"/>
          <w:sz w:val="24"/>
          <w:highlight w:val="none"/>
        </w:rPr>
        <w:t>安装工程应采用绿色施工，并应符合下列规定：</w:t>
      </w:r>
    </w:p>
    <w:p>
      <w:pPr>
        <w:tabs>
          <w:tab w:val="left" w:pos="709"/>
        </w:tabs>
        <w:ind w:firstLine="480"/>
        <w:rPr>
          <w:rFonts w:ascii="Times New Roman" w:hAnsi="Times New Roman"/>
          <w:sz w:val="24"/>
          <w:highlight w:val="none"/>
        </w:rPr>
      </w:pPr>
      <w:r>
        <w:rPr>
          <w:rFonts w:ascii="Times New Roman" w:hAnsi="Times New Roman"/>
          <w:sz w:val="24"/>
          <w:highlight w:val="none"/>
        </w:rPr>
        <w:t xml:space="preserve">1  </w:t>
      </w:r>
      <w:r>
        <w:rPr>
          <w:rFonts w:hint="eastAsia" w:ascii="Times New Roman" w:hAnsi="Times New Roman"/>
          <w:sz w:val="24"/>
          <w:highlight w:val="none"/>
        </w:rPr>
        <w:t>采用新技术、新工艺、新设备、新材料，不得使用国家明文禁止和高污染的工艺技术。</w:t>
      </w:r>
    </w:p>
    <w:p>
      <w:pPr>
        <w:tabs>
          <w:tab w:val="left" w:pos="709"/>
        </w:tabs>
        <w:ind w:firstLine="480"/>
        <w:rPr>
          <w:rFonts w:ascii="Times New Roman" w:hAnsi="Times New Roman"/>
          <w:sz w:val="24"/>
          <w:highlight w:val="none"/>
        </w:rPr>
      </w:pPr>
      <w:r>
        <w:rPr>
          <w:rFonts w:ascii="Times New Roman" w:hAnsi="Times New Roman"/>
          <w:sz w:val="24"/>
          <w:highlight w:val="none"/>
        </w:rPr>
        <w:t xml:space="preserve">2  </w:t>
      </w:r>
      <w:r>
        <w:rPr>
          <w:rFonts w:hint="eastAsia" w:ascii="Times New Roman" w:hAnsi="Times New Roman"/>
          <w:sz w:val="24"/>
          <w:highlight w:val="none"/>
        </w:rPr>
        <w:t>施工场地应永临结合，减少占地。</w:t>
      </w:r>
    </w:p>
    <w:p>
      <w:pPr>
        <w:tabs>
          <w:tab w:val="left" w:pos="709"/>
        </w:tabs>
        <w:ind w:firstLine="480"/>
        <w:rPr>
          <w:rFonts w:ascii="Times New Roman" w:hAnsi="Times New Roman"/>
          <w:sz w:val="24"/>
          <w:highlight w:val="none"/>
        </w:rPr>
      </w:pPr>
      <w:r>
        <w:rPr>
          <w:rFonts w:ascii="Times New Roman" w:hAnsi="Times New Roman"/>
          <w:sz w:val="24"/>
          <w:highlight w:val="none"/>
        </w:rPr>
        <w:t xml:space="preserve">3  </w:t>
      </w:r>
      <w:r>
        <w:rPr>
          <w:rFonts w:hint="eastAsia" w:ascii="Times New Roman" w:hAnsi="Times New Roman"/>
          <w:sz w:val="24"/>
          <w:highlight w:val="none"/>
        </w:rPr>
        <w:t>材料宜按施工计划顺序进场，限额领料、合理下料、减少废料。</w:t>
      </w:r>
    </w:p>
    <w:p>
      <w:pPr>
        <w:tabs>
          <w:tab w:val="left" w:pos="709"/>
        </w:tabs>
        <w:ind w:firstLine="480"/>
        <w:rPr>
          <w:rFonts w:ascii="Times New Roman" w:hAnsi="Times New Roman"/>
          <w:sz w:val="24"/>
          <w:highlight w:val="none"/>
        </w:rPr>
      </w:pPr>
      <w:r>
        <w:rPr>
          <w:rFonts w:ascii="Times New Roman" w:hAnsi="Times New Roman"/>
          <w:sz w:val="24"/>
          <w:highlight w:val="none"/>
        </w:rPr>
        <w:t xml:space="preserve">4  </w:t>
      </w:r>
      <w:r>
        <w:rPr>
          <w:rFonts w:hint="eastAsia" w:ascii="Times New Roman" w:hAnsi="Times New Roman"/>
          <w:sz w:val="24"/>
          <w:highlight w:val="none"/>
        </w:rPr>
        <w:t>设备安装过程产生的废弃物应按可回收、不可回收、有害进行分类处置。</w:t>
      </w:r>
    </w:p>
    <w:p>
      <w:pPr>
        <w:tabs>
          <w:tab w:val="left" w:pos="709"/>
        </w:tabs>
        <w:ind w:firstLine="480"/>
        <w:rPr>
          <w:rFonts w:ascii="Times New Roman" w:hAnsi="Times New Roman"/>
          <w:sz w:val="24"/>
          <w:highlight w:val="none"/>
        </w:rPr>
      </w:pPr>
      <w:r>
        <w:rPr>
          <w:rFonts w:ascii="Times New Roman" w:hAnsi="Times New Roman"/>
          <w:sz w:val="24"/>
          <w:highlight w:val="none"/>
        </w:rPr>
        <w:t xml:space="preserve">5  </w:t>
      </w:r>
      <w:r>
        <w:rPr>
          <w:rFonts w:hint="eastAsia" w:ascii="Times New Roman" w:hAnsi="Times New Roman"/>
          <w:sz w:val="24"/>
          <w:highlight w:val="none"/>
        </w:rPr>
        <w:t>施工现场噪声控制应符合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《建筑施工场界噪声限值》</w:t>
      </w:r>
      <w:r>
        <w:rPr>
          <w:rFonts w:ascii="Times New Roman" w:hAnsi="Times New Roman"/>
          <w:sz w:val="24"/>
          <w:highlight w:val="none"/>
        </w:rPr>
        <w:t>GB 12523</w:t>
      </w:r>
      <w:r>
        <w:rPr>
          <w:rFonts w:hint="eastAsia" w:ascii="Times New Roman" w:hAnsi="Times New Roman"/>
          <w:sz w:val="24"/>
          <w:highlight w:val="none"/>
        </w:rPr>
        <w:t>的有关规定。</w:t>
      </w:r>
    </w:p>
    <w:p>
      <w:pPr>
        <w:ind w:firstLine="0" w:firstLineChars="0"/>
        <w:rPr>
          <w:rFonts w:ascii="宋体" w:hAnsi="宋体"/>
          <w:sz w:val="24"/>
          <w:szCs w:val="24"/>
          <w:highlight w:val="none"/>
        </w:rPr>
      </w:pPr>
      <w:r>
        <w:rPr>
          <w:rFonts w:ascii="Times New Roman" w:hAnsi="Times New Roman"/>
          <w:sz w:val="24"/>
          <w:highlight w:val="none"/>
        </w:rPr>
        <w:t xml:space="preserve">25.1.5 </w:t>
      </w:r>
      <w:r>
        <w:rPr>
          <w:rFonts w:ascii="宋体" w:hAnsi="宋体"/>
          <w:sz w:val="24"/>
          <w:highlight w:val="none"/>
        </w:rPr>
        <w:t xml:space="preserve"> </w:t>
      </w:r>
      <w:r>
        <w:rPr>
          <w:rFonts w:hint="eastAsia" w:ascii="宋体" w:hAnsi="宋体"/>
          <w:sz w:val="24"/>
          <w:highlight w:val="none"/>
        </w:rPr>
        <w:t>安装工程施工过程中应采取成品保护措施</w:t>
      </w:r>
      <w:r>
        <w:rPr>
          <w:rFonts w:hint="eastAsia" w:ascii="宋体" w:hAnsi="宋体"/>
          <w:sz w:val="24"/>
          <w:szCs w:val="24"/>
          <w:highlight w:val="none"/>
        </w:rPr>
        <w:t>，施工后应清理现场，消除施工痕迹。</w:t>
      </w:r>
    </w:p>
    <w:p>
      <w:pPr>
        <w:ind w:firstLine="0" w:firstLineChars="0"/>
        <w:rPr>
          <w:rFonts w:ascii="宋体" w:hAnsi="宋体"/>
          <w:sz w:val="24"/>
          <w:highlight w:val="none"/>
        </w:rPr>
      </w:pPr>
      <w:r>
        <w:rPr>
          <w:rFonts w:ascii="Times New Roman" w:hAnsi="Times New Roman"/>
          <w:sz w:val="24"/>
          <w:highlight w:val="none"/>
        </w:rPr>
        <w:t xml:space="preserve">25.1.6 </w:t>
      </w:r>
      <w:r>
        <w:rPr>
          <w:rFonts w:ascii="宋体" w:hAnsi="宋体"/>
          <w:sz w:val="24"/>
          <w:highlight w:val="none"/>
        </w:rPr>
        <w:t xml:space="preserve"> </w:t>
      </w:r>
      <w:r>
        <w:rPr>
          <w:rFonts w:hint="eastAsia" w:ascii="宋体" w:hAnsi="宋体"/>
          <w:sz w:val="24"/>
          <w:highlight w:val="none"/>
        </w:rPr>
        <w:t>安装工程施工过程中，应及时进行检查验收，上一道工序未经检查验收合格不得进行下一道工序施工。隐蔽工程隐蔽前应经检查验收合格。</w:t>
      </w:r>
    </w:p>
    <w:p>
      <w:pPr>
        <w:tabs>
          <w:tab w:val="left" w:pos="709"/>
        </w:tabs>
        <w:ind w:firstLine="0" w:firstLineChars="0"/>
        <w:rPr>
          <w:rFonts w:ascii="Times New Roman" w:hAnsi="Times New Roman"/>
          <w:sz w:val="24"/>
          <w:highlight w:val="none"/>
        </w:rPr>
      </w:pPr>
      <w:r>
        <w:rPr>
          <w:rFonts w:ascii="Times New Roman" w:hAnsi="Times New Roman"/>
          <w:sz w:val="24"/>
          <w:highlight w:val="none"/>
        </w:rPr>
        <w:t xml:space="preserve">25.1.7 </w:t>
      </w:r>
      <w:r>
        <w:rPr>
          <w:rFonts w:hint="eastAsia" w:ascii="Times New Roman" w:hAnsi="Times New Roman"/>
          <w:sz w:val="24"/>
          <w:highlight w:val="none"/>
        </w:rPr>
        <w:t xml:space="preserve"> 安装工程施工过程的文件收集、整理及档案移交应符合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《火电建设项目文件收集及档案整理规范》</w:t>
      </w:r>
      <w:r>
        <w:rPr>
          <w:rFonts w:ascii="Times New Roman" w:hAnsi="Times New Roman"/>
          <w:sz w:val="24"/>
          <w:highlight w:val="none"/>
        </w:rPr>
        <w:t xml:space="preserve"> DL/T 241</w:t>
      </w:r>
      <w:r>
        <w:rPr>
          <w:rFonts w:hint="eastAsia" w:ascii="Times New Roman" w:hAnsi="Times New Roman"/>
          <w:sz w:val="24"/>
          <w:highlight w:val="none"/>
        </w:rPr>
        <w:t>的相关要求，施工过程中，应同步完成施工记录和质量验收记录。</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73" w:name="_Toc512938183"/>
      <w:bookmarkStart w:id="774" w:name="_Toc520109681"/>
      <w:bookmarkStart w:id="775" w:name="_Toc19091352"/>
      <w:bookmarkStart w:id="776" w:name="_Toc20638720"/>
      <w:bookmarkStart w:id="777" w:name="_Toc20610"/>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5</w:t>
      </w:r>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集热系统及设备安装</w:t>
      </w:r>
      <w:bookmarkEnd w:id="773"/>
      <w:bookmarkEnd w:id="774"/>
      <w:bookmarkEnd w:id="775"/>
      <w:bookmarkEnd w:id="776"/>
      <w:bookmarkEnd w:id="777"/>
    </w:p>
    <w:p>
      <w:pPr>
        <w:autoSpaceDE w:val="0"/>
        <w:autoSpaceDN w:val="0"/>
        <w:adjustRightInd w:val="0"/>
        <w:ind w:firstLine="0" w:firstLineChars="0"/>
        <w:rPr>
          <w:rFonts w:ascii="Times New Roman" w:hAnsi="Times New Roman"/>
          <w:color w:val="000000"/>
          <w:sz w:val="24"/>
          <w:highlight w:val="none"/>
        </w:rPr>
      </w:pPr>
      <w:r>
        <w:rPr>
          <w:rFonts w:ascii="Times New Roman" w:hAnsi="Times New Roman"/>
          <w:color w:val="000000"/>
          <w:sz w:val="24"/>
          <w:highlight w:val="none"/>
        </w:rPr>
        <w:t>25.2.1  聚光器的安装应符合下列要求：</w:t>
      </w:r>
    </w:p>
    <w:p>
      <w:pPr>
        <w:adjustRightInd w:val="0"/>
        <w:snapToGrid w:val="0"/>
        <w:ind w:firstLine="480"/>
        <w:rPr>
          <w:rFonts w:ascii="Times New Roman" w:hAnsi="Times New Roman"/>
          <w:sz w:val="24"/>
          <w:szCs w:val="24"/>
          <w:highlight w:val="none"/>
        </w:rPr>
      </w:pPr>
      <w:r>
        <w:rPr>
          <w:rFonts w:ascii="Times New Roman" w:hAnsi="Times New Roman"/>
          <w:sz w:val="24"/>
          <w:highlight w:val="none"/>
        </w:rPr>
        <w:t xml:space="preserve">1  </w:t>
      </w:r>
      <w:r>
        <w:rPr>
          <w:rFonts w:ascii="Times New Roman" w:hAnsi="Times New Roman"/>
          <w:sz w:val="24"/>
          <w:szCs w:val="24"/>
          <w:highlight w:val="none"/>
        </w:rPr>
        <w:t>聚光</w:t>
      </w:r>
      <w:r>
        <w:rPr>
          <w:rFonts w:hint="eastAsia" w:ascii="Times New Roman" w:hAnsi="Times New Roman"/>
          <w:sz w:val="24"/>
          <w:szCs w:val="24"/>
          <w:highlight w:val="none"/>
        </w:rPr>
        <w:t>器支撑结构</w:t>
      </w:r>
      <w:r>
        <w:rPr>
          <w:rFonts w:ascii="Times New Roman" w:hAnsi="Times New Roman"/>
          <w:sz w:val="24"/>
          <w:szCs w:val="24"/>
          <w:highlight w:val="none"/>
        </w:rPr>
        <w:t>安装前应作下列准备工作：</w:t>
      </w:r>
    </w:p>
    <w:p>
      <w:pPr>
        <w:adjustRightInd w:val="0"/>
        <w:snapToGrid w:val="0"/>
        <w:ind w:firstLine="480"/>
        <w:rPr>
          <w:rFonts w:ascii="Times New Roman" w:hAnsi="Times New Roman"/>
          <w:sz w:val="24"/>
          <w:highlight w:val="none"/>
        </w:rPr>
      </w:pPr>
      <w:r>
        <w:rPr>
          <w:rFonts w:ascii="Times New Roman" w:hAnsi="Times New Roman"/>
          <w:sz w:val="24"/>
          <w:highlight w:val="none"/>
        </w:rPr>
        <w:t>1</w:t>
      </w:r>
      <w:r>
        <w:rPr>
          <w:rFonts w:hint="eastAsia" w:ascii="Times New Roman" w:hAnsi="Times New Roman"/>
          <w:sz w:val="24"/>
          <w:highlight w:val="none"/>
        </w:rPr>
        <w:t>）</w:t>
      </w:r>
      <w:r>
        <w:rPr>
          <w:rFonts w:ascii="Times New Roman" w:hAnsi="Times New Roman"/>
          <w:sz w:val="24"/>
          <w:highlight w:val="none"/>
        </w:rPr>
        <w:t>采用现浇混凝土支架基础时，应在混凝土强度达到设计强度的70%</w:t>
      </w:r>
      <w:r>
        <w:rPr>
          <w:rFonts w:hint="eastAsia" w:ascii="Times New Roman" w:hAnsi="Times New Roman"/>
          <w:sz w:val="24"/>
          <w:highlight w:val="none"/>
        </w:rPr>
        <w:t>后进行支架安装。</w:t>
      </w:r>
    </w:p>
    <w:p>
      <w:pPr>
        <w:tabs>
          <w:tab w:val="left" w:pos="709"/>
        </w:tabs>
        <w:autoSpaceDE w:val="0"/>
        <w:autoSpaceDN w:val="0"/>
        <w:ind w:firstLine="600" w:firstLineChars="25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支架到场后检查</w:t>
      </w:r>
      <w:r>
        <w:rPr>
          <w:rFonts w:ascii="Times New Roman" w:hAnsi="Times New Roman"/>
          <w:kern w:val="0"/>
          <w:sz w:val="24"/>
          <w:szCs w:val="24"/>
          <w:highlight w:val="none"/>
        </w:rPr>
        <w:t>外观及防腐涂镀层</w:t>
      </w:r>
      <w:r>
        <w:rPr>
          <w:rFonts w:hint="eastAsia" w:ascii="Times New Roman" w:hAnsi="Times New Roman"/>
          <w:kern w:val="0"/>
          <w:sz w:val="24"/>
          <w:szCs w:val="24"/>
          <w:highlight w:val="none"/>
        </w:rPr>
        <w:t>应</w:t>
      </w:r>
      <w:r>
        <w:rPr>
          <w:rFonts w:ascii="Times New Roman" w:hAnsi="Times New Roman"/>
          <w:kern w:val="0"/>
          <w:sz w:val="24"/>
          <w:szCs w:val="24"/>
          <w:highlight w:val="none"/>
        </w:rPr>
        <w:t>完好无损</w:t>
      </w:r>
      <w:r>
        <w:rPr>
          <w:rFonts w:hint="eastAsia" w:ascii="Times New Roman" w:hAnsi="Times New Roman"/>
          <w:kern w:val="0"/>
          <w:sz w:val="24"/>
          <w:szCs w:val="24"/>
          <w:highlight w:val="none"/>
        </w:rPr>
        <w:t>，涂层厚度是否符合设计要求。</w:t>
      </w:r>
    </w:p>
    <w:p>
      <w:pPr>
        <w:tabs>
          <w:tab w:val="left" w:pos="709"/>
        </w:tabs>
        <w:ind w:firstLine="600" w:firstLineChars="250"/>
        <w:jc w:val="left"/>
        <w:rPr>
          <w:rFonts w:ascii="Times New Roman" w:hAnsi="Times New Roman"/>
          <w:kern w:val="0"/>
          <w:sz w:val="24"/>
          <w:szCs w:val="24"/>
          <w:highlight w:val="none"/>
        </w:rPr>
      </w:pPr>
      <w:r>
        <w:rPr>
          <w:rFonts w:ascii="Times New Roman" w:hAnsi="Times New Roman"/>
          <w:sz w:val="24"/>
          <w:highlight w:val="none"/>
        </w:rPr>
        <w:t>3</w:t>
      </w:r>
      <w:r>
        <w:rPr>
          <w:rFonts w:hint="eastAsia" w:ascii="Times New Roman" w:hAnsi="Times New Roman"/>
          <w:sz w:val="24"/>
          <w:highlight w:val="none"/>
        </w:rPr>
        <w:t>）</w:t>
      </w:r>
      <w:r>
        <w:rPr>
          <w:rFonts w:ascii="Times New Roman" w:hAnsi="Times New Roman"/>
          <w:sz w:val="24"/>
          <w:highlight w:val="none"/>
        </w:rPr>
        <w:t>支架到场后检查</w:t>
      </w:r>
      <w:r>
        <w:rPr>
          <w:rFonts w:ascii="Times New Roman" w:hAnsi="Times New Roman"/>
          <w:kern w:val="0"/>
          <w:sz w:val="24"/>
          <w:szCs w:val="24"/>
          <w:highlight w:val="none"/>
        </w:rPr>
        <w:t>型号、规格及材质</w:t>
      </w:r>
      <w:r>
        <w:rPr>
          <w:rFonts w:hint="eastAsia" w:ascii="Times New Roman" w:hAnsi="Times New Roman"/>
          <w:kern w:val="0"/>
          <w:sz w:val="24"/>
          <w:szCs w:val="24"/>
          <w:highlight w:val="none"/>
        </w:rPr>
        <w:t>应</w:t>
      </w:r>
      <w:r>
        <w:rPr>
          <w:rFonts w:ascii="Times New Roman" w:hAnsi="Times New Roman"/>
          <w:kern w:val="0"/>
          <w:sz w:val="24"/>
          <w:szCs w:val="24"/>
          <w:highlight w:val="none"/>
        </w:rPr>
        <w:t>符合设计要求，附件、备件</w:t>
      </w:r>
      <w:r>
        <w:rPr>
          <w:rFonts w:hint="eastAsia" w:ascii="Times New Roman" w:hAnsi="Times New Roman"/>
          <w:kern w:val="0"/>
          <w:sz w:val="24"/>
          <w:szCs w:val="24"/>
          <w:highlight w:val="none"/>
        </w:rPr>
        <w:t>应</w:t>
      </w:r>
      <w:r>
        <w:rPr>
          <w:rFonts w:ascii="Times New Roman" w:hAnsi="Times New Roman"/>
          <w:kern w:val="0"/>
          <w:sz w:val="24"/>
          <w:szCs w:val="24"/>
          <w:highlight w:val="none"/>
        </w:rPr>
        <w:t>齐全</w:t>
      </w:r>
      <w:r>
        <w:rPr>
          <w:rFonts w:hint="eastAsia" w:ascii="Times New Roman" w:hAnsi="Times New Roman"/>
          <w:kern w:val="0"/>
          <w:sz w:val="24"/>
          <w:szCs w:val="24"/>
          <w:highlight w:val="none"/>
        </w:rPr>
        <w:t>。</w:t>
      </w:r>
    </w:p>
    <w:p>
      <w:pPr>
        <w:tabs>
          <w:tab w:val="left" w:pos="709"/>
        </w:tabs>
        <w:autoSpaceDE w:val="0"/>
        <w:autoSpaceDN w:val="0"/>
        <w:ind w:firstLine="600" w:firstLineChars="250"/>
        <w:jc w:val="left"/>
        <w:rPr>
          <w:rFonts w:ascii="Times New Roman" w:hAnsi="Times New Roman"/>
          <w:sz w:val="24"/>
          <w:highlight w:val="none"/>
        </w:rPr>
      </w:pP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对存放在滩涂、盐碱等腐蚀性强的场所的</w:t>
      </w:r>
      <w:r>
        <w:rPr>
          <w:rFonts w:hint="eastAsia" w:ascii="Times New Roman" w:hAnsi="Times New Roman"/>
          <w:sz w:val="24"/>
          <w:highlight w:val="none"/>
        </w:rPr>
        <w:t>支撑结构</w:t>
      </w:r>
      <w:r>
        <w:rPr>
          <w:rFonts w:ascii="Times New Roman" w:hAnsi="Times New Roman"/>
          <w:sz w:val="24"/>
          <w:highlight w:val="none"/>
        </w:rPr>
        <w:t>应做好防腐蚀工作</w:t>
      </w:r>
      <w:r>
        <w:rPr>
          <w:rFonts w:hint="eastAsia" w:ascii="Times New Roman" w:hAnsi="Times New Roman"/>
          <w:sz w:val="24"/>
          <w:highlight w:val="none"/>
        </w:rPr>
        <w:t>。</w:t>
      </w:r>
    </w:p>
    <w:p>
      <w:pPr>
        <w:tabs>
          <w:tab w:val="left" w:pos="709"/>
        </w:tabs>
        <w:autoSpaceDE w:val="0"/>
        <w:autoSpaceDN w:val="0"/>
        <w:ind w:firstLine="600" w:firstLineChars="250"/>
        <w:jc w:val="left"/>
        <w:rPr>
          <w:rFonts w:ascii="Times New Roman" w:hAnsi="Times New Roman"/>
          <w:sz w:val="24"/>
          <w:highlight w:val="none"/>
        </w:rPr>
      </w:pPr>
      <w:r>
        <w:rPr>
          <w:rFonts w:ascii="Times New Roman" w:hAnsi="Times New Roman"/>
          <w:sz w:val="24"/>
          <w:highlight w:val="none"/>
        </w:rPr>
        <w:t>5</w:t>
      </w:r>
      <w:r>
        <w:rPr>
          <w:rFonts w:hint="eastAsia" w:ascii="Times New Roman" w:hAnsi="Times New Roman"/>
          <w:sz w:val="24"/>
          <w:highlight w:val="none"/>
        </w:rPr>
        <w:t>）支撑结构</w:t>
      </w:r>
      <w:r>
        <w:rPr>
          <w:rFonts w:ascii="Times New Roman" w:hAnsi="Times New Roman"/>
          <w:sz w:val="24"/>
          <w:highlight w:val="none"/>
        </w:rPr>
        <w:t>安装前应对基础及预埋件（预埋螺栓）的</w:t>
      </w:r>
      <w:r>
        <w:rPr>
          <w:rFonts w:hint="eastAsia" w:ascii="Times New Roman" w:hAnsi="Times New Roman"/>
          <w:sz w:val="24"/>
          <w:highlight w:val="none"/>
        </w:rPr>
        <w:t>标高</w:t>
      </w:r>
      <w:r>
        <w:rPr>
          <w:rFonts w:ascii="Times New Roman" w:hAnsi="Times New Roman"/>
          <w:sz w:val="24"/>
          <w:highlight w:val="none"/>
        </w:rPr>
        <w:t>和定位轴线进行</w:t>
      </w:r>
      <w:r>
        <w:rPr>
          <w:rFonts w:hint="eastAsia" w:ascii="Times New Roman" w:hAnsi="Times New Roman"/>
          <w:sz w:val="24"/>
          <w:highlight w:val="none"/>
        </w:rPr>
        <w:t>验收</w:t>
      </w:r>
      <w:r>
        <w:rPr>
          <w:rFonts w:ascii="Times New Roman" w:hAnsi="Times New Roman"/>
          <w:sz w:val="24"/>
          <w:highlight w:val="none"/>
        </w:rPr>
        <w:t>。</w:t>
      </w:r>
    </w:p>
    <w:p>
      <w:pPr>
        <w:ind w:left="420" w:firstLine="0" w:firstLineChars="0"/>
        <w:contextualSpacing/>
        <w:rPr>
          <w:rFonts w:ascii="Times New Roman" w:hAnsi="Times New Roman"/>
          <w:color w:val="000000"/>
          <w:kern w:val="0"/>
          <w:sz w:val="24"/>
          <w:highlight w:val="none"/>
        </w:rPr>
      </w:pPr>
      <w:r>
        <w:rPr>
          <w:rFonts w:hint="eastAsia" w:ascii="Times New Roman" w:hAnsi="Times New Roman"/>
          <w:sz w:val="24"/>
          <w:highlight w:val="none"/>
        </w:rPr>
        <w:t xml:space="preserve">2 </w:t>
      </w:r>
      <w:r>
        <w:rPr>
          <w:rFonts w:hint="eastAsia" w:ascii="Times New Roman" w:hAnsi="Times New Roman"/>
          <w:sz w:val="24"/>
          <w:szCs w:val="24"/>
          <w:highlight w:val="none"/>
        </w:rPr>
        <w:t xml:space="preserve"> </w:t>
      </w:r>
      <w:r>
        <w:rPr>
          <w:rFonts w:ascii="Times New Roman" w:hAnsi="Times New Roman"/>
          <w:sz w:val="24"/>
          <w:szCs w:val="24"/>
          <w:highlight w:val="none"/>
        </w:rPr>
        <w:t>聚光</w:t>
      </w:r>
      <w:r>
        <w:rPr>
          <w:rFonts w:hint="eastAsia" w:ascii="Times New Roman" w:hAnsi="Times New Roman"/>
          <w:sz w:val="24"/>
          <w:szCs w:val="24"/>
          <w:highlight w:val="none"/>
        </w:rPr>
        <w:t>器支撑结构的</w:t>
      </w:r>
      <w:r>
        <w:rPr>
          <w:rFonts w:ascii="Times New Roman" w:hAnsi="Times New Roman"/>
          <w:sz w:val="24"/>
          <w:szCs w:val="24"/>
          <w:highlight w:val="none"/>
        </w:rPr>
        <w:t>安装</w:t>
      </w:r>
      <w:r>
        <w:rPr>
          <w:rFonts w:ascii="Times New Roman" w:hAnsi="Times New Roman"/>
          <w:color w:val="000000"/>
          <w:sz w:val="24"/>
          <w:highlight w:val="none"/>
        </w:rPr>
        <w:t>应符合下列</w:t>
      </w:r>
      <w:r>
        <w:rPr>
          <w:rFonts w:hint="eastAsia" w:ascii="Times New Roman" w:hAnsi="Times New Roman"/>
          <w:color w:val="000000"/>
          <w:sz w:val="24"/>
          <w:highlight w:val="none"/>
        </w:rPr>
        <w:t>规定</w:t>
      </w:r>
      <w:r>
        <w:rPr>
          <w:rFonts w:ascii="Times New Roman" w:hAnsi="Times New Roman"/>
          <w:color w:val="000000"/>
          <w:sz w:val="24"/>
          <w:highlight w:val="none"/>
        </w:rPr>
        <w:t>：</w:t>
      </w:r>
    </w:p>
    <w:p>
      <w:pPr>
        <w:ind w:firstLine="600" w:firstLineChars="250"/>
        <w:contextualSpacing/>
        <w:rPr>
          <w:rFonts w:ascii="Times New Roman" w:hAnsi="Times New Roman"/>
          <w:color w:val="000000"/>
          <w:kern w:val="0"/>
          <w:sz w:val="24"/>
          <w:highlight w:val="none"/>
        </w:rPr>
      </w:pPr>
      <w:r>
        <w:rPr>
          <w:rFonts w:hint="eastAsia" w:ascii="Times New Roman" w:hAnsi="Times New Roman"/>
          <w:sz w:val="24"/>
          <w:highlight w:val="none"/>
        </w:rPr>
        <w:t>1）</w:t>
      </w:r>
      <w:r>
        <w:rPr>
          <w:rFonts w:hint="eastAsia" w:ascii="Times New Roman" w:hAnsi="Times New Roman"/>
          <w:color w:val="000000"/>
          <w:kern w:val="0"/>
          <w:sz w:val="24"/>
          <w:highlight w:val="none"/>
        </w:rPr>
        <w:t>支撑结构的安装</w:t>
      </w:r>
      <w:r>
        <w:rPr>
          <w:rFonts w:ascii="Times New Roman" w:hAnsi="Times New Roman"/>
          <w:color w:val="000000"/>
          <w:sz w:val="24"/>
          <w:highlight w:val="none"/>
        </w:rPr>
        <w:t>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color w:val="000000"/>
          <w:sz w:val="24"/>
          <w:highlight w:val="none"/>
        </w:rPr>
        <w:t>《钢结构工程施工规范》GB 50755</w:t>
      </w:r>
      <w:r>
        <w:rPr>
          <w:rFonts w:hint="eastAsia" w:ascii="Times New Roman" w:hAnsi="Times New Roman"/>
          <w:color w:val="000000"/>
          <w:sz w:val="24"/>
          <w:highlight w:val="none"/>
        </w:rPr>
        <w:t>的有关规定</w:t>
      </w:r>
      <w:r>
        <w:rPr>
          <w:rFonts w:hint="eastAsia" w:ascii="Times New Roman" w:hAnsi="Times New Roman"/>
          <w:sz w:val="24"/>
          <w:highlight w:val="none"/>
        </w:rPr>
        <w:t>。</w:t>
      </w:r>
    </w:p>
    <w:p>
      <w:pPr>
        <w:ind w:firstLine="600" w:firstLineChars="250"/>
        <w:contextualSpacing/>
        <w:rPr>
          <w:rFonts w:ascii="Times New Roman" w:hAnsi="Times New Roman"/>
          <w:color w:val="000000"/>
          <w:kern w:val="0"/>
          <w:sz w:val="24"/>
          <w:highlight w:val="none"/>
        </w:rPr>
      </w:pPr>
      <w:r>
        <w:rPr>
          <w:rFonts w:ascii="Times New Roman" w:hAnsi="Times New Roman"/>
          <w:sz w:val="24"/>
          <w:highlight w:val="none"/>
        </w:rPr>
        <w:t>2</w:t>
      </w:r>
      <w:r>
        <w:rPr>
          <w:rFonts w:hint="eastAsia" w:ascii="Times New Roman" w:hAnsi="Times New Roman"/>
          <w:sz w:val="24"/>
          <w:highlight w:val="none"/>
        </w:rPr>
        <w:t>）</w:t>
      </w:r>
      <w:r>
        <w:rPr>
          <w:rFonts w:hint="eastAsia" w:ascii="Times New Roman" w:hAnsi="Times New Roman"/>
          <w:color w:val="000000"/>
          <w:kern w:val="0"/>
          <w:sz w:val="24"/>
          <w:highlight w:val="none"/>
        </w:rPr>
        <w:t>支撑结构</w:t>
      </w:r>
      <w:r>
        <w:rPr>
          <w:rFonts w:ascii="Times New Roman" w:hAnsi="Times New Roman"/>
          <w:kern w:val="0"/>
          <w:sz w:val="24"/>
          <w:szCs w:val="24"/>
          <w:highlight w:val="none"/>
        </w:rPr>
        <w:t>安装过程中不应破坏支架防腐层</w:t>
      </w:r>
      <w:r>
        <w:rPr>
          <w:rFonts w:hint="eastAsia" w:ascii="Times New Roman" w:hAnsi="Times New Roman"/>
          <w:kern w:val="0"/>
          <w:sz w:val="24"/>
          <w:szCs w:val="24"/>
          <w:highlight w:val="none"/>
        </w:rPr>
        <w:t>，</w:t>
      </w:r>
      <w:r>
        <w:rPr>
          <w:rFonts w:ascii="Times New Roman" w:hAnsi="Times New Roman"/>
          <w:kern w:val="0"/>
          <w:sz w:val="24"/>
          <w:szCs w:val="24"/>
          <w:highlight w:val="none"/>
        </w:rPr>
        <w:t>不应强行敲打，不应气割扩孔</w:t>
      </w:r>
      <w:r>
        <w:rPr>
          <w:rFonts w:hint="eastAsia" w:ascii="Times New Roman" w:hAnsi="Times New Roman"/>
          <w:kern w:val="0"/>
          <w:sz w:val="24"/>
          <w:szCs w:val="24"/>
          <w:highlight w:val="none"/>
        </w:rPr>
        <w:t>；</w:t>
      </w:r>
      <w:r>
        <w:rPr>
          <w:rFonts w:ascii="Times New Roman" w:hAnsi="Times New Roman"/>
          <w:kern w:val="0"/>
          <w:sz w:val="24"/>
          <w:szCs w:val="24"/>
          <w:highlight w:val="none"/>
        </w:rPr>
        <w:t>对热镀锌材质的支架，现场不宜打孔</w:t>
      </w:r>
      <w:r>
        <w:rPr>
          <w:rFonts w:hint="eastAsia" w:ascii="Times New Roman" w:hAnsi="Times New Roman"/>
          <w:kern w:val="0"/>
          <w:sz w:val="24"/>
          <w:szCs w:val="24"/>
          <w:highlight w:val="none"/>
        </w:rPr>
        <w:t>或</w:t>
      </w:r>
      <w:r>
        <w:rPr>
          <w:rFonts w:ascii="Times New Roman" w:hAnsi="Times New Roman"/>
          <w:kern w:val="0"/>
          <w:sz w:val="24"/>
          <w:szCs w:val="24"/>
          <w:highlight w:val="none"/>
        </w:rPr>
        <w:t>切割</w:t>
      </w:r>
      <w:r>
        <w:rPr>
          <w:rFonts w:hint="eastAsia" w:ascii="Times New Roman" w:hAnsi="Times New Roman"/>
          <w:kern w:val="0"/>
          <w:sz w:val="24"/>
          <w:szCs w:val="24"/>
          <w:highlight w:val="none"/>
        </w:rPr>
        <w:t>。</w:t>
      </w:r>
    </w:p>
    <w:p>
      <w:pPr>
        <w:tabs>
          <w:tab w:val="left" w:pos="709"/>
        </w:tabs>
        <w:autoSpaceDE w:val="0"/>
        <w:autoSpaceDN w:val="0"/>
        <w:ind w:firstLine="600" w:firstLineChars="250"/>
        <w:jc w:val="left"/>
        <w:rPr>
          <w:rFonts w:ascii="Times New Roman" w:hAnsi="Times New Roman"/>
          <w:sz w:val="24"/>
          <w:highlight w:val="none"/>
        </w:rPr>
      </w:pPr>
      <w:r>
        <w:rPr>
          <w:rFonts w:hint="eastAsia" w:ascii="Times New Roman" w:hAnsi="Times New Roman"/>
          <w:sz w:val="24"/>
          <w:highlight w:val="none"/>
        </w:rPr>
        <w:t>3）</w:t>
      </w:r>
      <w:r>
        <w:rPr>
          <w:rFonts w:ascii="Times New Roman" w:hAnsi="Times New Roman"/>
          <w:sz w:val="24"/>
          <w:highlight w:val="none"/>
        </w:rPr>
        <w:t>固定</w:t>
      </w:r>
      <w:r>
        <w:rPr>
          <w:rFonts w:hint="eastAsia" w:ascii="Times New Roman" w:hAnsi="Times New Roman"/>
          <w:sz w:val="24"/>
          <w:highlight w:val="none"/>
        </w:rPr>
        <w:t>支撑结构安装</w:t>
      </w:r>
      <w:r>
        <w:rPr>
          <w:rFonts w:ascii="Times New Roman" w:hAnsi="Times New Roman"/>
          <w:sz w:val="24"/>
          <w:highlight w:val="none"/>
        </w:rPr>
        <w:t>允许偏差应符合表28.2.1中的规定</w:t>
      </w:r>
      <w:r>
        <w:rPr>
          <w:rFonts w:hint="eastAsia" w:ascii="Times New Roman" w:hAnsi="Times New Roman"/>
          <w:sz w:val="24"/>
          <w:highlight w:val="none"/>
        </w:rPr>
        <w:t>。</w:t>
      </w:r>
    </w:p>
    <w:p>
      <w:pPr>
        <w:ind w:firstLine="0" w:firstLineChars="0"/>
        <w:jc w:val="center"/>
        <w:rPr>
          <w:rFonts w:ascii="黑体" w:hAnsi="黑体" w:eastAsia="黑体" w:cs="黑体"/>
          <w:szCs w:val="21"/>
          <w:highlight w:val="none"/>
        </w:rPr>
      </w:pPr>
      <w:r>
        <w:rPr>
          <w:rFonts w:hint="eastAsia" w:ascii="黑体" w:hAnsi="黑体" w:eastAsia="黑体" w:cs="黑体"/>
          <w:szCs w:val="21"/>
          <w:highlight w:val="none"/>
        </w:rPr>
        <w:t>表2</w:t>
      </w:r>
      <w:r>
        <w:rPr>
          <w:rFonts w:ascii="黑体" w:hAnsi="黑体" w:eastAsia="黑体" w:cs="黑体"/>
          <w:szCs w:val="21"/>
          <w:highlight w:val="none"/>
        </w:rPr>
        <w:t>5</w:t>
      </w:r>
      <w:r>
        <w:rPr>
          <w:rFonts w:hint="eastAsia" w:ascii="黑体" w:hAnsi="黑体" w:eastAsia="黑体" w:cs="黑体"/>
          <w:szCs w:val="21"/>
          <w:highlight w:val="none"/>
        </w:rPr>
        <w:t>.</w:t>
      </w:r>
      <w:r>
        <w:rPr>
          <w:rFonts w:ascii="黑体" w:hAnsi="黑体" w:eastAsia="黑体" w:cs="黑体"/>
          <w:szCs w:val="21"/>
          <w:highlight w:val="none"/>
        </w:rPr>
        <w:t>2</w:t>
      </w:r>
      <w:r>
        <w:rPr>
          <w:rFonts w:hint="eastAsia" w:ascii="黑体" w:hAnsi="黑体" w:eastAsia="黑体" w:cs="黑体"/>
          <w:szCs w:val="21"/>
          <w:highlight w:val="none"/>
        </w:rPr>
        <w:t>.</w:t>
      </w:r>
      <w:r>
        <w:rPr>
          <w:rFonts w:ascii="黑体" w:hAnsi="黑体" w:eastAsia="黑体" w:cs="黑体"/>
          <w:szCs w:val="21"/>
          <w:highlight w:val="none"/>
        </w:rPr>
        <w:t xml:space="preserve">1  </w:t>
      </w:r>
      <w:r>
        <w:rPr>
          <w:rFonts w:hint="eastAsia" w:ascii="黑体" w:hAnsi="黑体" w:eastAsia="黑体" w:cs="黑体"/>
          <w:szCs w:val="21"/>
          <w:highlight w:val="none"/>
        </w:rPr>
        <w:t>固定支撑结构允许偏差</w:t>
      </w:r>
    </w:p>
    <w:tbl>
      <w:tblPr>
        <w:tblStyle w:val="51"/>
        <w:tblW w:w="709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60"/>
        <w:gridCol w:w="35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2" w:hRule="atLeast"/>
          <w:jc w:val="center"/>
        </w:trPr>
        <w:tc>
          <w:tcPr>
            <w:tcW w:w="3560" w:type="dxa"/>
            <w:vAlign w:val="center"/>
          </w:tcPr>
          <w:p>
            <w:pPr>
              <w:ind w:firstLine="420"/>
              <w:jc w:val="center"/>
              <w:rPr>
                <w:rFonts w:ascii="宋体" w:hAnsi="宋体" w:cs="宋体"/>
                <w:kern w:val="0"/>
                <w:szCs w:val="21"/>
                <w:highlight w:val="none"/>
              </w:rPr>
            </w:pPr>
            <w:r>
              <w:rPr>
                <w:rFonts w:hint="eastAsia" w:ascii="宋体" w:hAnsi="宋体" w:cs="宋体"/>
                <w:kern w:val="0"/>
                <w:szCs w:val="21"/>
                <w:highlight w:val="none"/>
              </w:rPr>
              <w:t>检查项目</w:t>
            </w:r>
          </w:p>
        </w:tc>
        <w:tc>
          <w:tcPr>
            <w:tcW w:w="3530" w:type="dxa"/>
            <w:vAlign w:val="center"/>
          </w:tcPr>
          <w:p>
            <w:pPr>
              <w:ind w:firstLine="420"/>
              <w:jc w:val="center"/>
              <w:rPr>
                <w:rFonts w:ascii="宋体" w:hAnsi="宋体" w:cs="宋体"/>
                <w:kern w:val="0"/>
                <w:szCs w:val="21"/>
                <w:highlight w:val="none"/>
              </w:rPr>
            </w:pPr>
            <w:r>
              <w:rPr>
                <w:rFonts w:hint="eastAsia" w:ascii="宋体" w:hAnsi="宋体" w:cs="宋体"/>
                <w:kern w:val="0"/>
                <w:szCs w:val="21"/>
                <w:highlight w:val="none"/>
              </w:rPr>
              <w:t>允许偏差（mm）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3" w:hRule="atLeast"/>
          <w:jc w:val="center"/>
        </w:trPr>
        <w:tc>
          <w:tcPr>
            <w:tcW w:w="3560" w:type="dxa"/>
            <w:vAlign w:val="center"/>
          </w:tcPr>
          <w:p>
            <w:pPr>
              <w:ind w:firstLine="420"/>
              <w:jc w:val="center"/>
              <w:rPr>
                <w:rFonts w:ascii="宋体" w:hAnsi="宋体" w:cs="宋体"/>
                <w:kern w:val="0"/>
                <w:szCs w:val="21"/>
                <w:highlight w:val="none"/>
              </w:rPr>
            </w:pPr>
            <w:r>
              <w:rPr>
                <w:rFonts w:hint="eastAsia" w:ascii="宋体" w:hAnsi="宋体" w:cs="宋体"/>
                <w:kern w:val="0"/>
                <w:szCs w:val="21"/>
                <w:highlight w:val="none"/>
              </w:rPr>
              <w:t>中心对基础轴线</w:t>
            </w:r>
          </w:p>
        </w:tc>
        <w:tc>
          <w:tcPr>
            <w:tcW w:w="3530" w:type="dxa"/>
            <w:vAlign w:val="center"/>
          </w:tcPr>
          <w:p>
            <w:pPr>
              <w:ind w:firstLine="420"/>
              <w:jc w:val="center"/>
              <w:rPr>
                <w:rFonts w:ascii="宋体" w:hAnsi="宋体" w:cs="宋体"/>
                <w:kern w:val="0"/>
                <w:szCs w:val="21"/>
                <w:highlight w:val="none"/>
              </w:rPr>
            </w:pPr>
            <w:r>
              <w:rPr>
                <w:rFonts w:hint="eastAsia" w:ascii="宋体" w:hAnsi="宋体" w:cs="宋体"/>
                <w:kern w:val="0"/>
                <w:szCs w:val="21"/>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0" w:hRule="atLeast"/>
          <w:jc w:val="center"/>
        </w:trPr>
        <w:tc>
          <w:tcPr>
            <w:tcW w:w="3560" w:type="dxa"/>
            <w:vAlign w:val="center"/>
          </w:tcPr>
          <w:p>
            <w:pPr>
              <w:ind w:firstLine="420"/>
              <w:jc w:val="center"/>
              <w:rPr>
                <w:rFonts w:ascii="宋体" w:hAnsi="宋体" w:cs="宋体"/>
                <w:kern w:val="0"/>
                <w:szCs w:val="21"/>
                <w:highlight w:val="none"/>
              </w:rPr>
            </w:pPr>
            <w:r>
              <w:rPr>
                <w:rFonts w:hint="eastAsia" w:ascii="宋体" w:hAnsi="宋体" w:cs="宋体"/>
                <w:kern w:val="0"/>
                <w:szCs w:val="21"/>
                <w:highlight w:val="none"/>
              </w:rPr>
              <w:t>垂直度</w:t>
            </w:r>
          </w:p>
        </w:tc>
        <w:tc>
          <w:tcPr>
            <w:tcW w:w="3530" w:type="dxa"/>
            <w:vAlign w:val="center"/>
          </w:tcPr>
          <w:p>
            <w:pPr>
              <w:ind w:firstLine="420"/>
              <w:jc w:val="center"/>
              <w:rPr>
                <w:rFonts w:ascii="宋体" w:hAnsi="宋体" w:cs="宋体"/>
                <w:kern w:val="0"/>
                <w:szCs w:val="21"/>
                <w:highlight w:val="none"/>
              </w:rPr>
            </w:pPr>
            <w:r>
              <w:rPr>
                <w:rFonts w:hint="eastAsia" w:ascii="宋体" w:hAnsi="宋体" w:cs="宋体"/>
                <w:kern w:val="0"/>
                <w:szCs w:val="21"/>
                <w:highlight w:val="none"/>
              </w:rPr>
              <w:t>≤</w:t>
            </w:r>
            <w:r>
              <w:rPr>
                <w:rFonts w:ascii="宋体" w:hAnsi="宋体" w:cs="宋体"/>
                <w:kern w:val="0"/>
                <w:szCs w:val="21"/>
                <w:highlight w:val="none"/>
              </w:rPr>
              <w:t>H/1000</w:t>
            </w:r>
            <w:r>
              <w:rPr>
                <w:rFonts w:hint="eastAsia" w:ascii="宋体" w:hAnsi="宋体" w:cs="宋体"/>
                <w:kern w:val="0"/>
                <w:szCs w:val="21"/>
                <w:highlight w:val="none"/>
              </w:rPr>
              <w:t>，且≤10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7" w:hRule="atLeast"/>
          <w:jc w:val="center"/>
        </w:trPr>
        <w:tc>
          <w:tcPr>
            <w:tcW w:w="3560" w:type="dxa"/>
            <w:vAlign w:val="center"/>
          </w:tcPr>
          <w:p>
            <w:pPr>
              <w:ind w:firstLine="420"/>
              <w:jc w:val="center"/>
              <w:rPr>
                <w:rFonts w:ascii="宋体" w:hAnsi="宋体" w:cs="宋体"/>
                <w:kern w:val="0"/>
                <w:szCs w:val="21"/>
                <w:highlight w:val="none"/>
              </w:rPr>
            </w:pPr>
            <w:r>
              <w:rPr>
                <w:rFonts w:hint="eastAsia" w:ascii="宋体" w:hAnsi="宋体" w:cs="宋体"/>
                <w:kern w:val="0"/>
                <w:szCs w:val="21"/>
                <w:highlight w:val="none"/>
              </w:rPr>
              <w:t>顶标高</w:t>
            </w:r>
          </w:p>
        </w:tc>
        <w:tc>
          <w:tcPr>
            <w:tcW w:w="3530" w:type="dxa"/>
            <w:vAlign w:val="center"/>
          </w:tcPr>
          <w:p>
            <w:pPr>
              <w:ind w:firstLine="420"/>
              <w:jc w:val="center"/>
              <w:rPr>
                <w:rFonts w:ascii="宋体" w:hAnsi="宋体" w:cs="宋体"/>
                <w:kern w:val="0"/>
                <w:szCs w:val="21"/>
                <w:highlight w:val="none"/>
              </w:rPr>
            </w:pPr>
            <w:r>
              <w:rPr>
                <w:rFonts w:hint="eastAsia" w:ascii="宋体" w:hAnsi="宋体" w:cs="宋体"/>
                <w:kern w:val="0"/>
                <w:szCs w:val="21"/>
                <w:highlight w:val="none"/>
              </w:rPr>
              <w:t>≤5</w:t>
            </w:r>
          </w:p>
        </w:tc>
      </w:tr>
    </w:tbl>
    <w:p>
      <w:pPr>
        <w:ind w:firstLine="0" w:firstLineChars="0"/>
        <w:contextualSpacing/>
        <w:rPr>
          <w:rFonts w:ascii="宋体" w:cs="宋体"/>
          <w:kern w:val="0"/>
          <w:sz w:val="24"/>
          <w:szCs w:val="24"/>
          <w:highlight w:val="none"/>
        </w:rPr>
      </w:pPr>
      <w:r>
        <w:rPr>
          <w:rFonts w:ascii="宋体" w:cs="宋体"/>
          <w:kern w:val="0"/>
          <w:sz w:val="24"/>
          <w:szCs w:val="24"/>
          <w:highlight w:val="none"/>
        </w:rPr>
        <w:tab/>
      </w:r>
      <w:r>
        <w:rPr>
          <w:rFonts w:ascii="Times New Roman" w:hAnsi="Times New Roman"/>
          <w:sz w:val="24"/>
          <w:highlight w:val="none"/>
        </w:rPr>
        <w:t xml:space="preserve">3 </w:t>
      </w:r>
      <w:r>
        <w:rPr>
          <w:rFonts w:ascii="宋体" w:cs="宋体"/>
          <w:kern w:val="0"/>
          <w:sz w:val="24"/>
          <w:szCs w:val="24"/>
          <w:highlight w:val="none"/>
        </w:rPr>
        <w:t xml:space="preserve"> </w:t>
      </w:r>
      <w:r>
        <w:rPr>
          <w:rFonts w:hint="eastAsia" w:ascii="宋体" w:cs="宋体"/>
          <w:kern w:val="0"/>
          <w:sz w:val="24"/>
          <w:szCs w:val="24"/>
          <w:highlight w:val="none"/>
        </w:rPr>
        <w:t>反射镜及其支撑构件的安装</w:t>
      </w:r>
      <w:r>
        <w:rPr>
          <w:rFonts w:ascii="Times New Roman" w:hAnsi="Times New Roman"/>
          <w:color w:val="000000"/>
          <w:sz w:val="24"/>
          <w:highlight w:val="none"/>
        </w:rPr>
        <w:t>应符合下列</w:t>
      </w:r>
      <w:r>
        <w:rPr>
          <w:rFonts w:hint="eastAsia" w:ascii="Times New Roman" w:hAnsi="Times New Roman"/>
          <w:color w:val="000000"/>
          <w:sz w:val="24"/>
          <w:highlight w:val="none"/>
        </w:rPr>
        <w:t>规定</w:t>
      </w:r>
      <w:r>
        <w:rPr>
          <w:rFonts w:ascii="Times New Roman" w:hAnsi="Times New Roman"/>
          <w:color w:val="000000"/>
          <w:sz w:val="24"/>
          <w:highlight w:val="none"/>
        </w:rPr>
        <w:t>：</w:t>
      </w:r>
    </w:p>
    <w:p>
      <w:pPr>
        <w:ind w:firstLine="600" w:firstLineChars="250"/>
        <w:contextualSpacing/>
        <w:rPr>
          <w:rFonts w:ascii="Times New Roman" w:hAnsi="Times New Roman"/>
          <w:sz w:val="24"/>
          <w:highlight w:val="none"/>
        </w:rPr>
      </w:pPr>
      <w:r>
        <w:rPr>
          <w:rFonts w:hint="eastAsia" w:ascii="Times New Roman" w:hAnsi="Times New Roman"/>
          <w:sz w:val="24"/>
          <w:highlight w:val="none"/>
        </w:rPr>
        <w:t>1）</w:t>
      </w:r>
      <w:r>
        <w:rPr>
          <w:rFonts w:hint="eastAsia" w:ascii="宋体" w:cs="宋体"/>
          <w:kern w:val="0"/>
          <w:sz w:val="24"/>
          <w:szCs w:val="24"/>
          <w:highlight w:val="none"/>
        </w:rPr>
        <w:t>反射镜及其支撑构件的组装宜在组装平台、组装支承架或专用设备上进</w:t>
      </w:r>
      <w:r>
        <w:rPr>
          <w:rFonts w:hint="eastAsia" w:ascii="Times New Roman" w:hAnsi="Times New Roman"/>
          <w:sz w:val="24"/>
          <w:highlight w:val="none"/>
        </w:rPr>
        <w:t>行，组装平台应有足够的强度和刚度，并便于构件的装卸、定位。</w:t>
      </w:r>
    </w:p>
    <w:p>
      <w:pPr>
        <w:ind w:firstLine="600" w:firstLineChars="250"/>
        <w:contextualSpacing/>
        <w:rPr>
          <w:rFonts w:ascii="Times New Roman" w:hAnsi="Times New Roman"/>
          <w:sz w:val="24"/>
          <w:highlight w:val="none"/>
        </w:rPr>
      </w:pPr>
      <w:r>
        <w:rPr>
          <w:rFonts w:ascii="Times New Roman" w:hAnsi="Times New Roman"/>
          <w:sz w:val="24"/>
          <w:highlight w:val="none"/>
        </w:rPr>
        <w:t>2</w:t>
      </w:r>
      <w:r>
        <w:rPr>
          <w:rFonts w:hint="eastAsia" w:ascii="Times New Roman" w:hAnsi="Times New Roman"/>
          <w:sz w:val="24"/>
          <w:highlight w:val="none"/>
        </w:rPr>
        <w:t>）同一轴上的反射镜组</w:t>
      </w:r>
      <w:r>
        <w:rPr>
          <w:rFonts w:ascii="Times New Roman" w:hAnsi="Times New Roman"/>
          <w:sz w:val="24"/>
          <w:highlight w:val="none"/>
        </w:rPr>
        <w:t>装</w:t>
      </w:r>
      <w:r>
        <w:rPr>
          <w:rFonts w:hint="eastAsia" w:ascii="Times New Roman" w:hAnsi="Times New Roman"/>
          <w:sz w:val="24"/>
          <w:highlight w:val="none"/>
        </w:rPr>
        <w:t>后</w:t>
      </w:r>
      <w:r>
        <w:rPr>
          <w:rFonts w:ascii="Times New Roman" w:hAnsi="Times New Roman"/>
          <w:sz w:val="24"/>
          <w:highlight w:val="none"/>
        </w:rPr>
        <w:t>镜面高</w:t>
      </w:r>
      <w:r>
        <w:rPr>
          <w:rFonts w:hint="eastAsia" w:ascii="Times New Roman" w:hAnsi="Times New Roman"/>
          <w:sz w:val="24"/>
          <w:highlight w:val="none"/>
        </w:rPr>
        <w:t>度</w:t>
      </w:r>
      <w:r>
        <w:rPr>
          <w:rFonts w:ascii="Times New Roman" w:hAnsi="Times New Roman"/>
          <w:sz w:val="24"/>
          <w:highlight w:val="none"/>
        </w:rPr>
        <w:t>差不宜超过</w:t>
      </w:r>
      <w:r>
        <w:rPr>
          <w:rFonts w:hint="eastAsia" w:ascii="Times New Roman" w:hAnsi="Times New Roman"/>
          <w:sz w:val="24"/>
          <w:highlight w:val="none"/>
        </w:rPr>
        <w:t>5</w:t>
      </w:r>
      <w:r>
        <w:rPr>
          <w:rFonts w:ascii="Times New Roman" w:hAnsi="Times New Roman"/>
          <w:sz w:val="24"/>
          <w:highlight w:val="none"/>
        </w:rPr>
        <w:t>mm</w:t>
      </w:r>
      <w:r>
        <w:rPr>
          <w:rFonts w:hint="eastAsia" w:ascii="Times New Roman" w:hAnsi="Times New Roman"/>
          <w:sz w:val="24"/>
          <w:highlight w:val="none"/>
        </w:rPr>
        <w:t>。</w:t>
      </w:r>
    </w:p>
    <w:p>
      <w:pPr>
        <w:ind w:firstLine="600" w:firstLineChars="250"/>
        <w:contextualSpacing/>
        <w:rPr>
          <w:rFonts w:ascii="Times New Roman" w:hAnsi="Times New Roman"/>
          <w:sz w:val="24"/>
          <w:highlight w:val="none"/>
        </w:rPr>
      </w:pPr>
      <w:r>
        <w:rPr>
          <w:rFonts w:ascii="Times New Roman" w:hAnsi="Times New Roman"/>
          <w:sz w:val="24"/>
          <w:highlight w:val="none"/>
        </w:rPr>
        <w:t>3</w:t>
      </w:r>
      <w:r>
        <w:rPr>
          <w:rFonts w:hint="eastAsia" w:ascii="Times New Roman" w:hAnsi="Times New Roman"/>
          <w:sz w:val="24"/>
          <w:highlight w:val="none"/>
        </w:rPr>
        <w:t>）</w:t>
      </w:r>
      <w:r>
        <w:rPr>
          <w:rFonts w:ascii="Times New Roman" w:hAnsi="Times New Roman"/>
          <w:sz w:val="24"/>
          <w:highlight w:val="none"/>
        </w:rPr>
        <w:t>对</w:t>
      </w:r>
      <w:r>
        <w:rPr>
          <w:rFonts w:hint="eastAsia" w:ascii="Times New Roman" w:hAnsi="Times New Roman"/>
          <w:sz w:val="24"/>
          <w:highlight w:val="none"/>
        </w:rPr>
        <w:t>于</w:t>
      </w:r>
      <w:r>
        <w:rPr>
          <w:rFonts w:ascii="Times New Roman" w:hAnsi="Times New Roman"/>
          <w:sz w:val="24"/>
          <w:highlight w:val="none"/>
        </w:rPr>
        <w:t>多列反射镜共同驱动的结构</w:t>
      </w:r>
      <w:r>
        <w:rPr>
          <w:rFonts w:hint="eastAsia" w:ascii="Times New Roman" w:hAnsi="Times New Roman"/>
          <w:sz w:val="24"/>
          <w:highlight w:val="none"/>
        </w:rPr>
        <w:t>，</w:t>
      </w:r>
      <w:r>
        <w:rPr>
          <w:rFonts w:ascii="Times New Roman" w:hAnsi="Times New Roman"/>
          <w:sz w:val="24"/>
          <w:highlight w:val="none"/>
        </w:rPr>
        <w:t>一次反射镜初始</w:t>
      </w:r>
      <w:r>
        <w:rPr>
          <w:rFonts w:hint="eastAsia" w:ascii="Times New Roman" w:hAnsi="Times New Roman"/>
          <w:sz w:val="24"/>
          <w:highlight w:val="none"/>
        </w:rPr>
        <w:t>安装角度与设计值</w:t>
      </w:r>
      <w:r>
        <w:rPr>
          <w:rFonts w:ascii="Times New Roman" w:hAnsi="Times New Roman"/>
          <w:sz w:val="24"/>
          <w:highlight w:val="none"/>
        </w:rPr>
        <w:t>角偏差</w:t>
      </w:r>
      <w:r>
        <w:rPr>
          <w:rFonts w:hint="eastAsia" w:ascii="Times New Roman" w:hAnsi="Times New Roman"/>
          <w:sz w:val="24"/>
          <w:highlight w:val="none"/>
        </w:rPr>
        <w:t>宜为±4</w:t>
      </w:r>
      <w:r>
        <w:rPr>
          <w:rFonts w:ascii="Times New Roman" w:hAnsi="Times New Roman"/>
          <w:sz w:val="24"/>
          <w:highlight w:val="none"/>
        </w:rPr>
        <w:t>mrad</w:t>
      </w:r>
      <w:r>
        <w:rPr>
          <w:rFonts w:hint="eastAsia" w:ascii="Times New Roman" w:hAnsi="Times New Roman"/>
          <w:sz w:val="24"/>
          <w:highlight w:val="none"/>
        </w:rPr>
        <w:t>。</w:t>
      </w:r>
    </w:p>
    <w:p>
      <w:pPr>
        <w:ind w:firstLine="600" w:firstLineChars="250"/>
        <w:contextualSpacing/>
        <w:rPr>
          <w:rFonts w:ascii="Times New Roman" w:hAnsi="Times New Roman"/>
          <w:sz w:val="24"/>
          <w:highlight w:val="none"/>
        </w:rPr>
      </w:pP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一次反射镜</w:t>
      </w:r>
      <w:r>
        <w:rPr>
          <w:rFonts w:hint="eastAsia" w:ascii="Times New Roman" w:hAnsi="Times New Roman"/>
          <w:sz w:val="24"/>
          <w:highlight w:val="none"/>
        </w:rPr>
        <w:t>宜同驱动和限位装置同步安装，对于不能同步安装的，应在一次反射镜安装后做临时防倾覆措施。</w:t>
      </w:r>
    </w:p>
    <w:p>
      <w:pPr>
        <w:ind w:firstLine="600" w:firstLineChars="250"/>
        <w:contextualSpacing/>
        <w:rPr>
          <w:rFonts w:ascii="Times New Roman" w:hAnsi="Times New Roman"/>
          <w:sz w:val="24"/>
          <w:highlight w:val="none"/>
        </w:rPr>
      </w:pPr>
      <w:r>
        <w:rPr>
          <w:rFonts w:hint="eastAsia" w:ascii="Times New Roman" w:hAnsi="Times New Roman"/>
          <w:sz w:val="24"/>
          <w:highlight w:val="none"/>
        </w:rPr>
        <w:t>5）二次反射镜相对一次反射镜的位置偏差不宜超过100mm，二次反射镜相对一次反射镜的角度偏差不宜超过5</w:t>
      </w:r>
      <w:r>
        <w:rPr>
          <w:rFonts w:ascii="Times New Roman" w:hAnsi="Times New Roman"/>
          <w:sz w:val="24"/>
          <w:highlight w:val="none"/>
        </w:rPr>
        <w:t>mrad</w:t>
      </w:r>
      <w:r>
        <w:rPr>
          <w:rFonts w:hint="eastAsia" w:ascii="Times New Roman" w:hAnsi="Times New Roman"/>
          <w:sz w:val="24"/>
          <w:highlight w:val="none"/>
        </w:rPr>
        <w:t>。</w:t>
      </w:r>
    </w:p>
    <w:p>
      <w:pPr>
        <w:autoSpaceDE w:val="0"/>
        <w:autoSpaceDN w:val="0"/>
        <w:adjustRightInd w:val="0"/>
        <w:ind w:firstLine="0" w:firstLineChars="0"/>
        <w:rPr>
          <w:rFonts w:ascii="Times New Roman" w:hAnsi="Times New Roman"/>
          <w:color w:val="000000"/>
          <w:sz w:val="24"/>
          <w:highlight w:val="none"/>
        </w:rPr>
      </w:pPr>
      <w:r>
        <w:rPr>
          <w:rFonts w:ascii="Times New Roman" w:hAnsi="Times New Roman"/>
          <w:color w:val="000000"/>
          <w:sz w:val="24"/>
          <w:highlight w:val="none"/>
        </w:rPr>
        <w:t>25.2.2  吸热</w:t>
      </w:r>
      <w:r>
        <w:rPr>
          <w:rFonts w:hint="eastAsia" w:ascii="Times New Roman" w:hAnsi="Times New Roman"/>
          <w:color w:val="000000"/>
          <w:sz w:val="24"/>
          <w:highlight w:val="none"/>
        </w:rPr>
        <w:t>器</w:t>
      </w:r>
      <w:r>
        <w:rPr>
          <w:rFonts w:ascii="Times New Roman" w:hAnsi="Times New Roman"/>
          <w:color w:val="000000"/>
          <w:sz w:val="24"/>
          <w:highlight w:val="none"/>
        </w:rPr>
        <w:t>的安装应符合下列</w:t>
      </w:r>
      <w:r>
        <w:rPr>
          <w:rFonts w:hint="eastAsia" w:ascii="Times New Roman" w:hAnsi="Times New Roman"/>
          <w:color w:val="000000"/>
          <w:sz w:val="24"/>
          <w:highlight w:val="none"/>
        </w:rPr>
        <w:t>规定</w:t>
      </w:r>
      <w:r>
        <w:rPr>
          <w:rFonts w:ascii="Times New Roman" w:hAnsi="Times New Roman"/>
          <w:color w:val="000000"/>
          <w:sz w:val="24"/>
          <w:highlight w:val="none"/>
        </w:rPr>
        <w:t>：</w:t>
      </w:r>
    </w:p>
    <w:p>
      <w:pPr>
        <w:ind w:firstLine="480"/>
        <w:contextualSpacing/>
        <w:rPr>
          <w:rFonts w:ascii="Times New Roman" w:hAnsi="Times New Roman"/>
          <w:color w:val="000000"/>
          <w:sz w:val="24"/>
          <w:highlight w:val="none"/>
        </w:rPr>
      </w:pPr>
      <w:r>
        <w:rPr>
          <w:rFonts w:ascii="Times New Roman" w:hAnsi="Times New Roman"/>
          <w:color w:val="000000"/>
          <w:sz w:val="24"/>
          <w:highlight w:val="none"/>
        </w:rPr>
        <w:t xml:space="preserve">1  </w:t>
      </w:r>
      <w:r>
        <w:rPr>
          <w:rFonts w:hint="eastAsia" w:ascii="Times New Roman" w:hAnsi="Times New Roman"/>
          <w:color w:val="000000"/>
          <w:sz w:val="24"/>
          <w:highlight w:val="none"/>
        </w:rPr>
        <w:t>集热管</w:t>
      </w:r>
      <w:r>
        <w:rPr>
          <w:rFonts w:ascii="Times New Roman" w:hAnsi="Times New Roman"/>
          <w:color w:val="000000"/>
          <w:sz w:val="24"/>
          <w:highlight w:val="none"/>
        </w:rPr>
        <w:t>的安装应符合下列规定</w:t>
      </w:r>
      <w:r>
        <w:rPr>
          <w:rFonts w:hint="eastAsia" w:ascii="Times New Roman" w:hAnsi="Times New Roman"/>
          <w:color w:val="000000"/>
          <w:sz w:val="24"/>
          <w:highlight w:val="none"/>
        </w:rPr>
        <w:t>：</w:t>
      </w:r>
    </w:p>
    <w:p>
      <w:pPr>
        <w:ind w:firstLine="600" w:firstLineChars="250"/>
        <w:rPr>
          <w:rFonts w:ascii="Times New Roman" w:hAnsi="Times New Roman"/>
          <w:sz w:val="24"/>
          <w:highlight w:val="none"/>
        </w:rPr>
      </w:pPr>
      <w:r>
        <w:rPr>
          <w:rFonts w:hint="eastAsia" w:ascii="Times New Roman" w:hAnsi="Times New Roman"/>
          <w:sz w:val="24"/>
          <w:highlight w:val="none"/>
        </w:rPr>
        <w:t>1）集热管宜</w:t>
      </w:r>
      <w:r>
        <w:rPr>
          <w:rFonts w:ascii="Times New Roman" w:hAnsi="Times New Roman"/>
          <w:sz w:val="24"/>
          <w:highlight w:val="none"/>
        </w:rPr>
        <w:t>在车间分段组装</w:t>
      </w:r>
      <w:r>
        <w:rPr>
          <w:rFonts w:hint="eastAsia" w:ascii="Times New Roman" w:hAnsi="Times New Roman"/>
          <w:sz w:val="24"/>
          <w:highlight w:val="none"/>
        </w:rPr>
        <w:t>后运输到现场安装。</w:t>
      </w:r>
    </w:p>
    <w:p>
      <w:pPr>
        <w:ind w:firstLine="600" w:firstLineChars="250"/>
        <w:rPr>
          <w:rFonts w:ascii="Times New Roman" w:hAnsi="Times New Roman"/>
          <w:sz w:val="24"/>
          <w:highlight w:val="none"/>
        </w:rPr>
      </w:pPr>
      <w:r>
        <w:rPr>
          <w:rFonts w:hint="eastAsia" w:ascii="Times New Roman" w:hAnsi="Times New Roman"/>
          <w:sz w:val="24"/>
          <w:highlight w:val="none"/>
        </w:rPr>
        <w:t>2）集热管安装前应进行遮阳防护。</w:t>
      </w:r>
    </w:p>
    <w:p>
      <w:pPr>
        <w:ind w:firstLine="600" w:firstLineChars="250"/>
        <w:rPr>
          <w:rFonts w:ascii="Times New Roman" w:hAnsi="Times New Roman"/>
          <w:sz w:val="24"/>
          <w:highlight w:val="none"/>
        </w:rPr>
      </w:pPr>
      <w:r>
        <w:rPr>
          <w:rFonts w:hint="eastAsia" w:ascii="Times New Roman" w:hAnsi="Times New Roman"/>
          <w:sz w:val="24"/>
          <w:highlight w:val="none"/>
        </w:rPr>
        <w:t>3）集热管安装前应保持管道内部清洁，对管道端口采取临时封堵等措施；</w:t>
      </w:r>
    </w:p>
    <w:p>
      <w:pPr>
        <w:ind w:firstLine="600" w:firstLineChars="250"/>
        <w:rPr>
          <w:rFonts w:ascii="Times New Roman" w:hAnsi="Times New Roman"/>
          <w:sz w:val="24"/>
          <w:highlight w:val="none"/>
        </w:rPr>
      </w:pPr>
      <w:r>
        <w:rPr>
          <w:rFonts w:hint="eastAsia" w:ascii="Times New Roman" w:hAnsi="Times New Roman"/>
          <w:sz w:val="24"/>
          <w:highlight w:val="none"/>
        </w:rPr>
        <w:t>4）集热管</w:t>
      </w:r>
      <w:r>
        <w:rPr>
          <w:rFonts w:ascii="Times New Roman" w:hAnsi="Times New Roman"/>
          <w:sz w:val="24"/>
          <w:highlight w:val="none"/>
        </w:rPr>
        <w:t>的焊接、</w:t>
      </w:r>
      <w:r>
        <w:rPr>
          <w:rFonts w:hint="eastAsia" w:ascii="Times New Roman" w:hAnsi="Times New Roman"/>
          <w:sz w:val="24"/>
          <w:highlight w:val="none"/>
        </w:rPr>
        <w:t>安装</w:t>
      </w:r>
      <w:r>
        <w:rPr>
          <w:rFonts w:ascii="Times New Roman" w:hAnsi="Times New Roman"/>
          <w:sz w:val="24"/>
          <w:highlight w:val="none"/>
        </w:rPr>
        <w:t>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《火力发电厂焊接技术规程》DL/T</w:t>
      </w:r>
      <w:r>
        <w:rPr>
          <w:rFonts w:ascii="Times New Roman" w:hAnsi="Times New Roman"/>
          <w:sz w:val="24"/>
          <w:highlight w:val="none"/>
        </w:rPr>
        <w:t xml:space="preserve"> </w:t>
      </w:r>
      <w:r>
        <w:rPr>
          <w:rFonts w:hint="eastAsia" w:ascii="Times New Roman" w:hAnsi="Times New Roman"/>
          <w:sz w:val="24"/>
          <w:highlight w:val="none"/>
        </w:rPr>
        <w:t>869</w:t>
      </w:r>
      <w:r>
        <w:rPr>
          <w:rFonts w:ascii="Times New Roman" w:hAnsi="Times New Roman"/>
          <w:sz w:val="24"/>
          <w:highlight w:val="none"/>
        </w:rPr>
        <w:t>和</w:t>
      </w:r>
      <w:r>
        <w:rPr>
          <w:rFonts w:hint="eastAsia" w:ascii="Times New Roman" w:hAnsi="Times New Roman"/>
          <w:sz w:val="24"/>
          <w:highlight w:val="none"/>
        </w:rPr>
        <w:t>《电力建设施工技术规范 第5部分：管道及系统》DL/T 5190.5</w:t>
      </w:r>
      <w:r>
        <w:rPr>
          <w:rFonts w:ascii="Times New Roman" w:hAnsi="Times New Roman"/>
          <w:sz w:val="24"/>
          <w:highlight w:val="none"/>
        </w:rPr>
        <w:t>的</w:t>
      </w:r>
      <w:r>
        <w:rPr>
          <w:rFonts w:hint="eastAsia" w:ascii="Times New Roman" w:hAnsi="Times New Roman"/>
          <w:sz w:val="24"/>
          <w:highlight w:val="none"/>
        </w:rPr>
        <w:t>有</w:t>
      </w:r>
      <w:r>
        <w:rPr>
          <w:rFonts w:ascii="Times New Roman" w:hAnsi="Times New Roman"/>
          <w:sz w:val="24"/>
          <w:highlight w:val="none"/>
        </w:rPr>
        <w:t>关规定</w:t>
      </w:r>
      <w:r>
        <w:rPr>
          <w:rFonts w:hint="eastAsia" w:ascii="Times New Roman" w:hAnsi="Times New Roman"/>
          <w:sz w:val="24"/>
          <w:highlight w:val="none"/>
        </w:rPr>
        <w:t>。</w:t>
      </w:r>
    </w:p>
    <w:p>
      <w:pPr>
        <w:ind w:firstLine="600" w:firstLineChars="250"/>
        <w:rPr>
          <w:rFonts w:ascii="Times New Roman" w:hAnsi="Times New Roman"/>
          <w:sz w:val="24"/>
          <w:highlight w:val="none"/>
        </w:rPr>
      </w:pPr>
      <w:r>
        <w:rPr>
          <w:rFonts w:hint="eastAsia" w:ascii="Times New Roman" w:hAnsi="Times New Roman"/>
          <w:sz w:val="24"/>
          <w:highlight w:val="none"/>
        </w:rPr>
        <w:t>5）对于存在二次反射镜的结构，轴线方向任一截面上</w:t>
      </w:r>
      <w:r>
        <w:rPr>
          <w:rFonts w:ascii="Times New Roman" w:hAnsi="Times New Roman"/>
          <w:sz w:val="24"/>
          <w:highlight w:val="none"/>
        </w:rPr>
        <w:t>吸热体偏离</w:t>
      </w:r>
      <w:r>
        <w:rPr>
          <w:rFonts w:hint="eastAsia" w:ascii="Times New Roman" w:hAnsi="Times New Roman"/>
          <w:sz w:val="24"/>
          <w:highlight w:val="none"/>
        </w:rPr>
        <w:t>二次反射镜</w:t>
      </w:r>
      <w:r>
        <w:rPr>
          <w:rFonts w:ascii="Times New Roman" w:hAnsi="Times New Roman"/>
          <w:sz w:val="24"/>
          <w:highlight w:val="none"/>
        </w:rPr>
        <w:t>的</w:t>
      </w:r>
      <w:r>
        <w:rPr>
          <w:rFonts w:hint="eastAsia" w:ascii="Times New Roman" w:hAnsi="Times New Roman"/>
          <w:sz w:val="24"/>
          <w:highlight w:val="none"/>
        </w:rPr>
        <w:t>尺寸</w:t>
      </w:r>
      <w:r>
        <w:rPr>
          <w:rFonts w:ascii="Times New Roman" w:hAnsi="Times New Roman"/>
          <w:sz w:val="24"/>
          <w:highlight w:val="none"/>
        </w:rPr>
        <w:t>偏差</w:t>
      </w:r>
      <w:r>
        <w:rPr>
          <w:rFonts w:hint="eastAsia" w:ascii="Times New Roman" w:hAnsi="Times New Roman"/>
          <w:sz w:val="24"/>
          <w:highlight w:val="none"/>
        </w:rPr>
        <w:t>不宜</w:t>
      </w:r>
      <w:r>
        <w:rPr>
          <w:rFonts w:ascii="Times New Roman" w:hAnsi="Times New Roman"/>
          <w:sz w:val="24"/>
          <w:highlight w:val="none"/>
        </w:rPr>
        <w:t>超过1</w:t>
      </w:r>
      <w:r>
        <w:rPr>
          <w:rFonts w:hint="eastAsia" w:ascii="Times New Roman" w:hAnsi="Times New Roman"/>
          <w:sz w:val="24"/>
          <w:highlight w:val="none"/>
        </w:rPr>
        <w:t>5</w:t>
      </w:r>
      <w:r>
        <w:rPr>
          <w:rFonts w:ascii="Times New Roman" w:hAnsi="Times New Roman"/>
          <w:sz w:val="24"/>
          <w:highlight w:val="none"/>
        </w:rPr>
        <w:t>mm。</w:t>
      </w:r>
    </w:p>
    <w:p>
      <w:pPr>
        <w:ind w:firstLine="480"/>
        <w:contextualSpacing/>
        <w:rPr>
          <w:rFonts w:ascii="Times New Roman" w:hAnsi="Times New Roman"/>
          <w:color w:val="000000"/>
          <w:sz w:val="24"/>
          <w:highlight w:val="none"/>
        </w:rPr>
      </w:pPr>
      <w:r>
        <w:rPr>
          <w:rFonts w:hint="eastAsia" w:ascii="Times New Roman" w:hAnsi="Times New Roman"/>
          <w:color w:val="000000"/>
          <w:sz w:val="24"/>
          <w:highlight w:val="none"/>
        </w:rPr>
        <w:t xml:space="preserve">2 </w:t>
      </w:r>
      <w:r>
        <w:rPr>
          <w:rFonts w:ascii="Times New Roman" w:hAnsi="Times New Roman"/>
          <w:color w:val="000000"/>
          <w:sz w:val="24"/>
          <w:highlight w:val="none"/>
        </w:rPr>
        <w:t xml:space="preserve"> </w:t>
      </w:r>
      <w:r>
        <w:rPr>
          <w:rFonts w:hint="eastAsia" w:ascii="Times New Roman" w:hAnsi="Times New Roman"/>
          <w:color w:val="000000"/>
          <w:sz w:val="24"/>
          <w:highlight w:val="none"/>
        </w:rPr>
        <w:t>吸热器附属装置的安装</w:t>
      </w:r>
      <w:r>
        <w:rPr>
          <w:rFonts w:ascii="Times New Roman" w:hAnsi="Times New Roman"/>
          <w:color w:val="000000"/>
          <w:sz w:val="24"/>
          <w:highlight w:val="none"/>
        </w:rPr>
        <w:t>应符合下列</w:t>
      </w:r>
      <w:r>
        <w:rPr>
          <w:rFonts w:hint="eastAsia" w:ascii="Times New Roman" w:hAnsi="Times New Roman"/>
          <w:color w:val="000000"/>
          <w:sz w:val="24"/>
          <w:highlight w:val="none"/>
        </w:rPr>
        <w:t>规定</w:t>
      </w:r>
      <w:r>
        <w:rPr>
          <w:rFonts w:ascii="Times New Roman" w:hAnsi="Times New Roman"/>
          <w:color w:val="000000"/>
          <w:sz w:val="24"/>
          <w:highlight w:val="none"/>
        </w:rPr>
        <w:t>：</w:t>
      </w:r>
    </w:p>
    <w:p>
      <w:pPr>
        <w:ind w:firstLine="600" w:firstLineChars="250"/>
        <w:rPr>
          <w:rFonts w:ascii="Times New Roman" w:hAnsi="Times New Roman"/>
          <w:sz w:val="24"/>
          <w:highlight w:val="none"/>
        </w:rPr>
      </w:pPr>
      <w:r>
        <w:rPr>
          <w:rFonts w:hint="eastAsia" w:ascii="Times New Roman" w:hAnsi="Times New Roman"/>
          <w:sz w:val="24"/>
          <w:highlight w:val="none"/>
        </w:rPr>
        <w:t>1）集热管支吊架安装应符合设计要求，安装</w:t>
      </w:r>
      <w:r>
        <w:rPr>
          <w:rFonts w:ascii="Times New Roman" w:hAnsi="Times New Roman"/>
          <w:sz w:val="24"/>
          <w:highlight w:val="none"/>
        </w:rPr>
        <w:t>过程中</w:t>
      </w:r>
      <w:r>
        <w:rPr>
          <w:rFonts w:hint="eastAsia" w:ascii="Times New Roman" w:hAnsi="Times New Roman"/>
          <w:sz w:val="24"/>
          <w:highlight w:val="none"/>
        </w:rPr>
        <w:t>不得对任何支吊架重新定位、定向或增加约束。</w:t>
      </w:r>
    </w:p>
    <w:p>
      <w:pPr>
        <w:ind w:firstLine="600" w:firstLineChars="250"/>
        <w:rPr>
          <w:rFonts w:ascii="Times New Roman" w:hAnsi="Times New Roman"/>
          <w:sz w:val="24"/>
          <w:highlight w:val="none"/>
        </w:rPr>
      </w:pPr>
      <w:r>
        <w:rPr>
          <w:rFonts w:hint="eastAsia" w:ascii="Times New Roman" w:hAnsi="Times New Roman"/>
          <w:sz w:val="24"/>
          <w:highlight w:val="none"/>
        </w:rPr>
        <w:t>2）吸热器附属装置安装的线缆部分走线布置应符合设计要求。应能有效防止施工调试过程的光照伤害。</w:t>
      </w:r>
    </w:p>
    <w:p>
      <w:pPr>
        <w:autoSpaceDE w:val="0"/>
        <w:autoSpaceDN w:val="0"/>
        <w:adjustRightInd w:val="0"/>
        <w:ind w:firstLine="0" w:firstLineChars="0"/>
        <w:rPr>
          <w:rFonts w:ascii="Times New Roman" w:hAnsi="Times New Roman"/>
          <w:color w:val="000000"/>
          <w:sz w:val="24"/>
          <w:highlight w:val="none"/>
        </w:rPr>
      </w:pPr>
      <w:r>
        <w:rPr>
          <w:rFonts w:ascii="Times New Roman" w:hAnsi="Times New Roman"/>
          <w:color w:val="000000"/>
          <w:sz w:val="24"/>
          <w:highlight w:val="none"/>
        </w:rPr>
        <w:t xml:space="preserve">25.2.3  </w:t>
      </w:r>
      <w:r>
        <w:rPr>
          <w:rFonts w:hint="eastAsia" w:ascii="Times New Roman" w:hAnsi="Times New Roman"/>
          <w:color w:val="000000"/>
          <w:kern w:val="0"/>
          <w:sz w:val="24"/>
          <w:highlight w:val="none"/>
        </w:rPr>
        <w:t>驱动装置和</w:t>
      </w:r>
      <w:r>
        <w:rPr>
          <w:rFonts w:ascii="Times New Roman" w:hAnsi="Times New Roman"/>
          <w:color w:val="000000"/>
          <w:kern w:val="0"/>
          <w:sz w:val="24"/>
          <w:highlight w:val="none"/>
        </w:rPr>
        <w:t>跟踪系统</w:t>
      </w:r>
      <w:r>
        <w:rPr>
          <w:rFonts w:hint="eastAsia" w:ascii="Times New Roman" w:hAnsi="Times New Roman"/>
          <w:color w:val="000000"/>
          <w:kern w:val="0"/>
          <w:sz w:val="24"/>
          <w:highlight w:val="none"/>
        </w:rPr>
        <w:t>的安装应符合下列要求：</w:t>
      </w:r>
    </w:p>
    <w:p>
      <w:pPr>
        <w:ind w:firstLine="480"/>
        <w:rPr>
          <w:rFonts w:ascii="Times New Roman" w:hAnsi="Times New Roman"/>
          <w:color w:val="000000"/>
          <w:sz w:val="24"/>
          <w:highlight w:val="none"/>
        </w:rPr>
      </w:pPr>
      <w:r>
        <w:rPr>
          <w:rFonts w:ascii="Times New Roman" w:hAnsi="Times New Roman"/>
          <w:color w:val="000000"/>
          <w:sz w:val="24"/>
          <w:highlight w:val="none"/>
        </w:rPr>
        <w:t xml:space="preserve">1  </w:t>
      </w:r>
      <w:r>
        <w:rPr>
          <w:rFonts w:hint="eastAsia" w:ascii="Times New Roman" w:hAnsi="Times New Roman"/>
          <w:color w:val="000000"/>
          <w:sz w:val="24"/>
          <w:highlight w:val="none"/>
        </w:rPr>
        <w:t>驱动装置</w:t>
      </w:r>
      <w:r>
        <w:rPr>
          <w:rFonts w:ascii="Times New Roman" w:hAnsi="Times New Roman"/>
          <w:color w:val="000000"/>
          <w:sz w:val="24"/>
          <w:highlight w:val="none"/>
        </w:rPr>
        <w:t>的安装应符合下列</w:t>
      </w:r>
      <w:r>
        <w:rPr>
          <w:rFonts w:hint="eastAsia" w:ascii="Times New Roman" w:hAnsi="Times New Roman"/>
          <w:color w:val="000000"/>
          <w:sz w:val="24"/>
          <w:highlight w:val="none"/>
        </w:rPr>
        <w:t>要求：</w:t>
      </w:r>
    </w:p>
    <w:p>
      <w:pPr>
        <w:ind w:left="990" w:leftChars="300" w:hanging="360" w:hangingChars="150"/>
        <w:rPr>
          <w:rFonts w:ascii="Times New Roman" w:hAnsi="Times New Roman"/>
          <w:sz w:val="24"/>
          <w:highlight w:val="none"/>
        </w:rPr>
      </w:pPr>
      <w:r>
        <w:rPr>
          <w:rFonts w:hint="eastAsia" w:ascii="Times New Roman" w:hAnsi="Times New Roman"/>
          <w:sz w:val="24"/>
          <w:highlight w:val="none"/>
        </w:rPr>
        <w:t>1）固定支撑结构</w:t>
      </w:r>
      <w:r>
        <w:rPr>
          <w:rFonts w:ascii="Times New Roman" w:hAnsi="Times New Roman"/>
          <w:sz w:val="24"/>
          <w:highlight w:val="none"/>
        </w:rPr>
        <w:t>与基础之间应固定牢固、可靠</w:t>
      </w:r>
      <w:r>
        <w:rPr>
          <w:rFonts w:hint="eastAsia" w:ascii="Times New Roman" w:hAnsi="Times New Roman"/>
          <w:sz w:val="24"/>
          <w:highlight w:val="none"/>
        </w:rPr>
        <w:t>。</w:t>
      </w:r>
    </w:p>
    <w:p>
      <w:pPr>
        <w:ind w:left="990" w:leftChars="300" w:hanging="360" w:hangingChars="150"/>
        <w:rPr>
          <w:rFonts w:ascii="Times New Roman" w:hAnsi="Times New Roman"/>
          <w:sz w:val="24"/>
          <w:highlight w:val="none"/>
        </w:rPr>
      </w:pPr>
      <w:r>
        <w:rPr>
          <w:rFonts w:hint="eastAsia" w:ascii="Times New Roman" w:hAnsi="Times New Roman"/>
          <w:sz w:val="24"/>
          <w:highlight w:val="none"/>
        </w:rPr>
        <w:t>2）驱动</w:t>
      </w:r>
      <w:r>
        <w:rPr>
          <w:rFonts w:ascii="Times New Roman" w:hAnsi="Times New Roman"/>
          <w:sz w:val="24"/>
          <w:highlight w:val="none"/>
        </w:rPr>
        <w:t>电机的安装应牢固、可靠</w:t>
      </w:r>
      <w:r>
        <w:rPr>
          <w:rFonts w:hint="eastAsia" w:ascii="Times New Roman" w:hAnsi="Times New Roman"/>
          <w:sz w:val="24"/>
          <w:highlight w:val="none"/>
        </w:rPr>
        <w:t>。</w:t>
      </w:r>
    </w:p>
    <w:p>
      <w:pPr>
        <w:ind w:left="990" w:leftChars="300" w:hanging="360" w:hangingChars="150"/>
        <w:rPr>
          <w:rFonts w:ascii="Times New Roman" w:hAnsi="Times New Roman"/>
          <w:sz w:val="24"/>
          <w:highlight w:val="none"/>
        </w:rPr>
      </w:pPr>
      <w:r>
        <w:rPr>
          <w:rFonts w:hint="eastAsia" w:ascii="Times New Roman" w:hAnsi="Times New Roman"/>
          <w:sz w:val="24"/>
          <w:highlight w:val="none"/>
        </w:rPr>
        <w:t>3）驱动装置</w:t>
      </w:r>
      <w:r>
        <w:rPr>
          <w:rFonts w:ascii="Times New Roman" w:hAnsi="Times New Roman"/>
          <w:sz w:val="24"/>
          <w:highlight w:val="none"/>
        </w:rPr>
        <w:t>传动部分应动作灵活</w:t>
      </w:r>
      <w:r>
        <w:rPr>
          <w:rFonts w:hint="eastAsia" w:ascii="Times New Roman" w:hAnsi="Times New Roman"/>
          <w:sz w:val="24"/>
          <w:highlight w:val="none"/>
        </w:rPr>
        <w:t>。</w:t>
      </w:r>
    </w:p>
    <w:p>
      <w:pPr>
        <w:ind w:firstLine="480"/>
        <w:rPr>
          <w:rFonts w:ascii="Times New Roman" w:hAnsi="Times New Roman"/>
          <w:color w:val="000000"/>
          <w:sz w:val="24"/>
          <w:highlight w:val="none"/>
        </w:rPr>
      </w:pPr>
      <w:r>
        <w:rPr>
          <w:rFonts w:hint="eastAsia" w:ascii="Times New Roman" w:hAnsi="Times New Roman"/>
          <w:color w:val="000000"/>
          <w:sz w:val="24"/>
          <w:highlight w:val="none"/>
        </w:rPr>
        <w:t>2</w:t>
      </w:r>
      <w:r>
        <w:rPr>
          <w:rFonts w:ascii="Times New Roman" w:hAnsi="Times New Roman"/>
          <w:color w:val="000000"/>
          <w:sz w:val="24"/>
          <w:highlight w:val="none"/>
        </w:rPr>
        <w:t xml:space="preserve">  跟踪系统的安装应符合下列</w:t>
      </w:r>
      <w:r>
        <w:rPr>
          <w:rFonts w:hint="eastAsia" w:ascii="Times New Roman" w:hAnsi="Times New Roman"/>
          <w:color w:val="000000"/>
          <w:sz w:val="24"/>
          <w:highlight w:val="none"/>
        </w:rPr>
        <w:t>要求：</w:t>
      </w:r>
    </w:p>
    <w:p>
      <w:pPr>
        <w:ind w:left="990" w:leftChars="300" w:hanging="360" w:hangingChars="150"/>
        <w:rPr>
          <w:rFonts w:ascii="Times New Roman" w:hAnsi="Times New Roman"/>
          <w:sz w:val="24"/>
          <w:highlight w:val="none"/>
        </w:rPr>
      </w:pPr>
      <w:r>
        <w:rPr>
          <w:rFonts w:hint="eastAsia" w:ascii="Times New Roman" w:hAnsi="Times New Roman"/>
          <w:sz w:val="24"/>
          <w:highlight w:val="none"/>
        </w:rPr>
        <w:t>1）跟踪支撑结构</w:t>
      </w:r>
      <w:r>
        <w:rPr>
          <w:rFonts w:ascii="Times New Roman" w:hAnsi="Times New Roman"/>
          <w:sz w:val="24"/>
          <w:highlight w:val="none"/>
        </w:rPr>
        <w:t>安装的允许偏差应符合设计文件的规定</w:t>
      </w:r>
      <w:r>
        <w:rPr>
          <w:rFonts w:hint="eastAsia" w:ascii="Times New Roman" w:hAnsi="Times New Roman"/>
          <w:sz w:val="24"/>
          <w:highlight w:val="none"/>
        </w:rPr>
        <w:t>。</w:t>
      </w:r>
    </w:p>
    <w:p>
      <w:pPr>
        <w:ind w:left="990" w:leftChars="300" w:hanging="360" w:hangingChars="150"/>
        <w:rPr>
          <w:rFonts w:ascii="Times New Roman" w:hAnsi="Times New Roman"/>
          <w:sz w:val="24"/>
          <w:highlight w:val="none"/>
        </w:rPr>
      </w:pPr>
      <w:r>
        <w:rPr>
          <w:rFonts w:hint="eastAsia" w:ascii="Times New Roman" w:hAnsi="Times New Roman"/>
          <w:sz w:val="24"/>
          <w:highlight w:val="none"/>
        </w:rPr>
        <w:t>2）角度传感器安装前应进行零点标定。</w:t>
      </w:r>
    </w:p>
    <w:p>
      <w:pPr>
        <w:ind w:firstLine="0" w:firstLineChars="0"/>
        <w:rPr>
          <w:rFonts w:ascii="Times New Roman" w:hAnsi="Times New Roman"/>
          <w:color w:val="000000"/>
          <w:sz w:val="24"/>
          <w:highlight w:val="none"/>
        </w:rPr>
      </w:pPr>
      <w:r>
        <w:rPr>
          <w:rFonts w:hint="eastAsia" w:ascii="Times New Roman" w:hAnsi="Times New Roman"/>
          <w:color w:val="000000"/>
          <w:sz w:val="24"/>
          <w:highlight w:val="none"/>
        </w:rPr>
        <w:t>2</w:t>
      </w:r>
      <w:r>
        <w:rPr>
          <w:rFonts w:ascii="Times New Roman" w:hAnsi="Times New Roman"/>
          <w:color w:val="000000"/>
          <w:sz w:val="24"/>
          <w:highlight w:val="none"/>
        </w:rPr>
        <w:t>5</w:t>
      </w:r>
      <w:r>
        <w:rPr>
          <w:rFonts w:hint="eastAsia" w:ascii="Times New Roman" w:hAnsi="Times New Roman"/>
          <w:color w:val="000000"/>
          <w:sz w:val="24"/>
          <w:highlight w:val="none"/>
        </w:rPr>
        <w:t>.2.4  集热</w:t>
      </w:r>
      <w:r>
        <w:rPr>
          <w:rFonts w:ascii="Times New Roman" w:hAnsi="Times New Roman"/>
          <w:color w:val="000000"/>
          <w:sz w:val="24"/>
          <w:highlight w:val="none"/>
        </w:rPr>
        <w:t>系统辅助设施的安装应符合下列要求：</w:t>
      </w:r>
    </w:p>
    <w:p>
      <w:pPr>
        <w:ind w:firstLine="480"/>
        <w:rPr>
          <w:kern w:val="0"/>
          <w:sz w:val="24"/>
          <w:highlight w:val="none"/>
        </w:rPr>
      </w:pPr>
      <w:r>
        <w:rPr>
          <w:rFonts w:ascii="Times New Roman" w:hAnsi="Times New Roman"/>
          <w:color w:val="000000"/>
          <w:sz w:val="24"/>
          <w:highlight w:val="none"/>
        </w:rPr>
        <w:t>1</w:t>
      </w:r>
      <w:r>
        <w:rPr>
          <w:kern w:val="0"/>
          <w:sz w:val="24"/>
          <w:highlight w:val="none"/>
        </w:rPr>
        <w:t xml:space="preserve">  </w:t>
      </w:r>
      <w:r>
        <w:rPr>
          <w:rFonts w:hint="eastAsia"/>
          <w:kern w:val="0"/>
          <w:sz w:val="24"/>
          <w:highlight w:val="none"/>
        </w:rPr>
        <w:t>柔性</w:t>
      </w:r>
      <w:r>
        <w:rPr>
          <w:kern w:val="0"/>
          <w:sz w:val="24"/>
          <w:highlight w:val="none"/>
        </w:rPr>
        <w:t>连接部件的安装应</w:t>
      </w:r>
      <w:r>
        <w:rPr>
          <w:rFonts w:hint="eastAsia"/>
          <w:kern w:val="0"/>
          <w:sz w:val="24"/>
          <w:highlight w:val="none"/>
        </w:rPr>
        <w:t>按设计</w:t>
      </w:r>
      <w:r>
        <w:rPr>
          <w:kern w:val="0"/>
          <w:sz w:val="24"/>
          <w:highlight w:val="none"/>
        </w:rPr>
        <w:t>文件要求执行</w:t>
      </w:r>
      <w:r>
        <w:rPr>
          <w:rFonts w:hint="eastAsia"/>
          <w:kern w:val="0"/>
          <w:sz w:val="24"/>
          <w:highlight w:val="none"/>
        </w:rPr>
        <w:t>。</w:t>
      </w:r>
    </w:p>
    <w:p>
      <w:pPr>
        <w:ind w:firstLine="480"/>
        <w:rPr>
          <w:kern w:val="0"/>
          <w:sz w:val="24"/>
          <w:highlight w:val="none"/>
        </w:rPr>
      </w:pPr>
      <w:r>
        <w:rPr>
          <w:rFonts w:ascii="Times New Roman" w:hAnsi="Times New Roman"/>
          <w:color w:val="000000"/>
          <w:sz w:val="24"/>
          <w:highlight w:val="none"/>
        </w:rPr>
        <w:t xml:space="preserve">2 </w:t>
      </w:r>
      <w:r>
        <w:rPr>
          <w:rFonts w:hint="eastAsia" w:ascii="Times New Roman" w:hAnsi="Times New Roman"/>
          <w:color w:val="000000"/>
          <w:sz w:val="24"/>
          <w:highlight w:val="none"/>
        </w:rPr>
        <w:t xml:space="preserve"> </w:t>
      </w:r>
      <w:r>
        <w:rPr>
          <w:rFonts w:hint="eastAsia"/>
          <w:kern w:val="0"/>
          <w:sz w:val="24"/>
          <w:highlight w:val="none"/>
        </w:rPr>
        <w:t>阀门安装</w:t>
      </w:r>
      <w:r>
        <w:rPr>
          <w:kern w:val="0"/>
          <w:sz w:val="24"/>
          <w:highlight w:val="none"/>
        </w:rPr>
        <w:t>应符合</w:t>
      </w:r>
      <w:r>
        <w:rPr>
          <w:rFonts w:hint="eastAsia"/>
          <w:kern w:val="0"/>
          <w:sz w:val="24"/>
          <w:highlight w:val="none"/>
        </w:rPr>
        <w:t>现行行业</w:t>
      </w:r>
      <w:r>
        <w:rPr>
          <w:kern w:val="0"/>
          <w:sz w:val="24"/>
          <w:highlight w:val="none"/>
        </w:rPr>
        <w:t>标准</w:t>
      </w:r>
      <w:r>
        <w:rPr>
          <w:rFonts w:hint="eastAsia"/>
          <w:kern w:val="0"/>
          <w:sz w:val="24"/>
          <w:highlight w:val="none"/>
        </w:rPr>
        <w:t>《电力建设施工技术规范 第</w:t>
      </w:r>
      <w:r>
        <w:rPr>
          <w:rFonts w:hint="eastAsia" w:ascii="Times New Roman" w:hAnsi="Times New Roman"/>
          <w:color w:val="000000"/>
          <w:sz w:val="24"/>
          <w:highlight w:val="none"/>
        </w:rPr>
        <w:t>5</w:t>
      </w:r>
      <w:r>
        <w:rPr>
          <w:rFonts w:hint="eastAsia"/>
          <w:kern w:val="0"/>
          <w:sz w:val="24"/>
          <w:highlight w:val="none"/>
        </w:rPr>
        <w:t>部分：管道及系统</w:t>
      </w:r>
      <w:r>
        <w:rPr>
          <w:kern w:val="0"/>
          <w:sz w:val="24"/>
          <w:highlight w:val="none"/>
        </w:rPr>
        <w:t>》</w:t>
      </w:r>
      <w:r>
        <w:rPr>
          <w:rFonts w:hint="eastAsia" w:ascii="Times New Roman" w:hAnsi="Times New Roman"/>
          <w:color w:val="000000"/>
          <w:sz w:val="24"/>
          <w:highlight w:val="none"/>
        </w:rPr>
        <w:t>DL 5190.5</w:t>
      </w:r>
      <w:r>
        <w:rPr>
          <w:rFonts w:hint="eastAsia"/>
          <w:kern w:val="0"/>
          <w:sz w:val="24"/>
          <w:highlight w:val="none"/>
        </w:rPr>
        <w:t>的</w:t>
      </w:r>
      <w:r>
        <w:rPr>
          <w:kern w:val="0"/>
          <w:sz w:val="24"/>
          <w:highlight w:val="none"/>
        </w:rPr>
        <w:t>有关规定</w:t>
      </w:r>
      <w:r>
        <w:rPr>
          <w:rFonts w:hint="eastAsia"/>
          <w:kern w:val="0"/>
          <w:sz w:val="24"/>
          <w:highlight w:val="none"/>
        </w:rPr>
        <w:t>。</w:t>
      </w:r>
    </w:p>
    <w:p>
      <w:pPr>
        <w:ind w:firstLine="480"/>
        <w:rPr>
          <w:kern w:val="0"/>
          <w:sz w:val="24"/>
          <w:highlight w:val="none"/>
        </w:rPr>
      </w:pPr>
      <w:r>
        <w:rPr>
          <w:rFonts w:ascii="Times New Roman" w:hAnsi="Times New Roman"/>
          <w:color w:val="000000"/>
          <w:sz w:val="24"/>
          <w:highlight w:val="none"/>
        </w:rPr>
        <w:t>3</w:t>
      </w:r>
      <w:r>
        <w:rPr>
          <w:rFonts w:hint="eastAsia"/>
          <w:kern w:val="0"/>
          <w:sz w:val="24"/>
          <w:highlight w:val="none"/>
        </w:rPr>
        <w:t xml:space="preserve">  管道安装应符合现行</w:t>
      </w:r>
      <w:r>
        <w:rPr>
          <w:kern w:val="0"/>
          <w:sz w:val="24"/>
          <w:highlight w:val="none"/>
        </w:rPr>
        <w:t>行业标准</w:t>
      </w:r>
      <w:r>
        <w:rPr>
          <w:rFonts w:hint="eastAsia"/>
          <w:kern w:val="0"/>
          <w:sz w:val="24"/>
          <w:highlight w:val="none"/>
        </w:rPr>
        <w:t>《电力建设施工技术规范 第</w:t>
      </w:r>
      <w:r>
        <w:rPr>
          <w:rFonts w:hint="eastAsia" w:ascii="Times New Roman" w:hAnsi="Times New Roman"/>
          <w:color w:val="000000"/>
          <w:sz w:val="24"/>
          <w:highlight w:val="none"/>
        </w:rPr>
        <w:t>5</w:t>
      </w:r>
      <w:r>
        <w:rPr>
          <w:rFonts w:hint="eastAsia"/>
          <w:kern w:val="0"/>
          <w:sz w:val="24"/>
          <w:highlight w:val="none"/>
        </w:rPr>
        <w:t>部分：管道及系统</w:t>
      </w:r>
      <w:r>
        <w:rPr>
          <w:kern w:val="0"/>
          <w:sz w:val="24"/>
          <w:highlight w:val="none"/>
        </w:rPr>
        <w:t>》</w:t>
      </w:r>
      <w:r>
        <w:rPr>
          <w:rFonts w:hint="eastAsia" w:ascii="Times New Roman" w:hAnsi="Times New Roman"/>
          <w:color w:val="000000"/>
          <w:sz w:val="24"/>
          <w:highlight w:val="none"/>
        </w:rPr>
        <w:t>DL 5190.5</w:t>
      </w:r>
      <w:r>
        <w:rPr>
          <w:rFonts w:hint="eastAsia"/>
          <w:kern w:val="0"/>
          <w:sz w:val="24"/>
          <w:highlight w:val="none"/>
        </w:rPr>
        <w:t>的有</w:t>
      </w:r>
      <w:r>
        <w:rPr>
          <w:kern w:val="0"/>
          <w:sz w:val="24"/>
          <w:highlight w:val="none"/>
        </w:rPr>
        <w:t>关规定</w:t>
      </w:r>
      <w:r>
        <w:rPr>
          <w:rFonts w:hint="eastAsia"/>
          <w:kern w:val="0"/>
          <w:sz w:val="24"/>
          <w:highlight w:val="none"/>
        </w:rPr>
        <w:t>，管道</w:t>
      </w:r>
      <w:r>
        <w:rPr>
          <w:kern w:val="0"/>
          <w:sz w:val="24"/>
          <w:highlight w:val="none"/>
        </w:rPr>
        <w:t>焊接应符合</w:t>
      </w:r>
      <w:r>
        <w:rPr>
          <w:rFonts w:hint="eastAsia"/>
          <w:kern w:val="0"/>
          <w:sz w:val="24"/>
          <w:highlight w:val="none"/>
        </w:rPr>
        <w:t>现行</w:t>
      </w:r>
      <w:r>
        <w:rPr>
          <w:kern w:val="0"/>
          <w:sz w:val="24"/>
          <w:highlight w:val="none"/>
        </w:rPr>
        <w:t>行业标准《</w:t>
      </w:r>
      <w:r>
        <w:rPr>
          <w:rFonts w:hint="eastAsia"/>
          <w:kern w:val="0"/>
          <w:sz w:val="24"/>
          <w:highlight w:val="none"/>
        </w:rPr>
        <w:t>焊接</w:t>
      </w:r>
      <w:r>
        <w:rPr>
          <w:kern w:val="0"/>
          <w:sz w:val="24"/>
          <w:highlight w:val="none"/>
        </w:rPr>
        <w:t>工艺评定规程》</w:t>
      </w:r>
      <w:r>
        <w:rPr>
          <w:rFonts w:hint="eastAsia" w:ascii="Times New Roman" w:hAnsi="Times New Roman"/>
          <w:color w:val="000000"/>
          <w:sz w:val="24"/>
          <w:highlight w:val="none"/>
        </w:rPr>
        <w:t>DL/T</w:t>
      </w:r>
      <w:r>
        <w:rPr>
          <w:rFonts w:ascii="Times New Roman" w:hAnsi="Times New Roman"/>
          <w:color w:val="000000"/>
          <w:sz w:val="24"/>
          <w:highlight w:val="none"/>
        </w:rPr>
        <w:t xml:space="preserve"> </w:t>
      </w:r>
      <w:r>
        <w:rPr>
          <w:rFonts w:hint="eastAsia" w:ascii="Times New Roman" w:hAnsi="Times New Roman"/>
          <w:color w:val="000000"/>
          <w:sz w:val="24"/>
          <w:highlight w:val="none"/>
        </w:rPr>
        <w:t>868</w:t>
      </w:r>
      <w:r>
        <w:rPr>
          <w:rFonts w:hint="eastAsia"/>
          <w:kern w:val="0"/>
          <w:sz w:val="24"/>
          <w:highlight w:val="none"/>
        </w:rPr>
        <w:t>、</w:t>
      </w:r>
      <w:r>
        <w:rPr>
          <w:kern w:val="0"/>
          <w:sz w:val="24"/>
          <w:highlight w:val="none"/>
        </w:rPr>
        <w:t>《</w:t>
      </w:r>
      <w:r>
        <w:rPr>
          <w:rFonts w:hint="eastAsia"/>
          <w:kern w:val="0"/>
          <w:sz w:val="24"/>
          <w:highlight w:val="none"/>
        </w:rPr>
        <w:t>承压设备焊接工艺</w:t>
      </w:r>
      <w:r>
        <w:rPr>
          <w:kern w:val="0"/>
          <w:sz w:val="24"/>
          <w:highlight w:val="none"/>
        </w:rPr>
        <w:t>评定》</w:t>
      </w:r>
      <w:r>
        <w:rPr>
          <w:rFonts w:ascii="Times New Roman" w:hAnsi="Times New Roman"/>
          <w:color w:val="000000"/>
          <w:sz w:val="24"/>
          <w:highlight w:val="none"/>
        </w:rPr>
        <w:t xml:space="preserve"> NB</w:t>
      </w:r>
      <w:r>
        <w:rPr>
          <w:rFonts w:hint="eastAsia" w:ascii="Times New Roman" w:hAnsi="Times New Roman"/>
          <w:color w:val="000000"/>
          <w:sz w:val="24"/>
          <w:highlight w:val="none"/>
        </w:rPr>
        <w:t>/</w:t>
      </w:r>
      <w:r>
        <w:rPr>
          <w:rFonts w:ascii="Times New Roman" w:hAnsi="Times New Roman"/>
          <w:color w:val="000000"/>
          <w:sz w:val="24"/>
          <w:highlight w:val="none"/>
        </w:rPr>
        <w:t>T 47014</w:t>
      </w:r>
      <w:r>
        <w:rPr>
          <w:rFonts w:hint="eastAsia"/>
          <w:kern w:val="0"/>
          <w:sz w:val="24"/>
          <w:highlight w:val="none"/>
        </w:rPr>
        <w:t>和</w:t>
      </w:r>
      <w:r>
        <w:rPr>
          <w:kern w:val="0"/>
          <w:sz w:val="24"/>
          <w:highlight w:val="none"/>
        </w:rPr>
        <w:t>《</w:t>
      </w:r>
      <w:r>
        <w:rPr>
          <w:rFonts w:hint="eastAsia"/>
          <w:kern w:val="0"/>
          <w:sz w:val="24"/>
          <w:highlight w:val="none"/>
        </w:rPr>
        <w:t>承压设备用焊接</w:t>
      </w:r>
      <w:r>
        <w:rPr>
          <w:kern w:val="0"/>
          <w:sz w:val="24"/>
          <w:highlight w:val="none"/>
        </w:rPr>
        <w:t>材料订货技术材料》</w:t>
      </w:r>
      <w:r>
        <w:rPr>
          <w:rFonts w:ascii="Times New Roman" w:hAnsi="Times New Roman"/>
          <w:color w:val="000000"/>
          <w:sz w:val="24"/>
          <w:highlight w:val="none"/>
        </w:rPr>
        <w:t>NB</w:t>
      </w:r>
      <w:r>
        <w:rPr>
          <w:rFonts w:hint="eastAsia" w:ascii="Times New Roman" w:hAnsi="Times New Roman"/>
          <w:color w:val="000000"/>
          <w:sz w:val="24"/>
          <w:highlight w:val="none"/>
        </w:rPr>
        <w:t>/</w:t>
      </w:r>
      <w:r>
        <w:rPr>
          <w:rFonts w:ascii="Times New Roman" w:hAnsi="Times New Roman"/>
          <w:color w:val="000000"/>
          <w:sz w:val="24"/>
          <w:highlight w:val="none"/>
        </w:rPr>
        <w:t>T 47018</w:t>
      </w:r>
      <w:r>
        <w:rPr>
          <w:rFonts w:hint="eastAsia"/>
          <w:kern w:val="0"/>
          <w:sz w:val="24"/>
          <w:highlight w:val="none"/>
        </w:rPr>
        <w:t>的有关</w:t>
      </w:r>
      <w:r>
        <w:rPr>
          <w:kern w:val="0"/>
          <w:sz w:val="24"/>
          <w:highlight w:val="none"/>
        </w:rPr>
        <w:t>规定</w:t>
      </w:r>
      <w:r>
        <w:rPr>
          <w:rFonts w:hint="eastAsia"/>
          <w:kern w:val="0"/>
          <w:sz w:val="24"/>
          <w:highlight w:val="none"/>
        </w:rPr>
        <w:t>。</w:t>
      </w:r>
    </w:p>
    <w:p>
      <w:pPr>
        <w:ind w:firstLine="480"/>
        <w:rPr>
          <w:kern w:val="0"/>
          <w:sz w:val="24"/>
          <w:highlight w:val="none"/>
        </w:rPr>
      </w:pPr>
      <w:r>
        <w:rPr>
          <w:rFonts w:ascii="Times New Roman" w:hAnsi="Times New Roman"/>
          <w:color w:val="000000"/>
          <w:sz w:val="24"/>
          <w:highlight w:val="none"/>
        </w:rPr>
        <w:t xml:space="preserve">4 </w:t>
      </w:r>
      <w:r>
        <w:rPr>
          <w:kern w:val="0"/>
          <w:sz w:val="24"/>
          <w:highlight w:val="none"/>
        </w:rPr>
        <w:t xml:space="preserve"> </w:t>
      </w:r>
      <w:r>
        <w:rPr>
          <w:rFonts w:hint="eastAsia"/>
          <w:kern w:val="0"/>
          <w:sz w:val="24"/>
          <w:highlight w:val="none"/>
        </w:rPr>
        <w:t>疏水箱、泵、扩容器的</w:t>
      </w:r>
      <w:r>
        <w:rPr>
          <w:kern w:val="0"/>
          <w:sz w:val="24"/>
          <w:highlight w:val="none"/>
        </w:rPr>
        <w:t>安装应符合</w:t>
      </w:r>
      <w:r>
        <w:rPr>
          <w:rFonts w:hint="eastAsia"/>
          <w:kern w:val="0"/>
          <w:sz w:val="24"/>
          <w:highlight w:val="none"/>
        </w:rPr>
        <w:t>现行</w:t>
      </w:r>
      <w:r>
        <w:rPr>
          <w:kern w:val="0"/>
          <w:sz w:val="24"/>
          <w:highlight w:val="none"/>
        </w:rPr>
        <w:t>行业标准</w:t>
      </w:r>
      <w:r>
        <w:rPr>
          <w:rFonts w:hint="eastAsia"/>
          <w:kern w:val="0"/>
          <w:sz w:val="24"/>
          <w:highlight w:val="none"/>
        </w:rPr>
        <w:t>《电力建设施工技术规范 第</w:t>
      </w:r>
      <w:r>
        <w:rPr>
          <w:rFonts w:hint="eastAsia" w:ascii="Times New Roman" w:hAnsi="Times New Roman"/>
          <w:color w:val="000000"/>
          <w:sz w:val="24"/>
          <w:highlight w:val="none"/>
        </w:rPr>
        <w:t>3</w:t>
      </w:r>
      <w:r>
        <w:rPr>
          <w:rFonts w:hint="eastAsia"/>
          <w:kern w:val="0"/>
          <w:sz w:val="24"/>
          <w:highlight w:val="none"/>
        </w:rPr>
        <w:t>部分：汽轮发电机组</w:t>
      </w:r>
      <w:r>
        <w:rPr>
          <w:kern w:val="0"/>
          <w:sz w:val="24"/>
          <w:highlight w:val="none"/>
        </w:rPr>
        <w:t>》</w:t>
      </w:r>
      <w:r>
        <w:rPr>
          <w:rFonts w:hint="eastAsia" w:ascii="Times New Roman" w:hAnsi="Times New Roman"/>
          <w:color w:val="000000"/>
          <w:sz w:val="24"/>
          <w:highlight w:val="none"/>
        </w:rPr>
        <w:t>DL 5190.3</w:t>
      </w:r>
      <w:r>
        <w:rPr>
          <w:rFonts w:hint="eastAsia"/>
          <w:kern w:val="0"/>
          <w:sz w:val="24"/>
          <w:highlight w:val="none"/>
        </w:rPr>
        <w:t>的</w:t>
      </w:r>
      <w:r>
        <w:rPr>
          <w:kern w:val="0"/>
          <w:sz w:val="24"/>
          <w:highlight w:val="none"/>
        </w:rPr>
        <w:t>有关规定</w:t>
      </w:r>
      <w:r>
        <w:rPr>
          <w:rFonts w:hint="eastAsia"/>
          <w:kern w:val="0"/>
          <w:sz w:val="24"/>
          <w:highlight w:val="none"/>
        </w:rPr>
        <w:t>。</w:t>
      </w:r>
    </w:p>
    <w:p>
      <w:pPr>
        <w:ind w:firstLine="480"/>
        <w:rPr>
          <w:kern w:val="0"/>
          <w:sz w:val="24"/>
          <w:highlight w:val="none"/>
        </w:rPr>
      </w:pPr>
      <w:r>
        <w:rPr>
          <w:rFonts w:ascii="Times New Roman" w:hAnsi="Times New Roman"/>
          <w:color w:val="000000"/>
          <w:sz w:val="24"/>
          <w:highlight w:val="none"/>
        </w:rPr>
        <w:t>5</w:t>
      </w:r>
      <w:r>
        <w:rPr>
          <w:kern w:val="0"/>
          <w:sz w:val="24"/>
          <w:highlight w:val="none"/>
        </w:rPr>
        <w:t xml:space="preserve">  </w:t>
      </w:r>
      <w:r>
        <w:rPr>
          <w:rFonts w:hint="eastAsia"/>
          <w:kern w:val="0"/>
          <w:sz w:val="24"/>
          <w:highlight w:val="none"/>
        </w:rPr>
        <w:t>汽水分离器的安装</w:t>
      </w:r>
      <w:r>
        <w:rPr>
          <w:kern w:val="0"/>
          <w:sz w:val="24"/>
          <w:highlight w:val="none"/>
        </w:rPr>
        <w:t>应符合</w:t>
      </w:r>
      <w:r>
        <w:rPr>
          <w:rFonts w:hint="eastAsia"/>
          <w:kern w:val="0"/>
          <w:sz w:val="24"/>
          <w:highlight w:val="none"/>
        </w:rPr>
        <w:t>现行</w:t>
      </w:r>
      <w:r>
        <w:rPr>
          <w:kern w:val="0"/>
          <w:sz w:val="24"/>
          <w:highlight w:val="none"/>
        </w:rPr>
        <w:t>行业标准</w:t>
      </w:r>
      <w:r>
        <w:rPr>
          <w:rFonts w:hint="eastAsia"/>
          <w:kern w:val="0"/>
          <w:sz w:val="24"/>
          <w:highlight w:val="none"/>
        </w:rPr>
        <w:t>《电力建设施工技术规范 第3部分：汽轮发电机组</w:t>
      </w:r>
      <w:r>
        <w:rPr>
          <w:kern w:val="0"/>
          <w:sz w:val="24"/>
          <w:highlight w:val="none"/>
        </w:rPr>
        <w:t>》</w:t>
      </w:r>
      <w:r>
        <w:rPr>
          <w:rFonts w:hint="eastAsia" w:ascii="Times New Roman" w:hAnsi="Times New Roman"/>
          <w:color w:val="000000"/>
          <w:sz w:val="24"/>
          <w:highlight w:val="none"/>
        </w:rPr>
        <w:t>DL 5190.3</w:t>
      </w:r>
      <w:r>
        <w:rPr>
          <w:rFonts w:hint="eastAsia"/>
          <w:kern w:val="0"/>
          <w:sz w:val="24"/>
          <w:highlight w:val="none"/>
        </w:rPr>
        <w:t>的有关</w:t>
      </w:r>
      <w:r>
        <w:rPr>
          <w:kern w:val="0"/>
          <w:sz w:val="24"/>
          <w:highlight w:val="none"/>
        </w:rPr>
        <w:t>规定</w:t>
      </w:r>
      <w:r>
        <w:rPr>
          <w:rFonts w:hint="eastAsia"/>
          <w:kern w:val="0"/>
          <w:sz w:val="24"/>
          <w:highlight w:val="none"/>
        </w:rPr>
        <w:t>。</w:t>
      </w:r>
    </w:p>
    <w:p>
      <w:pPr>
        <w:ind w:firstLine="480"/>
        <w:rPr>
          <w:kern w:val="0"/>
          <w:sz w:val="24"/>
          <w:highlight w:val="none"/>
        </w:rPr>
      </w:pPr>
      <w:r>
        <w:rPr>
          <w:rFonts w:ascii="Times New Roman" w:hAnsi="Times New Roman"/>
          <w:color w:val="000000"/>
          <w:sz w:val="24"/>
          <w:highlight w:val="none"/>
        </w:rPr>
        <w:t>6</w:t>
      </w:r>
      <w:r>
        <w:rPr>
          <w:rFonts w:hint="eastAsia" w:ascii="Times New Roman" w:hAnsi="Times New Roman"/>
          <w:color w:val="000000"/>
          <w:sz w:val="24"/>
          <w:highlight w:val="none"/>
        </w:rPr>
        <w:t xml:space="preserve"> </w:t>
      </w:r>
      <w:r>
        <w:rPr>
          <w:rFonts w:hint="eastAsia"/>
          <w:kern w:val="0"/>
          <w:sz w:val="24"/>
          <w:highlight w:val="none"/>
        </w:rPr>
        <w:t xml:space="preserve"> 清洗装置的安装应按技术文件要求执行，安装后应进行限位防护。</w:t>
      </w:r>
    </w:p>
    <w:p>
      <w:pPr>
        <w:ind w:firstLine="0" w:firstLineChars="0"/>
        <w:rPr>
          <w:rFonts w:ascii="宋体" w:hAnsi="宋体"/>
          <w:sz w:val="24"/>
          <w:szCs w:val="24"/>
          <w:highlight w:val="none"/>
        </w:rPr>
      </w:pPr>
      <w:r>
        <w:rPr>
          <w:rFonts w:hint="eastAsia" w:ascii="Times New Roman" w:hAnsi="Times New Roman"/>
          <w:color w:val="000000"/>
          <w:sz w:val="24"/>
          <w:highlight w:val="none"/>
        </w:rPr>
        <w:t>2</w:t>
      </w:r>
      <w:r>
        <w:rPr>
          <w:rFonts w:ascii="Times New Roman" w:hAnsi="Times New Roman"/>
          <w:color w:val="000000"/>
          <w:sz w:val="24"/>
          <w:highlight w:val="none"/>
        </w:rPr>
        <w:t>5</w:t>
      </w:r>
      <w:r>
        <w:rPr>
          <w:rFonts w:hint="eastAsia" w:ascii="Times New Roman" w:hAnsi="Times New Roman"/>
          <w:color w:val="000000"/>
          <w:sz w:val="24"/>
          <w:highlight w:val="none"/>
        </w:rPr>
        <w:t>.2.</w:t>
      </w:r>
      <w:r>
        <w:rPr>
          <w:rFonts w:ascii="Times New Roman" w:hAnsi="Times New Roman"/>
          <w:color w:val="000000"/>
          <w:sz w:val="24"/>
          <w:highlight w:val="none"/>
        </w:rPr>
        <w:t>5</w:t>
      </w:r>
      <w:r>
        <w:rPr>
          <w:rFonts w:hint="eastAsia" w:ascii="宋体" w:hAnsi="宋体"/>
          <w:sz w:val="24"/>
          <w:szCs w:val="24"/>
          <w:highlight w:val="none"/>
        </w:rPr>
        <w:t xml:space="preserve"> </w:t>
      </w:r>
      <w:r>
        <w:rPr>
          <w:rFonts w:ascii="宋体" w:hAnsi="宋体"/>
          <w:sz w:val="24"/>
          <w:szCs w:val="24"/>
          <w:highlight w:val="none"/>
        </w:rPr>
        <w:t xml:space="preserve"> </w:t>
      </w:r>
      <w:r>
        <w:rPr>
          <w:rFonts w:hint="eastAsia" w:ascii="宋体" w:hAnsi="宋体"/>
          <w:sz w:val="24"/>
          <w:szCs w:val="24"/>
          <w:highlight w:val="none"/>
        </w:rPr>
        <w:t>集热</w:t>
      </w:r>
      <w:r>
        <w:rPr>
          <w:rFonts w:ascii="宋体" w:hAnsi="宋体"/>
          <w:sz w:val="24"/>
          <w:szCs w:val="24"/>
          <w:highlight w:val="none"/>
        </w:rPr>
        <w:t>系统及设备</w:t>
      </w:r>
      <w:r>
        <w:rPr>
          <w:rFonts w:hint="eastAsia" w:ascii="宋体" w:hAnsi="宋体"/>
          <w:sz w:val="24"/>
          <w:szCs w:val="24"/>
          <w:highlight w:val="none"/>
        </w:rPr>
        <w:t>安装后质量验收应符合以下要求：</w:t>
      </w:r>
    </w:p>
    <w:p>
      <w:pPr>
        <w:ind w:firstLine="480"/>
        <w:rPr>
          <w:rFonts w:ascii="宋体" w:hAnsi="宋体" w:cs="微软雅黑"/>
          <w:kern w:val="0"/>
          <w:sz w:val="24"/>
          <w:szCs w:val="24"/>
          <w:highlight w:val="none"/>
          <w:lang w:val="zh-CN"/>
        </w:rPr>
      </w:pPr>
      <w:r>
        <w:rPr>
          <w:rFonts w:ascii="Times New Roman" w:hAnsi="Times New Roman"/>
          <w:kern w:val="0"/>
          <w:sz w:val="24"/>
          <w:szCs w:val="24"/>
          <w:highlight w:val="none"/>
        </w:rPr>
        <w:t xml:space="preserve">1 </w:t>
      </w:r>
      <w:r>
        <w:rPr>
          <w:rFonts w:ascii="宋体" w:hAnsi="宋体" w:cs="微软雅黑"/>
          <w:kern w:val="0"/>
          <w:sz w:val="24"/>
          <w:szCs w:val="24"/>
          <w:highlight w:val="none"/>
          <w:lang w:val="zh-CN"/>
        </w:rPr>
        <w:t xml:space="preserve"> </w:t>
      </w:r>
      <w:r>
        <w:rPr>
          <w:rFonts w:hint="eastAsia" w:ascii="宋体" w:hAnsi="宋体" w:cs="微软雅黑"/>
          <w:kern w:val="0"/>
          <w:sz w:val="24"/>
          <w:szCs w:val="24"/>
          <w:highlight w:val="none"/>
          <w:lang w:val="zh-CN"/>
        </w:rPr>
        <w:t>集热</w:t>
      </w:r>
      <w:r>
        <w:rPr>
          <w:rFonts w:ascii="宋体" w:hAnsi="宋体" w:cs="微软雅黑"/>
          <w:kern w:val="0"/>
          <w:sz w:val="24"/>
          <w:szCs w:val="24"/>
          <w:highlight w:val="none"/>
          <w:lang w:val="zh-CN"/>
        </w:rPr>
        <w:t>系统验收应符合下列要求：</w:t>
      </w:r>
    </w:p>
    <w:p>
      <w:pPr>
        <w:autoSpaceDE w:val="0"/>
        <w:autoSpaceDN w:val="0"/>
        <w:ind w:firstLine="600" w:firstLineChars="250"/>
        <w:rPr>
          <w:rFonts w:ascii="Times New Roman" w:hAnsi="Times New Roman"/>
          <w:kern w:val="0"/>
          <w:sz w:val="24"/>
          <w:szCs w:val="24"/>
          <w:highlight w:val="none"/>
        </w:rPr>
      </w:pPr>
      <w:r>
        <w:rPr>
          <w:rFonts w:hint="eastAsia" w:ascii="Times New Roman" w:hAnsi="Times New Roman"/>
          <w:kern w:val="0"/>
          <w:sz w:val="24"/>
          <w:szCs w:val="24"/>
          <w:highlight w:val="none"/>
        </w:rPr>
        <w:t>1）集热</w:t>
      </w:r>
      <w:r>
        <w:rPr>
          <w:rFonts w:ascii="Times New Roman" w:hAnsi="Times New Roman"/>
          <w:kern w:val="0"/>
          <w:sz w:val="24"/>
          <w:szCs w:val="24"/>
          <w:highlight w:val="none"/>
        </w:rPr>
        <w:t>系统各回路的流量</w:t>
      </w:r>
      <w:r>
        <w:rPr>
          <w:rFonts w:hint="eastAsia" w:ascii="Times New Roman" w:hAnsi="Times New Roman"/>
          <w:kern w:val="0"/>
          <w:sz w:val="24"/>
          <w:szCs w:val="24"/>
          <w:highlight w:val="none"/>
        </w:rPr>
        <w:t>达到</w:t>
      </w:r>
      <w:r>
        <w:rPr>
          <w:rFonts w:ascii="Times New Roman" w:hAnsi="Times New Roman"/>
          <w:kern w:val="0"/>
          <w:sz w:val="24"/>
          <w:szCs w:val="24"/>
          <w:highlight w:val="none"/>
        </w:rPr>
        <w:t>设计参数</w:t>
      </w:r>
      <w:r>
        <w:rPr>
          <w:rFonts w:hint="eastAsia" w:ascii="Times New Roman" w:hAnsi="Times New Roman"/>
          <w:kern w:val="0"/>
          <w:sz w:val="24"/>
          <w:szCs w:val="24"/>
          <w:highlight w:val="none"/>
        </w:rPr>
        <w:t>。</w:t>
      </w:r>
    </w:p>
    <w:p>
      <w:pPr>
        <w:autoSpaceDE w:val="0"/>
        <w:autoSpaceDN w:val="0"/>
        <w:ind w:firstLine="600" w:firstLineChars="250"/>
        <w:rPr>
          <w:rFonts w:ascii="Times New Roman" w:hAnsi="Times New Roman"/>
          <w:kern w:val="0"/>
          <w:sz w:val="24"/>
          <w:szCs w:val="24"/>
          <w:highlight w:val="none"/>
        </w:rPr>
      </w:pPr>
      <w:r>
        <w:rPr>
          <w:rFonts w:hint="eastAsia" w:ascii="Times New Roman" w:hAnsi="Times New Roman"/>
          <w:kern w:val="0"/>
          <w:sz w:val="24"/>
          <w:szCs w:val="24"/>
          <w:highlight w:val="none"/>
        </w:rPr>
        <w:t>2）集热系统</w:t>
      </w:r>
      <w:r>
        <w:rPr>
          <w:rFonts w:ascii="Times New Roman" w:hAnsi="Times New Roman"/>
          <w:kern w:val="0"/>
          <w:sz w:val="24"/>
          <w:szCs w:val="24"/>
          <w:highlight w:val="none"/>
        </w:rPr>
        <w:t>的阻力符合设计要求</w:t>
      </w:r>
      <w:r>
        <w:rPr>
          <w:rFonts w:hint="eastAsia" w:ascii="Times New Roman" w:hAnsi="Times New Roman"/>
          <w:kern w:val="0"/>
          <w:sz w:val="24"/>
          <w:szCs w:val="24"/>
          <w:highlight w:val="none"/>
        </w:rPr>
        <w:t>。</w:t>
      </w:r>
    </w:p>
    <w:p>
      <w:pPr>
        <w:autoSpaceDE w:val="0"/>
        <w:autoSpaceDN w:val="0"/>
        <w:ind w:firstLine="600" w:firstLineChars="250"/>
        <w:rPr>
          <w:rFonts w:ascii="Times New Roman" w:hAnsi="Times New Roman"/>
          <w:kern w:val="0"/>
          <w:sz w:val="24"/>
          <w:szCs w:val="24"/>
          <w:highlight w:val="none"/>
        </w:rPr>
      </w:pPr>
      <w:r>
        <w:rPr>
          <w:rFonts w:hint="eastAsia" w:ascii="Times New Roman" w:hAnsi="Times New Roman"/>
          <w:kern w:val="0"/>
          <w:sz w:val="24"/>
          <w:szCs w:val="24"/>
          <w:highlight w:val="none"/>
        </w:rPr>
        <w:t>3）集热</w:t>
      </w:r>
      <w:r>
        <w:rPr>
          <w:rFonts w:ascii="Times New Roman" w:hAnsi="Times New Roman"/>
          <w:kern w:val="0"/>
          <w:sz w:val="24"/>
          <w:szCs w:val="24"/>
          <w:highlight w:val="none"/>
        </w:rPr>
        <w:t>系统传热流体</w:t>
      </w:r>
      <w:r>
        <w:rPr>
          <w:rFonts w:hint="eastAsia" w:ascii="Times New Roman" w:hAnsi="Times New Roman"/>
          <w:kern w:val="0"/>
          <w:sz w:val="24"/>
          <w:szCs w:val="24"/>
          <w:highlight w:val="none"/>
        </w:rPr>
        <w:t>温度</w:t>
      </w:r>
      <w:r>
        <w:rPr>
          <w:rFonts w:ascii="Times New Roman" w:hAnsi="Times New Roman"/>
          <w:kern w:val="0"/>
          <w:sz w:val="24"/>
          <w:szCs w:val="24"/>
          <w:highlight w:val="none"/>
        </w:rPr>
        <w:t>参数</w:t>
      </w:r>
      <w:r>
        <w:rPr>
          <w:rFonts w:hint="eastAsia" w:ascii="Times New Roman" w:hAnsi="Times New Roman"/>
          <w:kern w:val="0"/>
          <w:sz w:val="24"/>
          <w:szCs w:val="24"/>
          <w:highlight w:val="none"/>
        </w:rPr>
        <w:t>达到</w:t>
      </w:r>
      <w:r>
        <w:rPr>
          <w:rFonts w:ascii="Times New Roman" w:hAnsi="Times New Roman"/>
          <w:kern w:val="0"/>
          <w:sz w:val="24"/>
          <w:szCs w:val="24"/>
          <w:highlight w:val="none"/>
        </w:rPr>
        <w:t>设计参数</w:t>
      </w:r>
      <w:r>
        <w:rPr>
          <w:rFonts w:hint="eastAsia" w:ascii="Times New Roman" w:hAnsi="Times New Roman"/>
          <w:kern w:val="0"/>
          <w:sz w:val="24"/>
          <w:szCs w:val="24"/>
          <w:highlight w:val="none"/>
        </w:rPr>
        <w:t>。</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4</w:t>
      </w:r>
      <w:r>
        <w:rPr>
          <w:rFonts w:hint="eastAsia" w:ascii="Times New Roman" w:hAnsi="Times New Roman"/>
          <w:kern w:val="0"/>
          <w:sz w:val="24"/>
          <w:szCs w:val="24"/>
          <w:highlight w:val="none"/>
        </w:rPr>
        <w:t>）集热系统</w:t>
      </w:r>
      <w:r>
        <w:rPr>
          <w:rFonts w:ascii="Times New Roman" w:hAnsi="Times New Roman"/>
          <w:kern w:val="0"/>
          <w:sz w:val="24"/>
          <w:szCs w:val="24"/>
          <w:highlight w:val="none"/>
        </w:rPr>
        <w:t>回路膨胀量</w:t>
      </w:r>
      <w:r>
        <w:rPr>
          <w:rFonts w:hint="eastAsia" w:ascii="Times New Roman" w:hAnsi="Times New Roman"/>
          <w:kern w:val="0"/>
          <w:sz w:val="24"/>
          <w:szCs w:val="24"/>
          <w:highlight w:val="none"/>
        </w:rPr>
        <w:t>满足</w:t>
      </w:r>
      <w:r>
        <w:rPr>
          <w:rFonts w:ascii="Times New Roman" w:hAnsi="Times New Roman"/>
          <w:kern w:val="0"/>
          <w:sz w:val="24"/>
          <w:szCs w:val="24"/>
          <w:highlight w:val="none"/>
        </w:rPr>
        <w:t>设计值范围</w:t>
      </w:r>
      <w:r>
        <w:rPr>
          <w:rFonts w:hint="eastAsia" w:ascii="Times New Roman" w:hAnsi="Times New Roman"/>
          <w:kern w:val="0"/>
          <w:sz w:val="24"/>
          <w:szCs w:val="24"/>
          <w:highlight w:val="none"/>
        </w:rPr>
        <w:t>。</w:t>
      </w:r>
    </w:p>
    <w:p>
      <w:pPr>
        <w:ind w:firstLine="480"/>
        <w:contextualSpacing/>
        <w:rPr>
          <w:rFonts w:ascii="Times New Roman" w:hAnsi="Times New Roman"/>
          <w:color w:val="000000"/>
          <w:sz w:val="24"/>
          <w:highlight w:val="none"/>
        </w:rPr>
      </w:pPr>
      <w:r>
        <w:rPr>
          <w:rFonts w:ascii="Times New Roman" w:hAnsi="Times New Roman"/>
          <w:color w:val="000000"/>
          <w:sz w:val="24"/>
          <w:highlight w:val="none"/>
        </w:rPr>
        <w:t xml:space="preserve">2  </w:t>
      </w:r>
      <w:r>
        <w:rPr>
          <w:rFonts w:hint="eastAsia" w:ascii="Times New Roman" w:hAnsi="Times New Roman"/>
          <w:color w:val="000000"/>
          <w:sz w:val="24"/>
          <w:highlight w:val="none"/>
        </w:rPr>
        <w:t>聚光器的验收应</w:t>
      </w:r>
      <w:r>
        <w:rPr>
          <w:rFonts w:ascii="Times New Roman" w:hAnsi="Times New Roman"/>
          <w:color w:val="000000"/>
          <w:sz w:val="24"/>
          <w:highlight w:val="none"/>
        </w:rPr>
        <w:t>符合下列规定</w:t>
      </w:r>
      <w:r>
        <w:rPr>
          <w:rFonts w:hint="eastAsia" w:ascii="Times New Roman" w:hAnsi="Times New Roman"/>
          <w:color w:val="000000"/>
          <w:sz w:val="24"/>
          <w:highlight w:val="none"/>
        </w:rPr>
        <w:t>：</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1）聚光器的验收应符合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color w:val="000000"/>
          <w:sz w:val="24"/>
          <w:highlight w:val="none"/>
        </w:rPr>
        <w:t>《钢结构工程施工质量验收规范》GB 50205的有关规定。</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2）反射镜的实测反射率不应低于设计值。</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3）对于多列反射镜共同驱动的结构，反射镜径向安装倾角偏差需满足设计要求。</w:t>
      </w:r>
    </w:p>
    <w:p>
      <w:pPr>
        <w:ind w:firstLine="480"/>
        <w:rPr>
          <w:rFonts w:ascii="Times New Roman" w:hAnsi="Times New Roman"/>
          <w:color w:val="000000"/>
          <w:sz w:val="24"/>
          <w:highlight w:val="none"/>
        </w:rPr>
      </w:pPr>
      <w:r>
        <w:rPr>
          <w:rFonts w:ascii="Times New Roman" w:hAnsi="Times New Roman"/>
          <w:color w:val="000000"/>
          <w:sz w:val="24"/>
          <w:highlight w:val="none"/>
        </w:rPr>
        <w:t xml:space="preserve">3  </w:t>
      </w:r>
      <w:r>
        <w:rPr>
          <w:rFonts w:hint="eastAsia" w:ascii="Times New Roman" w:hAnsi="Times New Roman"/>
          <w:color w:val="000000"/>
          <w:sz w:val="24"/>
          <w:highlight w:val="none"/>
        </w:rPr>
        <w:t>吸热器的验收应</w:t>
      </w:r>
      <w:r>
        <w:rPr>
          <w:rFonts w:ascii="Times New Roman" w:hAnsi="Times New Roman"/>
          <w:color w:val="000000"/>
          <w:sz w:val="24"/>
          <w:highlight w:val="none"/>
        </w:rPr>
        <w:t>符合下列</w:t>
      </w:r>
      <w:r>
        <w:rPr>
          <w:rFonts w:hint="eastAsia" w:ascii="Times New Roman" w:hAnsi="Times New Roman"/>
          <w:color w:val="000000"/>
          <w:sz w:val="24"/>
          <w:highlight w:val="none"/>
        </w:rPr>
        <w:t>要求：</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1）集热管焊接验收应符合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color w:val="000000"/>
          <w:sz w:val="24"/>
          <w:highlight w:val="none"/>
        </w:rPr>
        <w:t>《电力建设施工质量验收及评价规程第</w:t>
      </w:r>
      <w:r>
        <w:rPr>
          <w:rFonts w:ascii="Times New Roman" w:hAnsi="Times New Roman"/>
          <w:color w:val="000000"/>
          <w:sz w:val="24"/>
          <w:highlight w:val="none"/>
        </w:rPr>
        <w:t>7</w:t>
      </w:r>
      <w:r>
        <w:rPr>
          <w:rFonts w:hint="eastAsia" w:ascii="Times New Roman" w:hAnsi="Times New Roman"/>
          <w:color w:val="000000"/>
          <w:sz w:val="24"/>
          <w:highlight w:val="none"/>
        </w:rPr>
        <w:t>部分：焊接》</w:t>
      </w:r>
      <w:r>
        <w:rPr>
          <w:rFonts w:ascii="Times New Roman" w:hAnsi="Times New Roman"/>
          <w:color w:val="000000"/>
          <w:sz w:val="24"/>
          <w:highlight w:val="none"/>
        </w:rPr>
        <w:t>DL/T</w:t>
      </w:r>
      <w:r>
        <w:rPr>
          <w:rFonts w:hint="eastAsia" w:ascii="Times New Roman" w:hAnsi="Times New Roman"/>
          <w:color w:val="000000"/>
          <w:sz w:val="24"/>
          <w:highlight w:val="none"/>
        </w:rPr>
        <w:t xml:space="preserve"> </w:t>
      </w:r>
      <w:r>
        <w:rPr>
          <w:rFonts w:ascii="Times New Roman" w:hAnsi="Times New Roman"/>
          <w:color w:val="000000"/>
          <w:sz w:val="24"/>
          <w:highlight w:val="none"/>
        </w:rPr>
        <w:t>5210</w:t>
      </w:r>
      <w:r>
        <w:rPr>
          <w:rFonts w:hint="eastAsia" w:ascii="Times New Roman" w:hAnsi="Times New Roman"/>
          <w:color w:val="000000"/>
          <w:sz w:val="24"/>
          <w:highlight w:val="none"/>
        </w:rPr>
        <w:t>.7的有关规定。</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2）集热管安装后的位置应满足设计要求。</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3）具有集热管膨胀报警装置的吸热器应对报警系统进行功能验证测试。</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4）具有集热管膨胀牵引或引导装置的吸热器应对牵引或引导装置的有效行程进行验收。</w:t>
      </w:r>
    </w:p>
    <w:p>
      <w:pPr>
        <w:autoSpaceDE w:val="0"/>
        <w:autoSpaceDN w:val="0"/>
        <w:ind w:firstLine="600" w:firstLineChars="250"/>
        <w:rPr>
          <w:rFonts w:ascii="Times New Roman" w:hAnsi="Times New Roman"/>
          <w:kern w:val="0"/>
          <w:sz w:val="24"/>
          <w:szCs w:val="24"/>
          <w:highlight w:val="none"/>
        </w:rPr>
      </w:pPr>
      <w:r>
        <w:rPr>
          <w:rFonts w:ascii="Times New Roman" w:hAnsi="Times New Roman"/>
          <w:color w:val="000000"/>
          <w:sz w:val="24"/>
          <w:highlight w:val="none"/>
        </w:rPr>
        <w:t>5</w:t>
      </w:r>
      <w:r>
        <w:rPr>
          <w:rFonts w:hint="eastAsia" w:ascii="Times New Roman" w:hAnsi="Times New Roman"/>
          <w:color w:val="000000"/>
          <w:sz w:val="24"/>
          <w:highlight w:val="none"/>
        </w:rPr>
        <w:t>）</w:t>
      </w:r>
      <w:r>
        <w:rPr>
          <w:rFonts w:hint="eastAsia" w:ascii="Times New Roman" w:hAnsi="Times New Roman"/>
          <w:kern w:val="0"/>
          <w:sz w:val="24"/>
          <w:szCs w:val="24"/>
          <w:highlight w:val="none"/>
        </w:rPr>
        <w:t>集热管透过比</w:t>
      </w:r>
      <w:r>
        <w:rPr>
          <w:rFonts w:ascii="Times New Roman" w:hAnsi="Times New Roman"/>
          <w:kern w:val="0"/>
          <w:sz w:val="24"/>
          <w:szCs w:val="24"/>
          <w:highlight w:val="none"/>
        </w:rPr>
        <w:t>、吸收比、发射</w:t>
      </w:r>
      <w:r>
        <w:rPr>
          <w:rFonts w:hint="eastAsia" w:ascii="Times New Roman" w:hAnsi="Times New Roman"/>
          <w:kern w:val="0"/>
          <w:sz w:val="24"/>
          <w:szCs w:val="24"/>
          <w:highlight w:val="none"/>
        </w:rPr>
        <w:t>比</w:t>
      </w:r>
      <w:r>
        <w:rPr>
          <w:rFonts w:ascii="Times New Roman" w:hAnsi="Times New Roman"/>
          <w:kern w:val="0"/>
          <w:sz w:val="24"/>
          <w:szCs w:val="24"/>
          <w:highlight w:val="none"/>
        </w:rPr>
        <w:t>、有效工作长度系数、真空度</w:t>
      </w:r>
      <w:r>
        <w:rPr>
          <w:rFonts w:hint="eastAsia" w:ascii="Times New Roman" w:hAnsi="Times New Roman"/>
          <w:kern w:val="0"/>
          <w:sz w:val="24"/>
          <w:szCs w:val="24"/>
          <w:highlight w:val="none"/>
        </w:rPr>
        <w:t>应</w:t>
      </w:r>
      <w:r>
        <w:rPr>
          <w:rFonts w:ascii="Times New Roman" w:hAnsi="Times New Roman"/>
          <w:kern w:val="0"/>
          <w:sz w:val="24"/>
          <w:szCs w:val="24"/>
          <w:highlight w:val="none"/>
        </w:rPr>
        <w:t>满足</w:t>
      </w:r>
      <w:r>
        <w:rPr>
          <w:rFonts w:hint="eastAsia" w:ascii="Times New Roman" w:hAnsi="Times New Roman"/>
          <w:kern w:val="0"/>
          <w:sz w:val="24"/>
          <w:szCs w:val="24"/>
          <w:highlight w:val="none"/>
        </w:rPr>
        <w:t>吸热</w:t>
      </w:r>
      <w:r>
        <w:rPr>
          <w:rFonts w:ascii="Times New Roman" w:hAnsi="Times New Roman"/>
          <w:kern w:val="0"/>
          <w:sz w:val="24"/>
          <w:szCs w:val="24"/>
          <w:highlight w:val="none"/>
        </w:rPr>
        <w:t>器</w:t>
      </w:r>
      <w:r>
        <w:rPr>
          <w:rFonts w:hint="eastAsia" w:ascii="Times New Roman" w:hAnsi="Times New Roman"/>
          <w:kern w:val="0"/>
          <w:sz w:val="24"/>
          <w:szCs w:val="24"/>
          <w:highlight w:val="none"/>
        </w:rPr>
        <w:t>性能</w:t>
      </w:r>
      <w:r>
        <w:rPr>
          <w:rFonts w:ascii="Times New Roman" w:hAnsi="Times New Roman"/>
          <w:kern w:val="0"/>
          <w:sz w:val="24"/>
          <w:szCs w:val="24"/>
          <w:highlight w:val="none"/>
        </w:rPr>
        <w:t>要求</w:t>
      </w:r>
      <w:r>
        <w:rPr>
          <w:rFonts w:hint="eastAsia" w:ascii="Times New Roman" w:hAnsi="Times New Roman"/>
          <w:kern w:val="0"/>
          <w:sz w:val="24"/>
          <w:szCs w:val="24"/>
          <w:highlight w:val="none"/>
        </w:rPr>
        <w:t>。</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6</w:t>
      </w:r>
      <w:r>
        <w:rPr>
          <w:rFonts w:hint="eastAsia" w:ascii="Times New Roman" w:hAnsi="Times New Roman"/>
          <w:kern w:val="0"/>
          <w:sz w:val="24"/>
          <w:szCs w:val="24"/>
          <w:highlight w:val="none"/>
        </w:rPr>
        <w:t>）吸热器</w:t>
      </w:r>
      <w:r>
        <w:rPr>
          <w:rFonts w:ascii="Times New Roman" w:hAnsi="Times New Roman"/>
          <w:kern w:val="0"/>
          <w:sz w:val="24"/>
          <w:szCs w:val="24"/>
          <w:highlight w:val="none"/>
        </w:rPr>
        <w:t>端边损失</w:t>
      </w:r>
      <w:r>
        <w:rPr>
          <w:rFonts w:hint="eastAsia" w:ascii="Times New Roman" w:hAnsi="Times New Roman"/>
          <w:kern w:val="0"/>
          <w:sz w:val="24"/>
          <w:szCs w:val="24"/>
          <w:highlight w:val="none"/>
        </w:rPr>
        <w:t>应满足</w:t>
      </w:r>
      <w:r>
        <w:rPr>
          <w:rFonts w:ascii="Times New Roman" w:hAnsi="Times New Roman"/>
          <w:kern w:val="0"/>
          <w:sz w:val="24"/>
          <w:szCs w:val="24"/>
          <w:highlight w:val="none"/>
        </w:rPr>
        <w:t>设计值</w:t>
      </w:r>
      <w:r>
        <w:rPr>
          <w:rFonts w:hint="eastAsia" w:ascii="Times New Roman" w:hAnsi="Times New Roman"/>
          <w:kern w:val="0"/>
          <w:sz w:val="24"/>
          <w:szCs w:val="24"/>
          <w:highlight w:val="none"/>
        </w:rPr>
        <w:t>要求</w:t>
      </w:r>
      <w:r>
        <w:rPr>
          <w:rFonts w:ascii="Times New Roman" w:hAnsi="Times New Roman"/>
          <w:kern w:val="0"/>
          <w:sz w:val="24"/>
          <w:szCs w:val="24"/>
          <w:highlight w:val="none"/>
        </w:rPr>
        <w:t>。</w:t>
      </w:r>
    </w:p>
    <w:p>
      <w:pPr>
        <w:ind w:firstLine="480"/>
        <w:rPr>
          <w:rFonts w:ascii="Times New Roman" w:hAnsi="Times New Roman"/>
          <w:color w:val="000000"/>
          <w:sz w:val="24"/>
          <w:highlight w:val="none"/>
        </w:rPr>
      </w:pPr>
      <w:r>
        <w:rPr>
          <w:rFonts w:ascii="Times New Roman" w:hAnsi="Times New Roman"/>
          <w:color w:val="000000"/>
          <w:sz w:val="24"/>
          <w:highlight w:val="none"/>
        </w:rPr>
        <w:t xml:space="preserve">4 </w:t>
      </w:r>
      <w:r>
        <w:rPr>
          <w:rFonts w:hint="eastAsia" w:ascii="Times New Roman" w:hAnsi="Times New Roman"/>
          <w:color w:val="000000"/>
          <w:sz w:val="24"/>
          <w:highlight w:val="none"/>
        </w:rPr>
        <w:t xml:space="preserve"> 驱动装置和跟踪系统验收应</w:t>
      </w:r>
      <w:r>
        <w:rPr>
          <w:rFonts w:ascii="Times New Roman" w:hAnsi="Times New Roman"/>
          <w:color w:val="000000"/>
          <w:sz w:val="24"/>
          <w:highlight w:val="none"/>
        </w:rPr>
        <w:t>符合</w:t>
      </w:r>
      <w:r>
        <w:rPr>
          <w:rFonts w:hint="eastAsia" w:ascii="Times New Roman" w:hAnsi="Times New Roman"/>
          <w:color w:val="000000"/>
          <w:sz w:val="24"/>
          <w:highlight w:val="none"/>
        </w:rPr>
        <w:t>下列要求</w:t>
      </w:r>
      <w:r>
        <w:rPr>
          <w:rFonts w:ascii="Times New Roman" w:hAnsi="Times New Roman"/>
          <w:color w:val="000000"/>
          <w:sz w:val="24"/>
          <w:highlight w:val="none"/>
        </w:rPr>
        <w:t>：</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1）驱动装置和跟踪系统应进行全行程的模拟运转，运转精度及稳定性应达到设计要求。</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2）驱动装置的限位控制部分应进行功能验证测试。</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3）具有防风自动转动功能的系统应进行此功能的模拟测试，其反应灵敏度、运转速度、停止位置准确度等指标应达到设计要求。</w:t>
      </w:r>
    </w:p>
    <w:p>
      <w:pPr>
        <w:autoSpaceDE w:val="0"/>
        <w:autoSpaceDN w:val="0"/>
        <w:ind w:firstLine="600" w:firstLineChars="250"/>
        <w:rPr>
          <w:rFonts w:ascii="Times New Roman" w:hAnsi="Times New Roman"/>
          <w:kern w:val="0"/>
          <w:sz w:val="24"/>
          <w:szCs w:val="24"/>
          <w:highlight w:val="none"/>
        </w:rPr>
      </w:pPr>
      <w:r>
        <w:rPr>
          <w:rFonts w:hint="eastAsia" w:ascii="Times New Roman" w:hAnsi="Times New Roman"/>
          <w:color w:val="000000"/>
          <w:sz w:val="24"/>
          <w:highlight w:val="none"/>
        </w:rPr>
        <w:t>4）</w:t>
      </w:r>
      <w:r>
        <w:rPr>
          <w:rFonts w:hint="eastAsia" w:ascii="Times New Roman" w:hAnsi="Times New Roman"/>
          <w:kern w:val="0"/>
          <w:sz w:val="24"/>
          <w:szCs w:val="24"/>
          <w:highlight w:val="none"/>
        </w:rPr>
        <w:t>驱动</w:t>
      </w:r>
      <w:r>
        <w:rPr>
          <w:rFonts w:ascii="Times New Roman" w:hAnsi="Times New Roman"/>
          <w:kern w:val="0"/>
          <w:sz w:val="24"/>
          <w:szCs w:val="24"/>
          <w:highlight w:val="none"/>
        </w:rPr>
        <w:t>装置</w:t>
      </w:r>
      <w:r>
        <w:rPr>
          <w:rFonts w:hint="eastAsia" w:ascii="Times New Roman" w:hAnsi="Times New Roman"/>
          <w:kern w:val="0"/>
          <w:sz w:val="24"/>
          <w:szCs w:val="24"/>
          <w:highlight w:val="none"/>
        </w:rPr>
        <w:t>在工作</w:t>
      </w:r>
      <w:r>
        <w:rPr>
          <w:rFonts w:ascii="Times New Roman" w:hAnsi="Times New Roman"/>
          <w:kern w:val="0"/>
          <w:sz w:val="24"/>
          <w:szCs w:val="24"/>
          <w:highlight w:val="none"/>
        </w:rPr>
        <w:t>范围</w:t>
      </w:r>
      <w:r>
        <w:rPr>
          <w:rFonts w:hint="eastAsia" w:ascii="Times New Roman" w:hAnsi="Times New Roman"/>
          <w:kern w:val="0"/>
          <w:sz w:val="24"/>
          <w:szCs w:val="24"/>
          <w:highlight w:val="none"/>
        </w:rPr>
        <w:t>内工作</w:t>
      </w:r>
      <w:r>
        <w:rPr>
          <w:rFonts w:ascii="Times New Roman" w:hAnsi="Times New Roman"/>
          <w:kern w:val="0"/>
          <w:sz w:val="24"/>
          <w:szCs w:val="24"/>
          <w:highlight w:val="none"/>
        </w:rPr>
        <w:t>时</w:t>
      </w:r>
      <w:r>
        <w:rPr>
          <w:rFonts w:hint="eastAsia" w:ascii="Times New Roman" w:hAnsi="Times New Roman"/>
          <w:kern w:val="0"/>
          <w:sz w:val="24"/>
          <w:szCs w:val="24"/>
          <w:highlight w:val="none"/>
        </w:rPr>
        <w:t>，聚光</w:t>
      </w:r>
      <w:r>
        <w:rPr>
          <w:rFonts w:ascii="Times New Roman" w:hAnsi="Times New Roman"/>
          <w:kern w:val="0"/>
          <w:sz w:val="24"/>
          <w:szCs w:val="24"/>
          <w:highlight w:val="none"/>
        </w:rPr>
        <w:t>光带</w:t>
      </w:r>
      <w:r>
        <w:rPr>
          <w:rFonts w:hint="eastAsia" w:ascii="Times New Roman" w:hAnsi="Times New Roman"/>
          <w:kern w:val="0"/>
          <w:sz w:val="24"/>
          <w:szCs w:val="24"/>
          <w:highlight w:val="none"/>
        </w:rPr>
        <w:t>聚集在</w:t>
      </w:r>
      <w:r>
        <w:rPr>
          <w:rFonts w:ascii="Times New Roman" w:hAnsi="Times New Roman"/>
          <w:kern w:val="0"/>
          <w:sz w:val="24"/>
          <w:szCs w:val="24"/>
          <w:highlight w:val="none"/>
        </w:rPr>
        <w:t>吸热器上的容差应满足设计值</w:t>
      </w:r>
      <w:r>
        <w:rPr>
          <w:rFonts w:hint="eastAsia" w:ascii="Times New Roman" w:hAnsi="Times New Roman"/>
          <w:kern w:val="0"/>
          <w:sz w:val="24"/>
          <w:szCs w:val="24"/>
          <w:highlight w:val="none"/>
        </w:rPr>
        <w:t>。</w:t>
      </w:r>
    </w:p>
    <w:p>
      <w:pPr>
        <w:ind w:firstLine="480"/>
        <w:rPr>
          <w:rFonts w:ascii="Times New Roman" w:hAnsi="Times New Roman"/>
          <w:color w:val="000000"/>
          <w:sz w:val="24"/>
          <w:highlight w:val="none"/>
        </w:rPr>
      </w:pPr>
      <w:r>
        <w:rPr>
          <w:rFonts w:ascii="Times New Roman" w:hAnsi="Times New Roman"/>
          <w:color w:val="000000"/>
          <w:sz w:val="24"/>
          <w:highlight w:val="none"/>
        </w:rPr>
        <w:t>5</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集热</w:t>
      </w:r>
      <w:r>
        <w:rPr>
          <w:rFonts w:ascii="Times New Roman" w:hAnsi="Times New Roman"/>
          <w:color w:val="000000"/>
          <w:sz w:val="24"/>
          <w:highlight w:val="none"/>
        </w:rPr>
        <w:t>系统辅助设施</w:t>
      </w:r>
      <w:r>
        <w:rPr>
          <w:rFonts w:hint="eastAsia" w:ascii="Times New Roman" w:hAnsi="Times New Roman"/>
          <w:color w:val="000000"/>
          <w:sz w:val="24"/>
          <w:highlight w:val="none"/>
        </w:rPr>
        <w:t>的验收应符合下列要求：</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1）接入系统前应对柔性连接部件的有效行程进行验证测试。</w:t>
      </w:r>
    </w:p>
    <w:p>
      <w:pPr>
        <w:ind w:firstLine="600" w:firstLineChars="250"/>
        <w:rPr>
          <w:rFonts w:ascii="Times New Roman" w:hAnsi="Times New Roman"/>
          <w:color w:val="000000"/>
          <w:sz w:val="24"/>
          <w:highlight w:val="none"/>
        </w:rPr>
      </w:pPr>
      <w:r>
        <w:rPr>
          <w:rFonts w:ascii="Times New Roman" w:hAnsi="Times New Roman"/>
          <w:color w:val="000000"/>
          <w:sz w:val="24"/>
          <w:highlight w:val="none"/>
        </w:rPr>
        <w:t>2</w:t>
      </w:r>
      <w:r>
        <w:rPr>
          <w:rFonts w:hint="eastAsia" w:ascii="Times New Roman" w:hAnsi="Times New Roman"/>
          <w:color w:val="000000"/>
          <w:sz w:val="24"/>
          <w:highlight w:val="none"/>
        </w:rPr>
        <w:t>）阀门安装后</w:t>
      </w:r>
      <w:r>
        <w:rPr>
          <w:rFonts w:ascii="Times New Roman" w:hAnsi="Times New Roman"/>
          <w:color w:val="000000"/>
          <w:sz w:val="24"/>
          <w:highlight w:val="none"/>
        </w:rPr>
        <w:t>的质量</w:t>
      </w:r>
      <w:r>
        <w:rPr>
          <w:rFonts w:hint="eastAsia" w:ascii="Times New Roman" w:hAnsi="Times New Roman"/>
          <w:color w:val="000000"/>
          <w:sz w:val="24"/>
          <w:highlight w:val="none"/>
        </w:rPr>
        <w:t>验收应符合</w:t>
      </w:r>
      <w:r>
        <w:rPr>
          <w:rFonts w:ascii="Times New Roman" w:hAnsi="Times New Roman"/>
          <w:color w:val="000000"/>
          <w:sz w:val="24"/>
          <w:highlight w:val="none"/>
        </w:rPr>
        <w:t>现行行业标准</w:t>
      </w:r>
      <w:r>
        <w:rPr>
          <w:rFonts w:hint="eastAsia" w:ascii="Times New Roman" w:hAnsi="Times New Roman"/>
          <w:color w:val="000000"/>
          <w:sz w:val="24"/>
          <w:highlight w:val="none"/>
        </w:rPr>
        <w:t>《电力建设施工质量验收及评价规程 第5部分：管道及系统》DL</w:t>
      </w:r>
      <w:r>
        <w:rPr>
          <w:rFonts w:ascii="Times New Roman" w:hAnsi="Times New Roman"/>
          <w:color w:val="000000"/>
          <w:sz w:val="24"/>
          <w:highlight w:val="none"/>
        </w:rPr>
        <w:t>/</w:t>
      </w:r>
      <w:r>
        <w:rPr>
          <w:rFonts w:hint="eastAsia" w:ascii="Times New Roman" w:hAnsi="Times New Roman"/>
          <w:color w:val="000000"/>
          <w:sz w:val="24"/>
          <w:highlight w:val="none"/>
        </w:rPr>
        <w:t>T 5210.5的有关规定。</w:t>
      </w:r>
    </w:p>
    <w:p>
      <w:pPr>
        <w:ind w:firstLine="600" w:firstLineChars="250"/>
        <w:rPr>
          <w:rFonts w:ascii="Times New Roman" w:hAnsi="Times New Roman"/>
          <w:color w:val="000000"/>
          <w:sz w:val="24"/>
          <w:highlight w:val="none"/>
        </w:rPr>
      </w:pPr>
      <w:r>
        <w:rPr>
          <w:rFonts w:ascii="Times New Roman" w:hAnsi="Times New Roman"/>
          <w:color w:val="000000"/>
          <w:sz w:val="24"/>
          <w:highlight w:val="none"/>
        </w:rPr>
        <w:t>3</w:t>
      </w:r>
      <w:r>
        <w:rPr>
          <w:rFonts w:hint="eastAsia" w:ascii="Times New Roman" w:hAnsi="Times New Roman"/>
          <w:color w:val="000000"/>
          <w:sz w:val="24"/>
          <w:highlight w:val="none"/>
        </w:rPr>
        <w:t>）管道</w:t>
      </w:r>
      <w:r>
        <w:rPr>
          <w:rFonts w:ascii="Times New Roman" w:hAnsi="Times New Roman"/>
          <w:color w:val="000000"/>
          <w:sz w:val="24"/>
          <w:highlight w:val="none"/>
        </w:rPr>
        <w:t>焊接</w:t>
      </w:r>
      <w:r>
        <w:rPr>
          <w:rFonts w:hint="eastAsia" w:ascii="Times New Roman" w:hAnsi="Times New Roman"/>
          <w:color w:val="000000"/>
          <w:sz w:val="24"/>
          <w:highlight w:val="none"/>
        </w:rPr>
        <w:t>后应</w:t>
      </w:r>
      <w:r>
        <w:rPr>
          <w:rFonts w:ascii="Times New Roman" w:hAnsi="Times New Roman"/>
          <w:color w:val="000000"/>
          <w:sz w:val="24"/>
          <w:highlight w:val="none"/>
        </w:rPr>
        <w:t>进行</w:t>
      </w:r>
      <w:r>
        <w:rPr>
          <w:rFonts w:hint="eastAsia" w:ascii="Times New Roman" w:hAnsi="Times New Roman"/>
          <w:color w:val="000000"/>
          <w:sz w:val="24"/>
          <w:highlight w:val="none"/>
        </w:rPr>
        <w:t>100</w:t>
      </w:r>
      <w:r>
        <w:rPr>
          <w:rFonts w:ascii="Times New Roman" w:hAnsi="Times New Roman"/>
          <w:color w:val="000000"/>
          <w:sz w:val="24"/>
          <w:highlight w:val="none"/>
        </w:rPr>
        <w:t>%检测，</w:t>
      </w:r>
      <w:r>
        <w:rPr>
          <w:rFonts w:hint="eastAsia" w:ascii="Times New Roman" w:hAnsi="Times New Roman"/>
          <w:color w:val="000000"/>
          <w:sz w:val="24"/>
          <w:highlight w:val="none"/>
        </w:rPr>
        <w:t>检测</w:t>
      </w:r>
      <w:r>
        <w:rPr>
          <w:rFonts w:ascii="Times New Roman" w:hAnsi="Times New Roman"/>
          <w:color w:val="000000"/>
          <w:sz w:val="24"/>
          <w:highlight w:val="none"/>
        </w:rPr>
        <w:t>方式应符合现行</w:t>
      </w:r>
      <w:r>
        <w:rPr>
          <w:rFonts w:hint="eastAsia" w:ascii="Times New Roman" w:hAnsi="Times New Roman"/>
          <w:color w:val="000000"/>
          <w:sz w:val="24"/>
          <w:highlight w:val="none"/>
        </w:rPr>
        <w:t>行业</w:t>
      </w:r>
      <w:r>
        <w:rPr>
          <w:rFonts w:ascii="Times New Roman" w:hAnsi="Times New Roman"/>
          <w:color w:val="000000"/>
          <w:sz w:val="24"/>
          <w:highlight w:val="none"/>
        </w:rPr>
        <w:t>标准《</w:t>
      </w:r>
      <w:r>
        <w:rPr>
          <w:rFonts w:hint="eastAsia" w:ascii="Times New Roman" w:hAnsi="Times New Roman"/>
          <w:color w:val="000000"/>
          <w:sz w:val="24"/>
          <w:highlight w:val="none"/>
        </w:rPr>
        <w:t>管道</w:t>
      </w:r>
      <w:r>
        <w:rPr>
          <w:rFonts w:ascii="Times New Roman" w:hAnsi="Times New Roman"/>
          <w:color w:val="000000"/>
          <w:sz w:val="24"/>
          <w:highlight w:val="none"/>
        </w:rPr>
        <w:t>焊接接头超声波检测技术规程》 DL</w:t>
      </w:r>
      <w:r>
        <w:rPr>
          <w:rFonts w:hint="eastAsia" w:ascii="Times New Roman" w:hAnsi="Times New Roman"/>
          <w:color w:val="000000"/>
          <w:sz w:val="24"/>
          <w:highlight w:val="none"/>
        </w:rPr>
        <w:t>/</w:t>
      </w:r>
      <w:r>
        <w:rPr>
          <w:rFonts w:ascii="Times New Roman" w:hAnsi="Times New Roman"/>
          <w:color w:val="000000"/>
          <w:sz w:val="24"/>
          <w:highlight w:val="none"/>
        </w:rPr>
        <w:t>T 820</w:t>
      </w:r>
      <w:r>
        <w:rPr>
          <w:rFonts w:hint="eastAsia" w:ascii="Times New Roman" w:hAnsi="Times New Roman"/>
          <w:color w:val="000000"/>
          <w:sz w:val="24"/>
          <w:highlight w:val="none"/>
        </w:rPr>
        <w:t>、</w:t>
      </w:r>
      <w:r>
        <w:rPr>
          <w:rFonts w:ascii="Times New Roman" w:hAnsi="Times New Roman"/>
          <w:color w:val="000000"/>
          <w:sz w:val="24"/>
          <w:highlight w:val="none"/>
        </w:rPr>
        <w:t>《</w:t>
      </w:r>
      <w:r>
        <w:rPr>
          <w:rFonts w:hint="eastAsia" w:ascii="Times New Roman" w:hAnsi="Times New Roman"/>
          <w:color w:val="000000"/>
          <w:sz w:val="24"/>
          <w:highlight w:val="none"/>
        </w:rPr>
        <w:t>钢承压</w:t>
      </w:r>
      <w:r>
        <w:rPr>
          <w:rFonts w:ascii="Times New Roman" w:hAnsi="Times New Roman"/>
          <w:color w:val="000000"/>
          <w:sz w:val="24"/>
          <w:highlight w:val="none"/>
        </w:rPr>
        <w:t>管道对接焊接接头射线检测</w:t>
      </w:r>
      <w:r>
        <w:rPr>
          <w:rFonts w:hint="eastAsia" w:ascii="Times New Roman" w:hAnsi="Times New Roman"/>
          <w:color w:val="000000"/>
          <w:sz w:val="24"/>
          <w:highlight w:val="none"/>
        </w:rPr>
        <w:t>技术</w:t>
      </w:r>
      <w:r>
        <w:rPr>
          <w:rFonts w:ascii="Times New Roman" w:hAnsi="Times New Roman"/>
          <w:color w:val="000000"/>
          <w:sz w:val="24"/>
          <w:highlight w:val="none"/>
        </w:rPr>
        <w:t>规程》 DL</w:t>
      </w:r>
      <w:r>
        <w:rPr>
          <w:rFonts w:hint="eastAsia" w:ascii="Times New Roman" w:hAnsi="Times New Roman"/>
          <w:color w:val="000000"/>
          <w:sz w:val="24"/>
          <w:highlight w:val="none"/>
        </w:rPr>
        <w:t>/</w:t>
      </w:r>
      <w:r>
        <w:rPr>
          <w:rFonts w:ascii="Times New Roman" w:hAnsi="Times New Roman"/>
          <w:color w:val="000000"/>
          <w:sz w:val="24"/>
          <w:highlight w:val="none"/>
        </w:rPr>
        <w:t>T 821</w:t>
      </w:r>
      <w:r>
        <w:rPr>
          <w:rFonts w:hint="eastAsia" w:ascii="Times New Roman" w:hAnsi="Times New Roman"/>
          <w:color w:val="000000"/>
          <w:sz w:val="24"/>
          <w:highlight w:val="none"/>
        </w:rPr>
        <w:t>和</w:t>
      </w:r>
      <w:r>
        <w:rPr>
          <w:rFonts w:ascii="Times New Roman" w:hAnsi="Times New Roman"/>
          <w:color w:val="000000"/>
          <w:sz w:val="24"/>
          <w:highlight w:val="none"/>
        </w:rPr>
        <w:t>《</w:t>
      </w:r>
      <w:r>
        <w:rPr>
          <w:rFonts w:hint="eastAsia" w:ascii="Times New Roman" w:hAnsi="Times New Roman"/>
          <w:color w:val="000000"/>
          <w:sz w:val="24"/>
          <w:highlight w:val="none"/>
        </w:rPr>
        <w:t>承压设备</w:t>
      </w:r>
      <w:r>
        <w:rPr>
          <w:rFonts w:ascii="Times New Roman" w:hAnsi="Times New Roman"/>
          <w:color w:val="000000"/>
          <w:sz w:val="24"/>
          <w:highlight w:val="none"/>
        </w:rPr>
        <w:t>无损检测》 NB</w:t>
      </w:r>
      <w:r>
        <w:rPr>
          <w:rFonts w:hint="eastAsia" w:ascii="Times New Roman" w:hAnsi="Times New Roman"/>
          <w:color w:val="000000"/>
          <w:sz w:val="24"/>
          <w:highlight w:val="none"/>
        </w:rPr>
        <w:t>/</w:t>
      </w:r>
      <w:r>
        <w:rPr>
          <w:rFonts w:ascii="Times New Roman" w:hAnsi="Times New Roman"/>
          <w:color w:val="000000"/>
          <w:sz w:val="24"/>
          <w:highlight w:val="none"/>
        </w:rPr>
        <w:t>T 47013</w:t>
      </w:r>
      <w:r>
        <w:rPr>
          <w:rFonts w:hint="eastAsia" w:ascii="Times New Roman" w:hAnsi="Times New Roman"/>
          <w:color w:val="000000"/>
          <w:sz w:val="24"/>
          <w:highlight w:val="none"/>
        </w:rPr>
        <w:t>的</w:t>
      </w:r>
      <w:r>
        <w:rPr>
          <w:rFonts w:ascii="Times New Roman" w:hAnsi="Times New Roman"/>
          <w:color w:val="000000"/>
          <w:sz w:val="24"/>
          <w:highlight w:val="none"/>
        </w:rPr>
        <w:t>有关规定</w:t>
      </w:r>
      <w:r>
        <w:rPr>
          <w:rFonts w:hint="eastAsia" w:ascii="Times New Roman" w:hAnsi="Times New Roman"/>
          <w:color w:val="000000"/>
          <w:sz w:val="24"/>
          <w:highlight w:val="none"/>
        </w:rPr>
        <w:t>。</w:t>
      </w:r>
    </w:p>
    <w:p>
      <w:pPr>
        <w:ind w:firstLine="600" w:firstLineChars="250"/>
        <w:rPr>
          <w:rFonts w:ascii="Times New Roman" w:hAnsi="Times New Roman"/>
          <w:color w:val="000000"/>
          <w:sz w:val="24"/>
          <w:highlight w:val="none"/>
        </w:rPr>
      </w:pPr>
      <w:r>
        <w:rPr>
          <w:rFonts w:ascii="Times New Roman" w:hAnsi="Times New Roman"/>
          <w:color w:val="000000"/>
          <w:sz w:val="24"/>
          <w:highlight w:val="none"/>
        </w:rPr>
        <w:t>4</w:t>
      </w:r>
      <w:r>
        <w:rPr>
          <w:rFonts w:hint="eastAsia" w:ascii="Times New Roman" w:hAnsi="Times New Roman"/>
          <w:color w:val="000000"/>
          <w:sz w:val="24"/>
          <w:highlight w:val="none"/>
        </w:rPr>
        <w:t>）汽水分离器安装后</w:t>
      </w:r>
      <w:r>
        <w:rPr>
          <w:rFonts w:ascii="Times New Roman" w:hAnsi="Times New Roman"/>
          <w:color w:val="000000"/>
          <w:sz w:val="24"/>
          <w:highlight w:val="none"/>
        </w:rPr>
        <w:t>的质量</w:t>
      </w:r>
      <w:r>
        <w:rPr>
          <w:rFonts w:hint="eastAsia" w:ascii="Times New Roman" w:hAnsi="Times New Roman"/>
          <w:color w:val="000000"/>
          <w:sz w:val="24"/>
          <w:highlight w:val="none"/>
        </w:rPr>
        <w:t>验收应</w:t>
      </w:r>
      <w:r>
        <w:rPr>
          <w:rFonts w:ascii="Times New Roman" w:hAnsi="Times New Roman"/>
          <w:color w:val="000000"/>
          <w:sz w:val="24"/>
          <w:highlight w:val="none"/>
        </w:rPr>
        <w:t>符合</w:t>
      </w:r>
      <w:r>
        <w:rPr>
          <w:rFonts w:hint="eastAsia" w:ascii="Times New Roman" w:hAnsi="Times New Roman"/>
          <w:color w:val="000000"/>
          <w:sz w:val="24"/>
          <w:highlight w:val="none"/>
        </w:rPr>
        <w:t>现行</w:t>
      </w:r>
      <w:r>
        <w:rPr>
          <w:rFonts w:ascii="Times New Roman" w:hAnsi="Times New Roman"/>
          <w:color w:val="000000"/>
          <w:sz w:val="24"/>
          <w:highlight w:val="none"/>
        </w:rPr>
        <w:t>行业标准</w:t>
      </w:r>
      <w:r>
        <w:rPr>
          <w:rFonts w:hint="eastAsia" w:ascii="Times New Roman" w:hAnsi="Times New Roman"/>
          <w:color w:val="000000"/>
          <w:sz w:val="24"/>
          <w:highlight w:val="none"/>
        </w:rPr>
        <w:t>《电力建设施工质量验收及评价规程 第3部分：汽轮发电机组》 DL</w:t>
      </w:r>
      <w:r>
        <w:rPr>
          <w:rFonts w:ascii="Times New Roman" w:hAnsi="Times New Roman"/>
          <w:color w:val="000000"/>
          <w:sz w:val="24"/>
          <w:highlight w:val="none"/>
        </w:rPr>
        <w:t>/</w:t>
      </w:r>
      <w:r>
        <w:rPr>
          <w:rFonts w:hint="eastAsia" w:ascii="Times New Roman" w:hAnsi="Times New Roman"/>
          <w:color w:val="000000"/>
          <w:sz w:val="24"/>
          <w:highlight w:val="none"/>
        </w:rPr>
        <w:t>T 5210.3</w:t>
      </w:r>
      <w:r>
        <w:rPr>
          <w:rFonts w:ascii="Times New Roman" w:hAnsi="Times New Roman"/>
          <w:color w:val="000000"/>
          <w:sz w:val="24"/>
          <w:highlight w:val="none"/>
        </w:rPr>
        <w:t>中</w:t>
      </w:r>
      <w:r>
        <w:rPr>
          <w:rFonts w:hint="eastAsia" w:ascii="Times New Roman" w:hAnsi="Times New Roman"/>
          <w:color w:val="000000"/>
          <w:sz w:val="24"/>
          <w:highlight w:val="none"/>
        </w:rPr>
        <w:t>箱罐类的</w:t>
      </w:r>
      <w:r>
        <w:rPr>
          <w:rFonts w:ascii="Times New Roman" w:hAnsi="Times New Roman"/>
          <w:color w:val="000000"/>
          <w:sz w:val="24"/>
          <w:highlight w:val="none"/>
        </w:rPr>
        <w:t>有关</w:t>
      </w:r>
      <w:r>
        <w:rPr>
          <w:rFonts w:hint="eastAsia" w:ascii="Times New Roman" w:hAnsi="Times New Roman"/>
          <w:color w:val="000000"/>
          <w:sz w:val="24"/>
          <w:highlight w:val="none"/>
        </w:rPr>
        <w:t>规定。</w:t>
      </w:r>
    </w:p>
    <w:p>
      <w:pPr>
        <w:ind w:firstLine="600" w:firstLineChars="250"/>
        <w:rPr>
          <w:rFonts w:ascii="Times New Roman" w:hAnsi="Times New Roman"/>
          <w:color w:val="000000"/>
          <w:sz w:val="24"/>
          <w:highlight w:val="none"/>
        </w:rPr>
      </w:pPr>
      <w:r>
        <w:rPr>
          <w:rFonts w:ascii="Times New Roman" w:hAnsi="Times New Roman"/>
          <w:color w:val="000000"/>
          <w:sz w:val="24"/>
          <w:highlight w:val="none"/>
        </w:rPr>
        <w:t>5</w:t>
      </w:r>
      <w:r>
        <w:rPr>
          <w:rFonts w:hint="eastAsia" w:ascii="Times New Roman" w:hAnsi="Times New Roman"/>
          <w:color w:val="000000"/>
          <w:sz w:val="24"/>
          <w:highlight w:val="none"/>
        </w:rPr>
        <w:t>）管道、</w:t>
      </w:r>
      <w:r>
        <w:rPr>
          <w:rFonts w:ascii="Times New Roman" w:hAnsi="Times New Roman"/>
          <w:color w:val="000000"/>
          <w:sz w:val="24"/>
          <w:highlight w:val="none"/>
        </w:rPr>
        <w:t>阀门</w:t>
      </w:r>
      <w:r>
        <w:rPr>
          <w:rFonts w:hint="eastAsia" w:ascii="Times New Roman" w:hAnsi="Times New Roman"/>
          <w:color w:val="000000"/>
          <w:sz w:val="24"/>
          <w:highlight w:val="none"/>
        </w:rPr>
        <w:t>及设备安装</w:t>
      </w:r>
      <w:r>
        <w:rPr>
          <w:rFonts w:ascii="Times New Roman" w:hAnsi="Times New Roman"/>
          <w:color w:val="000000"/>
          <w:sz w:val="24"/>
          <w:highlight w:val="none"/>
        </w:rPr>
        <w:t>完成后应进行水压试验，</w:t>
      </w:r>
      <w:r>
        <w:rPr>
          <w:rFonts w:hint="eastAsia" w:ascii="Times New Roman" w:hAnsi="Times New Roman"/>
          <w:color w:val="000000"/>
          <w:sz w:val="24"/>
          <w:highlight w:val="none"/>
        </w:rPr>
        <w:t>水压</w:t>
      </w:r>
      <w:r>
        <w:rPr>
          <w:rFonts w:ascii="Times New Roman" w:hAnsi="Times New Roman"/>
          <w:color w:val="000000"/>
          <w:sz w:val="24"/>
          <w:highlight w:val="none"/>
        </w:rPr>
        <w:t>试验</w:t>
      </w:r>
      <w:r>
        <w:rPr>
          <w:rFonts w:hint="eastAsia" w:ascii="Times New Roman" w:hAnsi="Times New Roman"/>
          <w:color w:val="000000"/>
          <w:sz w:val="24"/>
          <w:highlight w:val="none"/>
        </w:rPr>
        <w:t>应符合《电力建设施工质量验收及评价规程 第5部分：管道及系统》 DL</w:t>
      </w:r>
      <w:r>
        <w:rPr>
          <w:rFonts w:ascii="Times New Roman" w:hAnsi="Times New Roman"/>
          <w:color w:val="000000"/>
          <w:sz w:val="24"/>
          <w:highlight w:val="none"/>
        </w:rPr>
        <w:t>/</w:t>
      </w:r>
      <w:r>
        <w:rPr>
          <w:rFonts w:hint="eastAsia" w:ascii="Times New Roman" w:hAnsi="Times New Roman"/>
          <w:color w:val="000000"/>
          <w:sz w:val="24"/>
          <w:highlight w:val="none"/>
        </w:rPr>
        <w:t>T 5210.5的</w:t>
      </w:r>
      <w:r>
        <w:rPr>
          <w:rFonts w:ascii="Times New Roman" w:hAnsi="Times New Roman"/>
          <w:color w:val="000000"/>
          <w:sz w:val="24"/>
          <w:highlight w:val="none"/>
        </w:rPr>
        <w:t>有关规定</w:t>
      </w:r>
      <w:r>
        <w:rPr>
          <w:rFonts w:hint="eastAsia" w:ascii="Times New Roman" w:hAnsi="Times New Roman"/>
          <w:color w:val="000000"/>
          <w:sz w:val="24"/>
          <w:highlight w:val="none"/>
        </w:rPr>
        <w:t>。</w:t>
      </w:r>
    </w:p>
    <w:p>
      <w:pPr>
        <w:ind w:firstLine="600" w:firstLineChars="250"/>
        <w:rPr>
          <w:rFonts w:ascii="Times New Roman" w:hAnsi="Times New Roman"/>
          <w:color w:val="000000"/>
          <w:sz w:val="24"/>
          <w:highlight w:val="none"/>
        </w:rPr>
      </w:pPr>
      <w:r>
        <w:rPr>
          <w:rFonts w:ascii="Times New Roman" w:hAnsi="Times New Roman"/>
          <w:color w:val="000000"/>
          <w:sz w:val="24"/>
          <w:highlight w:val="none"/>
        </w:rPr>
        <w:t>6</w:t>
      </w:r>
      <w:r>
        <w:rPr>
          <w:rFonts w:hint="eastAsia" w:ascii="Times New Roman" w:hAnsi="Times New Roman"/>
          <w:color w:val="000000"/>
          <w:sz w:val="24"/>
          <w:highlight w:val="none"/>
        </w:rPr>
        <w:t>）清洗/清扫装置安装</w:t>
      </w:r>
      <w:r>
        <w:rPr>
          <w:rFonts w:ascii="Times New Roman" w:hAnsi="Times New Roman"/>
          <w:color w:val="000000"/>
          <w:sz w:val="24"/>
          <w:highlight w:val="none"/>
        </w:rPr>
        <w:t>后</w:t>
      </w:r>
      <w:r>
        <w:rPr>
          <w:rFonts w:hint="eastAsia" w:ascii="Times New Roman" w:hAnsi="Times New Roman"/>
          <w:color w:val="000000"/>
          <w:sz w:val="24"/>
          <w:highlight w:val="none"/>
        </w:rPr>
        <w:t>应对清洗效率、清洗效果、装置通过性、行程限位等进行测试并</w:t>
      </w:r>
      <w:r>
        <w:rPr>
          <w:rFonts w:ascii="Times New Roman" w:hAnsi="Times New Roman"/>
          <w:color w:val="000000"/>
          <w:sz w:val="24"/>
          <w:highlight w:val="none"/>
        </w:rPr>
        <w:t>验收</w:t>
      </w:r>
      <w:r>
        <w:rPr>
          <w:rFonts w:hint="eastAsia" w:ascii="Times New Roman" w:hAnsi="Times New Roman"/>
          <w:color w:val="000000"/>
          <w:sz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78" w:name="_Toc19091353"/>
      <w:bookmarkStart w:id="779" w:name="_Toc20638721"/>
      <w:bookmarkStart w:id="780" w:name="_Toc15598"/>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5</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3</w:t>
      </w:r>
      <w:r>
        <w:rPr>
          <w:rFonts w:hint="eastAsia" w:ascii="黑体" w:hAnsi="黑体" w:eastAsia="黑体" w:cstheme="majorBidi"/>
          <w:bCs/>
          <w:sz w:val="24"/>
          <w:szCs w:val="24"/>
          <w:highlight w:val="none"/>
        </w:rPr>
        <w:t xml:space="preserve">  热</w:t>
      </w:r>
      <w:r>
        <w:rPr>
          <w:rFonts w:ascii="黑体" w:hAnsi="黑体" w:eastAsia="黑体" w:cstheme="majorBidi"/>
          <w:bCs/>
          <w:sz w:val="24"/>
          <w:szCs w:val="24"/>
          <w:highlight w:val="none"/>
        </w:rPr>
        <w:t>传输系统</w:t>
      </w:r>
      <w:r>
        <w:rPr>
          <w:rFonts w:hint="eastAsia" w:ascii="黑体" w:hAnsi="黑体" w:eastAsia="黑体" w:cstheme="majorBidi"/>
          <w:bCs/>
          <w:sz w:val="24"/>
          <w:szCs w:val="24"/>
          <w:highlight w:val="none"/>
        </w:rPr>
        <w:t>及设备安装</w:t>
      </w:r>
      <w:bookmarkEnd w:id="778"/>
      <w:bookmarkEnd w:id="779"/>
      <w:bookmarkEnd w:id="780"/>
    </w:p>
    <w:p>
      <w:pPr>
        <w:autoSpaceDE w:val="0"/>
        <w:autoSpaceDN w:val="0"/>
        <w:adjustRightInd w:val="0"/>
        <w:ind w:firstLine="0" w:firstLineChars="0"/>
        <w:rPr>
          <w:rFonts w:ascii="Times New Roman" w:hAnsi="Times New Roman"/>
          <w:color w:val="000000"/>
          <w:sz w:val="24"/>
          <w:highlight w:val="none"/>
        </w:rPr>
      </w:pPr>
      <w:r>
        <w:rPr>
          <w:rFonts w:ascii="Times New Roman" w:hAnsi="Times New Roman"/>
          <w:sz w:val="24"/>
          <w:highlight w:val="none"/>
        </w:rPr>
        <w:t xml:space="preserve">25.3.1  </w:t>
      </w:r>
      <w:r>
        <w:rPr>
          <w:rFonts w:ascii="Times New Roman" w:hAnsi="Times New Roman"/>
          <w:color w:val="000000"/>
          <w:sz w:val="24"/>
          <w:highlight w:val="none"/>
        </w:rPr>
        <w:t>热传输</w:t>
      </w:r>
      <w:r>
        <w:rPr>
          <w:rFonts w:hint="eastAsia" w:ascii="Times New Roman" w:hAnsi="Times New Roman"/>
          <w:color w:val="000000"/>
          <w:sz w:val="24"/>
          <w:highlight w:val="none"/>
        </w:rPr>
        <w:t>系统</w:t>
      </w:r>
      <w:r>
        <w:rPr>
          <w:rFonts w:ascii="Times New Roman" w:hAnsi="Times New Roman"/>
          <w:color w:val="000000"/>
          <w:sz w:val="24"/>
          <w:highlight w:val="none"/>
        </w:rPr>
        <w:t>设备</w:t>
      </w:r>
      <w:r>
        <w:rPr>
          <w:rFonts w:hint="eastAsia" w:ascii="Times New Roman" w:hAnsi="Times New Roman"/>
          <w:color w:val="000000"/>
          <w:sz w:val="24"/>
          <w:highlight w:val="none"/>
        </w:rPr>
        <w:t>基础交付安装前应具备下列条件：</w:t>
      </w:r>
    </w:p>
    <w:p>
      <w:pPr>
        <w:autoSpaceDE w:val="0"/>
        <w:autoSpaceDN w:val="0"/>
        <w:adjustRightInd w:val="0"/>
        <w:ind w:firstLine="480"/>
        <w:rPr>
          <w:rFonts w:ascii="Times New Roman" w:hAnsi="Times New Roman"/>
          <w:color w:val="000000"/>
          <w:sz w:val="24"/>
          <w:highlight w:val="none"/>
        </w:rPr>
      </w:pPr>
      <w:r>
        <w:rPr>
          <w:rFonts w:hint="eastAsia" w:ascii="Times New Roman" w:hAnsi="Times New Roman"/>
          <w:color w:val="000000"/>
          <w:sz w:val="24"/>
          <w:highlight w:val="none"/>
        </w:rPr>
        <w:t>1</w:t>
      </w:r>
      <w:r>
        <w:rPr>
          <w:rFonts w:ascii="Times New Roman" w:hAnsi="Times New Roman"/>
          <w:color w:val="000000"/>
          <w:sz w:val="24"/>
          <w:highlight w:val="none"/>
        </w:rPr>
        <w:t xml:space="preserve"> </w:t>
      </w:r>
      <w:r>
        <w:rPr>
          <w:rFonts w:hint="eastAsia" w:ascii="Times New Roman" w:hAnsi="Times New Roman"/>
          <w:color w:val="000000"/>
          <w:sz w:val="24"/>
          <w:highlight w:val="none"/>
        </w:rPr>
        <w:t xml:space="preserve"> 基础</w:t>
      </w:r>
      <w:r>
        <w:rPr>
          <w:rFonts w:ascii="Times New Roman" w:hAnsi="Times New Roman"/>
          <w:color w:val="000000"/>
          <w:sz w:val="24"/>
          <w:highlight w:val="none"/>
        </w:rPr>
        <w:t>外形</w:t>
      </w:r>
      <w:r>
        <w:rPr>
          <w:rFonts w:hint="eastAsia" w:ascii="Times New Roman" w:hAnsi="Times New Roman"/>
          <w:color w:val="000000"/>
          <w:sz w:val="24"/>
          <w:highlight w:val="none"/>
        </w:rPr>
        <w:t>尺寸、标高基准线、横轴和纵轴中心线、预留孔洞等应符合设计要求。</w:t>
      </w:r>
    </w:p>
    <w:p>
      <w:pPr>
        <w:autoSpaceDE w:val="0"/>
        <w:autoSpaceDN w:val="0"/>
        <w:adjustRightInd w:val="0"/>
        <w:ind w:firstLine="480"/>
        <w:rPr>
          <w:rFonts w:ascii="Times New Roman" w:hAnsi="Times New Roman"/>
          <w:color w:val="000000"/>
          <w:sz w:val="24"/>
          <w:highlight w:val="none"/>
        </w:rPr>
      </w:pPr>
      <w:r>
        <w:rPr>
          <w:rFonts w:ascii="Times New Roman" w:hAnsi="Times New Roman"/>
          <w:color w:val="000000"/>
          <w:sz w:val="24"/>
          <w:highlight w:val="none"/>
        </w:rPr>
        <w:t xml:space="preserve">2  </w:t>
      </w:r>
      <w:r>
        <w:rPr>
          <w:rFonts w:hint="eastAsia" w:ascii="Times New Roman" w:hAnsi="Times New Roman"/>
          <w:color w:val="000000"/>
          <w:sz w:val="24"/>
          <w:highlight w:val="none"/>
        </w:rPr>
        <w:t>基础外观质量合格，表面平整，无裂纹、孔洞、蜂窝、麻面、露筋等缺陷。</w:t>
      </w:r>
    </w:p>
    <w:p>
      <w:pPr>
        <w:autoSpaceDE w:val="0"/>
        <w:autoSpaceDN w:val="0"/>
        <w:adjustRightInd w:val="0"/>
        <w:ind w:firstLine="480"/>
        <w:rPr>
          <w:rFonts w:ascii="Times New Roman" w:hAnsi="Times New Roman"/>
          <w:color w:val="000000"/>
          <w:sz w:val="24"/>
          <w:highlight w:val="none"/>
        </w:rPr>
      </w:pPr>
      <w:r>
        <w:rPr>
          <w:rFonts w:ascii="Times New Roman" w:hAnsi="Times New Roman"/>
          <w:color w:val="000000"/>
          <w:sz w:val="24"/>
          <w:highlight w:val="none"/>
        </w:rPr>
        <w:t>3</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基础混凝土强度应达到设计强度的70%以上。</w:t>
      </w:r>
    </w:p>
    <w:p>
      <w:pPr>
        <w:autoSpaceDE w:val="0"/>
        <w:autoSpaceDN w:val="0"/>
        <w:adjustRightInd w:val="0"/>
        <w:ind w:firstLine="480"/>
        <w:rPr>
          <w:rFonts w:ascii="Times New Roman" w:hAnsi="Times New Roman"/>
          <w:color w:val="000000"/>
          <w:sz w:val="24"/>
          <w:highlight w:val="none"/>
        </w:rPr>
      </w:pPr>
      <w:r>
        <w:rPr>
          <w:rFonts w:ascii="Times New Roman" w:hAnsi="Times New Roman"/>
          <w:color w:val="000000"/>
          <w:sz w:val="24"/>
          <w:highlight w:val="none"/>
        </w:rPr>
        <w:t>4</w:t>
      </w:r>
      <w:r>
        <w:rPr>
          <w:rFonts w:hint="eastAsia" w:ascii="Times New Roman" w:hAnsi="Times New Roman"/>
          <w:color w:val="000000"/>
          <w:sz w:val="24"/>
          <w:highlight w:val="none"/>
        </w:rPr>
        <w:t xml:space="preserve"> </w:t>
      </w:r>
      <w:r>
        <w:rPr>
          <w:rFonts w:ascii="Times New Roman" w:hAnsi="Times New Roman"/>
          <w:color w:val="000000"/>
          <w:sz w:val="24"/>
          <w:highlight w:val="none"/>
        </w:rPr>
        <w:t xml:space="preserve"> </w:t>
      </w:r>
      <w:r>
        <w:rPr>
          <w:rFonts w:hint="eastAsia" w:ascii="Times New Roman" w:hAnsi="Times New Roman"/>
          <w:color w:val="000000"/>
          <w:sz w:val="24"/>
          <w:highlight w:val="none"/>
        </w:rPr>
        <w:t>设计要求做沉降观测的设备基础，沉降观测水准点应符合</w:t>
      </w:r>
      <w:r>
        <w:rPr>
          <w:rFonts w:ascii="Times New Roman" w:hAnsi="Times New Roman"/>
          <w:color w:val="000000"/>
          <w:sz w:val="24"/>
          <w:highlight w:val="none"/>
        </w:rPr>
        <w:t>要求</w:t>
      </w:r>
      <w:r>
        <w:rPr>
          <w:rFonts w:hint="eastAsia" w:ascii="Times New Roman" w:hAnsi="Times New Roman"/>
          <w:color w:val="000000"/>
          <w:sz w:val="24"/>
          <w:highlight w:val="none"/>
        </w:rPr>
        <w:t>。</w:t>
      </w:r>
    </w:p>
    <w:p>
      <w:pPr>
        <w:autoSpaceDE w:val="0"/>
        <w:autoSpaceDN w:val="0"/>
        <w:adjustRightInd w:val="0"/>
        <w:ind w:firstLine="480"/>
        <w:rPr>
          <w:rFonts w:ascii="Times New Roman" w:hAnsi="Times New Roman"/>
          <w:color w:val="000000"/>
          <w:sz w:val="24"/>
          <w:highlight w:val="none"/>
        </w:rPr>
      </w:pPr>
      <w:r>
        <w:rPr>
          <w:rFonts w:hint="eastAsia" w:ascii="Times New Roman" w:hAnsi="Times New Roman"/>
          <w:color w:val="000000"/>
          <w:sz w:val="24"/>
          <w:highlight w:val="none"/>
        </w:rPr>
        <w:t xml:space="preserve">5 </w:t>
      </w:r>
      <w:r>
        <w:rPr>
          <w:rFonts w:ascii="Times New Roman" w:hAnsi="Times New Roman"/>
          <w:color w:val="000000"/>
          <w:sz w:val="24"/>
          <w:highlight w:val="none"/>
        </w:rPr>
        <w:t xml:space="preserve"> </w:t>
      </w:r>
      <w:r>
        <w:rPr>
          <w:rFonts w:hint="eastAsia" w:ascii="Times New Roman" w:hAnsi="Times New Roman"/>
          <w:color w:val="000000"/>
          <w:sz w:val="24"/>
          <w:highlight w:val="none"/>
        </w:rPr>
        <w:t>设备基础的混凝土承力面与设计值偏差宜为10mm～0mm。</w:t>
      </w:r>
    </w:p>
    <w:p>
      <w:pPr>
        <w:autoSpaceDE w:val="0"/>
        <w:autoSpaceDN w:val="0"/>
        <w:adjustRightInd w:val="0"/>
        <w:ind w:firstLine="480"/>
        <w:rPr>
          <w:rFonts w:ascii="Times New Roman" w:hAnsi="Times New Roman"/>
          <w:color w:val="000000"/>
          <w:sz w:val="24"/>
          <w:highlight w:val="none"/>
        </w:rPr>
      </w:pPr>
      <w:r>
        <w:rPr>
          <w:rFonts w:hint="eastAsia" w:ascii="Times New Roman" w:hAnsi="Times New Roman"/>
          <w:color w:val="000000"/>
          <w:sz w:val="24"/>
          <w:highlight w:val="none"/>
        </w:rPr>
        <w:t xml:space="preserve">6 </w:t>
      </w:r>
      <w:r>
        <w:rPr>
          <w:rFonts w:ascii="Times New Roman" w:hAnsi="Times New Roman"/>
          <w:color w:val="000000"/>
          <w:sz w:val="24"/>
          <w:highlight w:val="none"/>
        </w:rPr>
        <w:t xml:space="preserve"> </w:t>
      </w:r>
      <w:r>
        <w:rPr>
          <w:rFonts w:hint="eastAsia" w:ascii="Times New Roman" w:hAnsi="Times New Roman"/>
          <w:color w:val="000000"/>
          <w:sz w:val="24"/>
          <w:highlight w:val="none"/>
        </w:rPr>
        <w:t>地脚螺栓孔内应清理干净，螺栓孔中心线与基础中心线允许偏差为10mm，螺栓孔壁的垂直允许偏差为10mm，孔内应畅通，无横筋、无杂物。</w:t>
      </w:r>
    </w:p>
    <w:p>
      <w:pPr>
        <w:autoSpaceDE w:val="0"/>
        <w:autoSpaceDN w:val="0"/>
        <w:adjustRightInd w:val="0"/>
        <w:ind w:firstLine="0" w:firstLineChars="0"/>
        <w:rPr>
          <w:rFonts w:ascii="Times New Roman" w:hAnsi="Times New Roman"/>
          <w:color w:val="000000"/>
          <w:sz w:val="24"/>
          <w:highlight w:val="none"/>
        </w:rPr>
      </w:pPr>
      <w:r>
        <w:rPr>
          <w:rFonts w:hint="eastAsia" w:ascii="Times New Roman" w:hAnsi="Times New Roman"/>
          <w:sz w:val="24"/>
          <w:highlight w:val="none"/>
        </w:rPr>
        <w:t>2</w:t>
      </w:r>
      <w:r>
        <w:rPr>
          <w:rFonts w:ascii="Times New Roman" w:hAnsi="Times New Roman"/>
          <w:sz w:val="24"/>
          <w:highlight w:val="none"/>
        </w:rPr>
        <w:t xml:space="preserve">5.3.2 </w:t>
      </w:r>
      <w:r>
        <w:rPr>
          <w:rFonts w:ascii="Times New Roman" w:hAnsi="Times New Roman"/>
          <w:color w:val="000000"/>
          <w:sz w:val="24"/>
          <w:highlight w:val="none"/>
        </w:rPr>
        <w:t xml:space="preserve"> 热传输</w:t>
      </w:r>
      <w:r>
        <w:rPr>
          <w:rFonts w:hint="eastAsia" w:ascii="Times New Roman" w:hAnsi="Times New Roman"/>
          <w:color w:val="000000"/>
          <w:sz w:val="24"/>
          <w:highlight w:val="none"/>
        </w:rPr>
        <w:t>系统</w:t>
      </w:r>
      <w:r>
        <w:rPr>
          <w:rFonts w:ascii="Times New Roman" w:hAnsi="Times New Roman"/>
          <w:color w:val="000000"/>
          <w:sz w:val="24"/>
          <w:highlight w:val="none"/>
        </w:rPr>
        <w:t>设备标高调整宜采用</w:t>
      </w:r>
      <w:r>
        <w:rPr>
          <w:rFonts w:hint="eastAsia" w:ascii="Times New Roman" w:hAnsi="Times New Roman"/>
          <w:color w:val="000000"/>
          <w:sz w:val="24"/>
          <w:highlight w:val="none"/>
        </w:rPr>
        <w:t>砂浆垫块与地脚螺栓，安装应符合下列要求：</w:t>
      </w:r>
    </w:p>
    <w:p>
      <w:pPr>
        <w:autoSpaceDE w:val="0"/>
        <w:autoSpaceDN w:val="0"/>
        <w:adjustRightInd w:val="0"/>
        <w:ind w:firstLine="480"/>
        <w:rPr>
          <w:rFonts w:ascii="Times New Roman" w:hAnsi="Times New Roman"/>
          <w:color w:val="000000"/>
          <w:sz w:val="24"/>
          <w:highlight w:val="none"/>
        </w:rPr>
      </w:pPr>
      <w:r>
        <w:rPr>
          <w:rFonts w:hint="eastAsia" w:ascii="Times New Roman" w:hAnsi="Times New Roman"/>
          <w:color w:val="000000"/>
          <w:sz w:val="24"/>
          <w:highlight w:val="none"/>
        </w:rPr>
        <w:t xml:space="preserve">1 </w:t>
      </w:r>
      <w:r>
        <w:rPr>
          <w:rFonts w:ascii="Times New Roman" w:hAnsi="Times New Roman"/>
          <w:color w:val="000000"/>
          <w:sz w:val="24"/>
          <w:highlight w:val="none"/>
        </w:rPr>
        <w:t xml:space="preserve"> </w:t>
      </w:r>
      <w:r>
        <w:rPr>
          <w:rFonts w:hint="eastAsia" w:ascii="Times New Roman" w:hAnsi="Times New Roman"/>
          <w:color w:val="000000"/>
          <w:sz w:val="24"/>
          <w:highlight w:val="none"/>
        </w:rPr>
        <w:t>砂浆垫块的布置位置和荷载除应符合设备制造厂技术要求外，尚应符合下列规定：</w:t>
      </w:r>
    </w:p>
    <w:p>
      <w:pPr>
        <w:topLinePunct/>
        <w:ind w:firstLine="600" w:firstLineChars="250"/>
        <w:jc w:val="left"/>
        <w:rPr>
          <w:rFonts w:ascii="Times New Roman" w:hAnsi="Times New Roman"/>
          <w:kern w:val="0"/>
          <w:sz w:val="24"/>
          <w:highlight w:val="none"/>
        </w:rPr>
      </w:pPr>
      <w:r>
        <w:rPr>
          <w:rFonts w:hint="eastAsia" w:ascii="Times New Roman" w:hAnsi="Times New Roman"/>
          <w:kern w:val="0"/>
          <w:sz w:val="24"/>
          <w:highlight w:val="none"/>
        </w:rPr>
        <w:t xml:space="preserve">1）应布置在负荷集中的部位。 </w:t>
      </w:r>
    </w:p>
    <w:p>
      <w:pPr>
        <w:topLinePunct/>
        <w:ind w:firstLine="600" w:firstLineChars="250"/>
        <w:jc w:val="left"/>
        <w:rPr>
          <w:rFonts w:ascii="Times New Roman" w:hAnsi="Times New Roman"/>
          <w:kern w:val="0"/>
          <w:sz w:val="24"/>
          <w:highlight w:val="none"/>
        </w:rPr>
      </w:pPr>
      <w:r>
        <w:rPr>
          <w:rFonts w:hint="eastAsia" w:ascii="Times New Roman" w:hAnsi="Times New Roman"/>
          <w:kern w:val="0"/>
          <w:sz w:val="24"/>
          <w:highlight w:val="none"/>
        </w:rPr>
        <w:t xml:space="preserve">2）应布置在台板地脚螺栓的两侧。 </w:t>
      </w:r>
    </w:p>
    <w:p>
      <w:pPr>
        <w:topLinePunct/>
        <w:ind w:firstLine="600" w:firstLineChars="250"/>
        <w:jc w:val="left"/>
        <w:rPr>
          <w:rFonts w:ascii="Times New Roman" w:hAnsi="Times New Roman"/>
          <w:kern w:val="0"/>
          <w:sz w:val="24"/>
          <w:highlight w:val="none"/>
        </w:rPr>
      </w:pPr>
      <w:r>
        <w:rPr>
          <w:rFonts w:hint="eastAsia" w:ascii="Times New Roman" w:hAnsi="Times New Roman"/>
          <w:kern w:val="0"/>
          <w:sz w:val="24"/>
          <w:highlight w:val="none"/>
        </w:rPr>
        <w:t>3）应布置在台板四角。</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4</w:t>
      </w:r>
      <w:r>
        <w:rPr>
          <w:rFonts w:hint="eastAsia" w:ascii="Times New Roman" w:hAnsi="Times New Roman"/>
          <w:kern w:val="0"/>
          <w:sz w:val="24"/>
          <w:highlight w:val="none"/>
        </w:rPr>
        <w:t>）相临砂浆垫块的水平距离宜为300mm～700mm。</w:t>
      </w:r>
    </w:p>
    <w:p>
      <w:pPr>
        <w:topLinePunct/>
        <w:ind w:firstLine="600" w:firstLineChars="250"/>
        <w:jc w:val="left"/>
        <w:rPr>
          <w:rFonts w:ascii="Times New Roman" w:hAnsi="Times New Roman"/>
          <w:kern w:val="0"/>
          <w:sz w:val="24"/>
          <w:highlight w:val="none"/>
        </w:rPr>
      </w:pPr>
      <w:r>
        <w:rPr>
          <w:rFonts w:hint="eastAsia" w:ascii="Times New Roman" w:hAnsi="Times New Roman"/>
          <w:kern w:val="0"/>
          <w:sz w:val="24"/>
          <w:highlight w:val="none"/>
        </w:rPr>
        <w:t>5）台板加强筋部位应适当增设砂浆垫块。</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6</w:t>
      </w:r>
      <w:r>
        <w:rPr>
          <w:rFonts w:hint="eastAsia" w:ascii="Times New Roman" w:hAnsi="Times New Roman"/>
          <w:kern w:val="0"/>
          <w:sz w:val="24"/>
          <w:highlight w:val="none"/>
        </w:rPr>
        <w:t>）砂浆垫块上表面标高应与设备图纸下表面标高一致，误差不超过0.5mm。</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7</w:t>
      </w:r>
      <w:r>
        <w:rPr>
          <w:rFonts w:hint="eastAsia" w:ascii="Times New Roman" w:hAnsi="Times New Roman"/>
          <w:kern w:val="0"/>
          <w:sz w:val="24"/>
          <w:highlight w:val="none"/>
        </w:rPr>
        <w:t>）砂浆垫块安装完毕，应按实际情况绘制垫铁布置图。</w:t>
      </w:r>
    </w:p>
    <w:p>
      <w:pPr>
        <w:autoSpaceDE w:val="0"/>
        <w:autoSpaceDN w:val="0"/>
        <w:adjustRightInd w:val="0"/>
        <w:ind w:firstLine="480"/>
        <w:rPr>
          <w:rFonts w:ascii="Times New Roman" w:hAnsi="Times New Roman"/>
          <w:color w:val="000000"/>
          <w:sz w:val="24"/>
          <w:highlight w:val="none"/>
        </w:rPr>
      </w:pPr>
      <w:r>
        <w:rPr>
          <w:rFonts w:hint="eastAsia" w:ascii="Times New Roman" w:hAnsi="Times New Roman"/>
          <w:color w:val="000000"/>
          <w:sz w:val="24"/>
          <w:highlight w:val="none"/>
        </w:rPr>
        <w:t xml:space="preserve">2 </w:t>
      </w:r>
      <w:r>
        <w:rPr>
          <w:rFonts w:ascii="Times New Roman" w:hAnsi="Times New Roman"/>
          <w:color w:val="000000"/>
          <w:sz w:val="24"/>
          <w:highlight w:val="none"/>
        </w:rPr>
        <w:t xml:space="preserve"> </w:t>
      </w:r>
      <w:r>
        <w:rPr>
          <w:rFonts w:hint="eastAsia" w:ascii="Times New Roman" w:hAnsi="Times New Roman"/>
          <w:color w:val="000000"/>
          <w:sz w:val="24"/>
          <w:highlight w:val="none"/>
        </w:rPr>
        <w:t>热传输系统设备就位前，应完成下列工作：</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1</w:t>
      </w:r>
      <w:r>
        <w:rPr>
          <w:rFonts w:hint="eastAsia" w:ascii="Times New Roman" w:hAnsi="Times New Roman"/>
          <w:kern w:val="0"/>
          <w:sz w:val="24"/>
          <w:highlight w:val="none"/>
        </w:rPr>
        <w:t>）按照设备实物核对基础的主要尺寸，应能满足安装要求。</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2</w:t>
      </w:r>
      <w:r>
        <w:rPr>
          <w:rFonts w:hint="eastAsia" w:ascii="Times New Roman" w:hAnsi="Times New Roman"/>
          <w:kern w:val="0"/>
          <w:sz w:val="24"/>
          <w:highlight w:val="none"/>
        </w:rPr>
        <w:t>）基础混凝土应去除表面浮浆层，并凿出毛面，被油污染的混凝土应凿除。</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3</w:t>
      </w:r>
      <w:r>
        <w:rPr>
          <w:rFonts w:hint="eastAsia" w:ascii="Times New Roman" w:hAnsi="Times New Roman"/>
          <w:kern w:val="0"/>
          <w:sz w:val="24"/>
          <w:highlight w:val="none"/>
        </w:rPr>
        <w:t>）重新检查砂浆垫块上表面垫铁是否牢固、平整。</w:t>
      </w:r>
    </w:p>
    <w:p>
      <w:pPr>
        <w:autoSpaceDE w:val="0"/>
        <w:autoSpaceDN w:val="0"/>
        <w:adjustRightInd w:val="0"/>
        <w:ind w:firstLine="480"/>
        <w:rPr>
          <w:rFonts w:ascii="Times New Roman" w:hAnsi="Times New Roman"/>
          <w:color w:val="000000"/>
          <w:sz w:val="24"/>
          <w:highlight w:val="none"/>
        </w:rPr>
      </w:pPr>
      <w:r>
        <w:rPr>
          <w:rFonts w:hint="eastAsia" w:ascii="Times New Roman" w:hAnsi="Times New Roman"/>
          <w:color w:val="000000"/>
          <w:sz w:val="24"/>
          <w:highlight w:val="none"/>
        </w:rPr>
        <w:t xml:space="preserve">3 </w:t>
      </w:r>
      <w:r>
        <w:rPr>
          <w:rFonts w:ascii="Times New Roman" w:hAnsi="Times New Roman"/>
          <w:color w:val="000000"/>
          <w:sz w:val="24"/>
          <w:highlight w:val="none"/>
        </w:rPr>
        <w:t xml:space="preserve"> </w:t>
      </w:r>
      <w:r>
        <w:rPr>
          <w:rFonts w:hint="eastAsia" w:ascii="Times New Roman" w:hAnsi="Times New Roman"/>
          <w:color w:val="000000"/>
          <w:sz w:val="24"/>
          <w:highlight w:val="none"/>
        </w:rPr>
        <w:t>砂浆垫块的制作应符合下列规定：</w:t>
      </w:r>
    </w:p>
    <w:p>
      <w:pPr>
        <w:topLinePunct/>
        <w:ind w:left="990" w:leftChars="300" w:hanging="360" w:hangingChars="150"/>
        <w:jc w:val="left"/>
        <w:rPr>
          <w:rFonts w:ascii="Times New Roman" w:hAnsi="Times New Roman"/>
          <w:kern w:val="0"/>
          <w:sz w:val="24"/>
          <w:highlight w:val="none"/>
        </w:rPr>
      </w:pPr>
      <w:r>
        <w:rPr>
          <w:rFonts w:ascii="Times New Roman" w:hAnsi="Times New Roman"/>
          <w:kern w:val="0"/>
          <w:sz w:val="24"/>
          <w:highlight w:val="none"/>
        </w:rPr>
        <w:t>1</w:t>
      </w:r>
      <w:r>
        <w:rPr>
          <w:rFonts w:hint="eastAsia" w:ascii="Times New Roman" w:hAnsi="Times New Roman"/>
          <w:kern w:val="0"/>
          <w:sz w:val="24"/>
          <w:highlight w:val="none"/>
        </w:rPr>
        <w:t xml:space="preserve">）灌浆料一般应采用无收缩灌浆料。 </w:t>
      </w:r>
    </w:p>
    <w:p>
      <w:pPr>
        <w:topLinePunct/>
        <w:ind w:left="990" w:leftChars="300" w:hanging="360" w:hangingChars="150"/>
        <w:jc w:val="left"/>
        <w:rPr>
          <w:rFonts w:ascii="Times New Roman" w:hAnsi="Times New Roman"/>
          <w:kern w:val="0"/>
          <w:sz w:val="24"/>
          <w:highlight w:val="none"/>
        </w:rPr>
      </w:pPr>
      <w:r>
        <w:rPr>
          <w:rFonts w:ascii="Times New Roman" w:hAnsi="Times New Roman"/>
          <w:kern w:val="0"/>
          <w:sz w:val="24"/>
          <w:highlight w:val="none"/>
        </w:rPr>
        <w:t>2</w:t>
      </w:r>
      <w:r>
        <w:rPr>
          <w:rFonts w:hint="eastAsia" w:ascii="Times New Roman" w:hAnsi="Times New Roman"/>
          <w:kern w:val="0"/>
          <w:sz w:val="24"/>
          <w:highlight w:val="none"/>
        </w:rPr>
        <w:t>）砂浆垫块边缘应留出麻面，避免表面太光滑，造成二次灌浆裂纹。</w:t>
      </w:r>
    </w:p>
    <w:p>
      <w:pPr>
        <w:autoSpaceDE w:val="0"/>
        <w:autoSpaceDN w:val="0"/>
        <w:adjustRightInd w:val="0"/>
        <w:ind w:firstLine="480"/>
        <w:rPr>
          <w:rFonts w:ascii="Times New Roman" w:hAnsi="Times New Roman"/>
          <w:color w:val="000000"/>
          <w:sz w:val="24"/>
          <w:highlight w:val="none"/>
        </w:rPr>
      </w:pPr>
      <w:r>
        <w:rPr>
          <w:rFonts w:hint="eastAsia" w:ascii="Times New Roman" w:hAnsi="Times New Roman"/>
          <w:color w:val="000000"/>
          <w:sz w:val="24"/>
          <w:highlight w:val="none"/>
        </w:rPr>
        <w:t xml:space="preserve">4 </w:t>
      </w:r>
      <w:r>
        <w:rPr>
          <w:rFonts w:ascii="Times New Roman" w:hAnsi="Times New Roman"/>
          <w:color w:val="000000"/>
          <w:sz w:val="24"/>
          <w:highlight w:val="none"/>
        </w:rPr>
        <w:t xml:space="preserve"> </w:t>
      </w:r>
      <w:r>
        <w:rPr>
          <w:rFonts w:hint="eastAsia" w:ascii="Times New Roman" w:hAnsi="Times New Roman"/>
          <w:color w:val="000000"/>
          <w:sz w:val="24"/>
          <w:highlight w:val="none"/>
        </w:rPr>
        <w:t>地脚螺栓的安装应符合下列规定：</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1</w:t>
      </w:r>
      <w:r>
        <w:rPr>
          <w:rFonts w:hint="eastAsia" w:ascii="Times New Roman" w:hAnsi="Times New Roman"/>
          <w:kern w:val="0"/>
          <w:sz w:val="24"/>
          <w:highlight w:val="none"/>
        </w:rPr>
        <w:t>）地脚螺栓应位于设备螺栓孔的中心（可在一次灌浆前将地脚螺栓用胶带缠住，防止一次灌浆造成的地脚螺栓歪斜）。</w:t>
      </w:r>
    </w:p>
    <w:p>
      <w:pPr>
        <w:topLinePunct/>
        <w:ind w:firstLine="600" w:firstLineChars="250"/>
        <w:jc w:val="left"/>
        <w:rPr>
          <w:rFonts w:ascii="Times New Roman" w:hAnsi="Times New Roman"/>
          <w:kern w:val="0"/>
          <w:sz w:val="24"/>
          <w:highlight w:val="none"/>
        </w:rPr>
      </w:pPr>
      <w:r>
        <w:rPr>
          <w:rFonts w:hint="eastAsia" w:ascii="Times New Roman" w:hAnsi="Times New Roman"/>
          <w:kern w:val="0"/>
          <w:sz w:val="24"/>
          <w:highlight w:val="none"/>
        </w:rPr>
        <w:t xml:space="preserve">2）螺栓垂直度允许偏差为5mm。 </w:t>
      </w:r>
    </w:p>
    <w:p>
      <w:pPr>
        <w:topLinePunct/>
        <w:ind w:firstLine="600" w:firstLineChars="250"/>
        <w:jc w:val="left"/>
        <w:rPr>
          <w:rFonts w:ascii="Times New Roman" w:hAnsi="Times New Roman"/>
          <w:kern w:val="0"/>
          <w:sz w:val="24"/>
          <w:highlight w:val="none"/>
        </w:rPr>
      </w:pPr>
      <w:r>
        <w:rPr>
          <w:rFonts w:hint="eastAsia" w:ascii="Times New Roman" w:hAnsi="Times New Roman"/>
          <w:kern w:val="0"/>
          <w:sz w:val="24"/>
          <w:highlight w:val="none"/>
        </w:rPr>
        <w:t>3）拧紧后螺栓上部末端宜露出螺母2个～3个螺距。</w:t>
      </w:r>
    </w:p>
    <w:p>
      <w:pPr>
        <w:autoSpaceDE w:val="0"/>
        <w:autoSpaceDN w:val="0"/>
        <w:ind w:firstLine="0" w:firstLineChars="0"/>
        <w:rPr>
          <w:rFonts w:ascii="Times New Roman" w:hAnsi="Times New Roman"/>
          <w:color w:val="000000"/>
          <w:sz w:val="24"/>
          <w:highlight w:val="none"/>
        </w:rPr>
      </w:pPr>
      <w:r>
        <w:rPr>
          <w:rFonts w:hint="eastAsia" w:ascii="Times New Roman" w:hAnsi="Times New Roman"/>
          <w:sz w:val="24"/>
          <w:highlight w:val="none"/>
        </w:rPr>
        <w:t>2</w:t>
      </w:r>
      <w:r>
        <w:rPr>
          <w:rFonts w:ascii="Times New Roman" w:hAnsi="Times New Roman"/>
          <w:sz w:val="24"/>
          <w:highlight w:val="none"/>
        </w:rPr>
        <w:t xml:space="preserve">5.3.3 </w:t>
      </w:r>
      <w:r>
        <w:rPr>
          <w:rFonts w:ascii="Times New Roman" w:hAnsi="Times New Roman"/>
          <w:color w:val="000000"/>
          <w:sz w:val="24"/>
          <w:highlight w:val="none"/>
        </w:rPr>
        <w:t xml:space="preserve"> 热传输流体主泵及辅助泵安装</w:t>
      </w:r>
      <w:r>
        <w:rPr>
          <w:rFonts w:hint="eastAsia" w:ascii="Times New Roman" w:hAnsi="Times New Roman"/>
          <w:color w:val="000000"/>
          <w:sz w:val="24"/>
          <w:highlight w:val="none"/>
        </w:rPr>
        <w:t>和</w:t>
      </w:r>
      <w:r>
        <w:rPr>
          <w:rFonts w:ascii="Times New Roman" w:hAnsi="Times New Roman"/>
          <w:color w:val="000000"/>
          <w:sz w:val="24"/>
          <w:highlight w:val="none"/>
        </w:rPr>
        <w:t>验收应符合下列规定：</w:t>
      </w:r>
    </w:p>
    <w:p>
      <w:pPr>
        <w:ind w:firstLine="480"/>
        <w:jc w:val="left"/>
        <w:rPr>
          <w:rFonts w:ascii="Times New Roman" w:hAnsi="Times New Roman"/>
          <w:sz w:val="24"/>
          <w:szCs w:val="24"/>
          <w:highlight w:val="none"/>
        </w:rPr>
      </w:pPr>
      <w:r>
        <w:rPr>
          <w:rFonts w:ascii="Times New Roman" w:hAnsi="Times New Roman"/>
          <w:sz w:val="24"/>
          <w:szCs w:val="24"/>
          <w:highlight w:val="none"/>
        </w:rPr>
        <w:t>1  泵体的安装与找正应符合下列规定：</w:t>
      </w:r>
    </w:p>
    <w:p>
      <w:pPr>
        <w:topLinePunct/>
        <w:ind w:firstLine="600" w:firstLineChars="250"/>
        <w:jc w:val="left"/>
        <w:rPr>
          <w:rFonts w:ascii="Times New Roman" w:hAnsi="Times New Roman"/>
          <w:sz w:val="24"/>
          <w:highlight w:val="none"/>
        </w:rPr>
      </w:pPr>
      <w:r>
        <w:rPr>
          <w:rFonts w:ascii="Times New Roman" w:hAnsi="Times New Roman"/>
          <w:sz w:val="24"/>
          <w:highlight w:val="none"/>
        </w:rPr>
        <w:t>1）泵体框架横向中心线与纵向中心线与基础中心线偏差不超过2mm</w:t>
      </w:r>
      <w:r>
        <w:rPr>
          <w:rFonts w:hint="eastAsia" w:ascii="Times New Roman" w:hAnsi="Times New Roman"/>
          <w:sz w:val="24"/>
          <w:highlight w:val="none"/>
        </w:rPr>
        <w:t>。</w:t>
      </w:r>
    </w:p>
    <w:p>
      <w:pPr>
        <w:topLinePunct/>
        <w:ind w:firstLine="600" w:firstLineChars="250"/>
        <w:jc w:val="left"/>
        <w:rPr>
          <w:rFonts w:ascii="Times New Roman" w:hAnsi="Times New Roman"/>
          <w:sz w:val="24"/>
          <w:highlight w:val="none"/>
        </w:rPr>
      </w:pPr>
      <w:r>
        <w:rPr>
          <w:rFonts w:ascii="Times New Roman" w:hAnsi="Times New Roman"/>
          <w:sz w:val="24"/>
          <w:highlight w:val="none"/>
        </w:rPr>
        <w:t>2）泵进出口法兰中心位置与图纸规定中心偏差不超过2mm</w:t>
      </w:r>
      <w:r>
        <w:rPr>
          <w:rFonts w:hint="eastAsia" w:ascii="Times New Roman" w:hAnsi="Times New Roman"/>
          <w:sz w:val="24"/>
          <w:highlight w:val="none"/>
        </w:rPr>
        <w:t>。</w:t>
      </w:r>
    </w:p>
    <w:p>
      <w:pPr>
        <w:topLinePunct/>
        <w:ind w:firstLine="600" w:firstLineChars="250"/>
        <w:jc w:val="left"/>
        <w:rPr>
          <w:rFonts w:ascii="Times New Roman" w:hAnsi="Times New Roman"/>
          <w:sz w:val="24"/>
          <w:highlight w:val="none"/>
        </w:rPr>
      </w:pPr>
      <w:r>
        <w:rPr>
          <w:rFonts w:ascii="Times New Roman" w:hAnsi="Times New Roman"/>
          <w:sz w:val="24"/>
          <w:highlight w:val="none"/>
        </w:rPr>
        <w:t>3）泵进出口法兰标高与图纸规定标高偏差不超过1mm。</w:t>
      </w:r>
    </w:p>
    <w:p>
      <w:pPr>
        <w:topLinePunct/>
        <w:ind w:firstLine="480"/>
        <w:rPr>
          <w:rFonts w:ascii="Times New Roman" w:hAnsi="Times New Roman"/>
          <w:sz w:val="24"/>
          <w:highlight w:val="none"/>
        </w:rPr>
      </w:pPr>
      <w:r>
        <w:rPr>
          <w:rFonts w:ascii="Times New Roman" w:hAnsi="Times New Roman"/>
          <w:sz w:val="24"/>
          <w:highlight w:val="none"/>
        </w:rPr>
        <w:t>2  刚性联轴器端面瓢偏度应小于0.02mm</w:t>
      </w:r>
      <w:r>
        <w:rPr>
          <w:rFonts w:hint="eastAsia" w:ascii="Times New Roman" w:hAnsi="Times New Roman"/>
          <w:sz w:val="24"/>
          <w:highlight w:val="none"/>
        </w:rPr>
        <w:t>；</w:t>
      </w:r>
      <w:r>
        <w:rPr>
          <w:rFonts w:ascii="Times New Roman" w:hAnsi="Times New Roman"/>
          <w:sz w:val="24"/>
          <w:highlight w:val="none"/>
        </w:rPr>
        <w:t>半刚性及接长轴上的联轴器端面瓢偏度应小于0.03mm</w:t>
      </w:r>
      <w:r>
        <w:rPr>
          <w:rFonts w:hint="eastAsia" w:ascii="Times New Roman" w:hAnsi="Times New Roman"/>
          <w:sz w:val="24"/>
          <w:highlight w:val="none"/>
        </w:rPr>
        <w:t>；</w:t>
      </w:r>
      <w:r>
        <w:rPr>
          <w:rFonts w:ascii="Times New Roman" w:hAnsi="Times New Roman"/>
          <w:sz w:val="24"/>
          <w:highlight w:val="none"/>
        </w:rPr>
        <w:t>联轴器端面止口外圆或内圆的径向晃度应小于0.02mm</w:t>
      </w:r>
      <w:r>
        <w:rPr>
          <w:rFonts w:hint="eastAsia" w:ascii="Times New Roman" w:hAnsi="Times New Roman"/>
          <w:sz w:val="24"/>
          <w:highlight w:val="none"/>
        </w:rPr>
        <w:t>。</w:t>
      </w:r>
    </w:p>
    <w:p>
      <w:pPr>
        <w:topLinePunct/>
        <w:ind w:firstLine="480"/>
        <w:jc w:val="left"/>
        <w:rPr>
          <w:rFonts w:ascii="Times New Roman" w:hAnsi="Times New Roman"/>
          <w:sz w:val="24"/>
          <w:highlight w:val="none"/>
        </w:rPr>
      </w:pPr>
      <w:r>
        <w:rPr>
          <w:rFonts w:ascii="Times New Roman" w:hAnsi="Times New Roman"/>
          <w:sz w:val="24"/>
          <w:highlight w:val="none"/>
        </w:rPr>
        <w:t xml:space="preserve">3  </w:t>
      </w:r>
      <w:r>
        <w:rPr>
          <w:rFonts w:hint="eastAsia" w:ascii="Times New Roman" w:hAnsi="Times New Roman"/>
          <w:sz w:val="24"/>
          <w:highlight w:val="none"/>
        </w:rPr>
        <w:t>泵进出口法兰面与管道法兰面安装应符合下列规定：</w:t>
      </w:r>
    </w:p>
    <w:p>
      <w:pPr>
        <w:topLinePunct/>
        <w:ind w:firstLine="600" w:firstLineChars="250"/>
        <w:jc w:val="left"/>
        <w:rPr>
          <w:rFonts w:ascii="Times New Roman" w:hAnsi="Times New Roman"/>
          <w:sz w:val="24"/>
          <w:highlight w:val="none"/>
        </w:rPr>
      </w:pPr>
      <w:r>
        <w:rPr>
          <w:rFonts w:hint="eastAsia" w:ascii="Times New Roman" w:hAnsi="Times New Roman"/>
          <w:sz w:val="24"/>
          <w:highlight w:val="none"/>
        </w:rPr>
        <w:t>1）外观检查应无裂纹、无铸砂、无焊瘤、无油污。</w:t>
      </w:r>
    </w:p>
    <w:p>
      <w:pPr>
        <w:topLinePunct/>
        <w:ind w:firstLine="600" w:firstLineChars="250"/>
        <w:jc w:val="left"/>
        <w:rPr>
          <w:rFonts w:ascii="Times New Roman" w:hAnsi="Times New Roman"/>
          <w:sz w:val="24"/>
          <w:highlight w:val="none"/>
        </w:rPr>
      </w:pPr>
      <w:r>
        <w:rPr>
          <w:rFonts w:hint="eastAsia" w:ascii="Times New Roman" w:hAnsi="Times New Roman"/>
          <w:sz w:val="24"/>
          <w:highlight w:val="none"/>
        </w:rPr>
        <w:t xml:space="preserve">2）法兰面平行度偏差不超过0.01mm/cm。 </w:t>
      </w:r>
    </w:p>
    <w:p>
      <w:pPr>
        <w:topLinePunct/>
        <w:ind w:firstLine="600" w:firstLineChars="250"/>
        <w:jc w:val="left"/>
        <w:rPr>
          <w:rFonts w:ascii="Times New Roman" w:hAnsi="Times New Roman"/>
          <w:sz w:val="24"/>
          <w:highlight w:val="none"/>
        </w:rPr>
      </w:pPr>
      <w:r>
        <w:rPr>
          <w:rFonts w:hint="eastAsia" w:ascii="Times New Roman" w:hAnsi="Times New Roman"/>
          <w:sz w:val="24"/>
          <w:highlight w:val="none"/>
        </w:rPr>
        <w:t>3）法兰面间隙偏差不超过垫片厚度±1.5mm。</w:t>
      </w:r>
    </w:p>
    <w:p>
      <w:pPr>
        <w:topLinePunct/>
        <w:ind w:firstLine="600" w:firstLineChars="250"/>
        <w:jc w:val="left"/>
        <w:rPr>
          <w:rFonts w:ascii="Times New Roman" w:hAnsi="Times New Roman"/>
          <w:sz w:val="24"/>
          <w:highlight w:val="none"/>
        </w:rPr>
      </w:pPr>
      <w:r>
        <w:rPr>
          <w:rFonts w:hint="eastAsia" w:ascii="Times New Roman" w:hAnsi="Times New Roman"/>
          <w:sz w:val="24"/>
          <w:highlight w:val="none"/>
        </w:rPr>
        <w:t>4）螺栓孔错孔偏差应小于1mm。</w:t>
      </w:r>
    </w:p>
    <w:p>
      <w:pPr>
        <w:topLinePunct/>
        <w:ind w:firstLine="600" w:firstLineChars="250"/>
        <w:jc w:val="left"/>
        <w:rPr>
          <w:rFonts w:ascii="Times New Roman" w:hAnsi="Times New Roman"/>
          <w:sz w:val="24"/>
          <w:highlight w:val="none"/>
        </w:rPr>
      </w:pPr>
      <w:r>
        <w:rPr>
          <w:rFonts w:hint="eastAsia" w:ascii="Times New Roman" w:hAnsi="Times New Roman"/>
          <w:sz w:val="24"/>
          <w:highlight w:val="none"/>
        </w:rPr>
        <w:t>5）法兰验收合格后，方可进行法兰螺栓的终紧工作，按照厂家技术文件中要求的力矩进行法兰螺栓的终紧，并给出螺栓扭矩报告。</w:t>
      </w:r>
    </w:p>
    <w:p>
      <w:pPr>
        <w:topLinePunct/>
        <w:ind w:firstLine="0" w:firstLineChars="0"/>
        <w:jc w:val="left"/>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5.3.4  膨胀和溢流油箱安装应符合下列规定</w:t>
      </w:r>
      <w:r>
        <w:rPr>
          <w:rFonts w:hint="eastAsia" w:ascii="Times New Roman" w:hAnsi="Times New Roman"/>
          <w:sz w:val="24"/>
          <w:highlight w:val="none"/>
        </w:rPr>
        <w:t>：</w:t>
      </w:r>
    </w:p>
    <w:p>
      <w:pPr>
        <w:topLinePunct/>
        <w:ind w:firstLine="480" w:firstLineChars="0"/>
        <w:jc w:val="left"/>
        <w:rPr>
          <w:rFonts w:ascii="Times New Roman" w:hAnsi="Times New Roman"/>
          <w:sz w:val="24"/>
          <w:highlight w:val="none"/>
        </w:rPr>
      </w:pPr>
      <w:r>
        <w:rPr>
          <w:rFonts w:hint="eastAsia" w:ascii="Times New Roman" w:hAnsi="Times New Roman"/>
          <w:sz w:val="24"/>
          <w:highlight w:val="none"/>
        </w:rPr>
        <w:t>1 设备安装前应具备下列条件：</w:t>
      </w:r>
    </w:p>
    <w:p>
      <w:pPr>
        <w:topLinePunct/>
        <w:ind w:left="990" w:leftChars="300" w:hanging="360" w:hangingChars="150"/>
        <w:jc w:val="left"/>
        <w:rPr>
          <w:rFonts w:ascii="Times New Roman" w:hAnsi="Times New Roman"/>
          <w:sz w:val="24"/>
          <w:highlight w:val="none"/>
        </w:rPr>
      </w:pPr>
      <w:r>
        <w:rPr>
          <w:rFonts w:ascii="Times New Roman" w:hAnsi="Times New Roman"/>
          <w:sz w:val="24"/>
          <w:highlight w:val="none"/>
        </w:rPr>
        <w:t>1</w:t>
      </w:r>
      <w:r>
        <w:rPr>
          <w:rFonts w:hint="eastAsia" w:ascii="Times New Roman" w:hAnsi="Times New Roman"/>
          <w:sz w:val="24"/>
          <w:highlight w:val="none"/>
        </w:rPr>
        <w:t>）设备组合安装前，必须将内部清扫干净。</w:t>
      </w:r>
    </w:p>
    <w:p>
      <w:pPr>
        <w:topLinePunct/>
        <w:ind w:left="990" w:leftChars="300" w:hanging="360" w:hangingChars="150"/>
        <w:jc w:val="left"/>
        <w:rPr>
          <w:rFonts w:ascii="Times New Roman" w:hAnsi="Times New Roman"/>
          <w:sz w:val="24"/>
          <w:highlight w:val="none"/>
        </w:rPr>
      </w:pPr>
      <w:r>
        <w:rPr>
          <w:rFonts w:ascii="Times New Roman" w:hAnsi="Times New Roman"/>
          <w:sz w:val="24"/>
          <w:highlight w:val="none"/>
        </w:rPr>
        <w:t>2</w:t>
      </w:r>
      <w:r>
        <w:rPr>
          <w:rFonts w:hint="eastAsia" w:ascii="Times New Roman" w:hAnsi="Times New Roman"/>
          <w:sz w:val="24"/>
          <w:highlight w:val="none"/>
        </w:rPr>
        <w:t>）</w:t>
      </w:r>
      <w:r>
        <w:rPr>
          <w:rFonts w:ascii="Times New Roman" w:hAnsi="Times New Roman"/>
          <w:sz w:val="24"/>
          <w:highlight w:val="none"/>
        </w:rPr>
        <w:t>吊挂装置的连接应牢固</w:t>
      </w:r>
      <w:r>
        <w:rPr>
          <w:rFonts w:hint="eastAsia" w:ascii="Times New Roman" w:hAnsi="Times New Roman"/>
          <w:sz w:val="24"/>
          <w:highlight w:val="none"/>
        </w:rPr>
        <w:t>，</w:t>
      </w:r>
      <w:r>
        <w:rPr>
          <w:rFonts w:ascii="Times New Roman" w:hAnsi="Times New Roman"/>
          <w:sz w:val="24"/>
          <w:highlight w:val="none"/>
        </w:rPr>
        <w:t>焊接应符合设计要求</w:t>
      </w:r>
      <w:r>
        <w:rPr>
          <w:rFonts w:hint="eastAsia" w:ascii="Times New Roman" w:hAnsi="Times New Roman"/>
          <w:sz w:val="24"/>
          <w:highlight w:val="none"/>
        </w:rPr>
        <w:t>。</w:t>
      </w:r>
    </w:p>
    <w:p>
      <w:pPr>
        <w:topLinePunct/>
        <w:ind w:left="990" w:leftChars="300" w:hanging="360" w:hangingChars="150"/>
        <w:jc w:val="left"/>
        <w:rPr>
          <w:rFonts w:ascii="Times New Roman" w:hAnsi="Times New Roman"/>
          <w:sz w:val="24"/>
          <w:highlight w:val="none"/>
        </w:rPr>
      </w:pPr>
      <w:r>
        <w:rPr>
          <w:rFonts w:hint="eastAsia" w:ascii="Times New Roman" w:hAnsi="Times New Roman"/>
          <w:sz w:val="24"/>
          <w:highlight w:val="none"/>
        </w:rPr>
        <w:t>3）</w:t>
      </w:r>
      <w:r>
        <w:rPr>
          <w:rFonts w:ascii="Times New Roman" w:hAnsi="Times New Roman"/>
          <w:sz w:val="24"/>
          <w:highlight w:val="none"/>
        </w:rPr>
        <w:t>隔热板安装</w:t>
      </w:r>
      <w:r>
        <w:rPr>
          <w:rFonts w:hint="eastAsia" w:ascii="Times New Roman" w:hAnsi="Times New Roman"/>
          <w:sz w:val="24"/>
          <w:highlight w:val="none"/>
        </w:rPr>
        <w:t>应</w:t>
      </w:r>
      <w:r>
        <w:rPr>
          <w:rFonts w:ascii="Times New Roman" w:hAnsi="Times New Roman"/>
          <w:sz w:val="24"/>
          <w:highlight w:val="none"/>
        </w:rPr>
        <w:t>符合设计要求并灌浆完毕</w:t>
      </w:r>
      <w:r>
        <w:rPr>
          <w:rFonts w:hint="eastAsia" w:ascii="Times New Roman" w:hAnsi="Times New Roman"/>
          <w:sz w:val="24"/>
          <w:highlight w:val="none"/>
        </w:rPr>
        <w:t>。</w:t>
      </w:r>
    </w:p>
    <w:p>
      <w:pPr>
        <w:topLinePunct/>
        <w:ind w:firstLine="480" w:firstLineChars="0"/>
        <w:jc w:val="left"/>
        <w:rPr>
          <w:rFonts w:ascii="Times New Roman" w:hAnsi="Times New Roman"/>
          <w:sz w:val="24"/>
          <w:highlight w:val="none"/>
        </w:rPr>
      </w:pPr>
      <w:r>
        <w:rPr>
          <w:rFonts w:ascii="Times New Roman" w:hAnsi="Times New Roman"/>
          <w:sz w:val="24"/>
          <w:highlight w:val="none"/>
        </w:rPr>
        <w:t>2 设备安装允许偏差</w:t>
      </w:r>
      <w:r>
        <w:rPr>
          <w:rFonts w:hint="eastAsia" w:ascii="Times New Roman" w:hAnsi="Times New Roman"/>
          <w:sz w:val="24"/>
          <w:highlight w:val="none"/>
        </w:rPr>
        <w:t>应符合</w:t>
      </w:r>
      <w:r>
        <w:rPr>
          <w:rFonts w:ascii="Times New Roman" w:hAnsi="Times New Roman"/>
          <w:sz w:val="24"/>
          <w:highlight w:val="none"/>
        </w:rPr>
        <w:t>下列规定</w:t>
      </w:r>
      <w:r>
        <w:rPr>
          <w:rFonts w:hint="eastAsia" w:ascii="Times New Roman" w:hAnsi="Times New Roman"/>
          <w:sz w:val="24"/>
          <w:highlight w:val="none"/>
        </w:rPr>
        <w:t>：</w:t>
      </w:r>
    </w:p>
    <w:p>
      <w:pPr>
        <w:topLinePunct/>
        <w:ind w:left="990" w:leftChars="300" w:hanging="360" w:hangingChars="150"/>
        <w:jc w:val="left"/>
        <w:rPr>
          <w:rFonts w:ascii="Times New Roman" w:hAnsi="Times New Roman"/>
          <w:sz w:val="24"/>
          <w:highlight w:val="none"/>
        </w:rPr>
      </w:pPr>
      <w:r>
        <w:rPr>
          <w:rFonts w:hint="eastAsia" w:ascii="Times New Roman" w:hAnsi="Times New Roman"/>
          <w:sz w:val="24"/>
          <w:highlight w:val="none"/>
        </w:rPr>
        <w:t>1）标高±5mm。</w:t>
      </w:r>
    </w:p>
    <w:p>
      <w:pPr>
        <w:topLinePunct/>
        <w:ind w:left="990" w:leftChars="300" w:hanging="360" w:hangingChars="150"/>
        <w:jc w:val="left"/>
        <w:rPr>
          <w:rFonts w:ascii="Times New Roman" w:hAnsi="Times New Roman"/>
          <w:sz w:val="24"/>
          <w:highlight w:val="none"/>
        </w:rPr>
      </w:pPr>
      <w:r>
        <w:rPr>
          <w:rFonts w:ascii="Times New Roman" w:hAnsi="Times New Roman"/>
          <w:sz w:val="24"/>
          <w:highlight w:val="none"/>
        </w:rPr>
        <w:t>2</w:t>
      </w:r>
      <w:r>
        <w:rPr>
          <w:rFonts w:hint="eastAsia" w:ascii="Times New Roman" w:hAnsi="Times New Roman"/>
          <w:sz w:val="24"/>
          <w:highlight w:val="none"/>
        </w:rPr>
        <w:t>）</w:t>
      </w:r>
      <w:r>
        <w:rPr>
          <w:rFonts w:ascii="Times New Roman" w:hAnsi="Times New Roman"/>
          <w:sz w:val="24"/>
          <w:highlight w:val="none"/>
        </w:rPr>
        <w:t>水平度</w:t>
      </w:r>
      <w:r>
        <w:rPr>
          <w:rFonts w:hint="eastAsia" w:ascii="Times New Roman" w:hAnsi="Times New Roman"/>
          <w:sz w:val="24"/>
          <w:highlight w:val="none"/>
        </w:rPr>
        <w:t>3mm。</w:t>
      </w:r>
    </w:p>
    <w:p>
      <w:pPr>
        <w:topLinePunct/>
        <w:ind w:left="990" w:leftChars="300" w:hanging="360" w:hangingChars="150"/>
        <w:jc w:val="left"/>
        <w:rPr>
          <w:rFonts w:ascii="Times New Roman" w:hAnsi="Times New Roman"/>
          <w:sz w:val="24"/>
          <w:highlight w:val="none"/>
        </w:rPr>
      </w:pPr>
      <w:r>
        <w:rPr>
          <w:rFonts w:ascii="Times New Roman" w:hAnsi="Times New Roman"/>
          <w:sz w:val="24"/>
          <w:highlight w:val="none"/>
        </w:rPr>
        <w:t>3</w:t>
      </w:r>
      <w:r>
        <w:rPr>
          <w:rFonts w:hint="eastAsia" w:ascii="Times New Roman" w:hAnsi="Times New Roman"/>
          <w:sz w:val="24"/>
          <w:highlight w:val="none"/>
        </w:rPr>
        <w:t>）</w:t>
      </w:r>
      <w:r>
        <w:rPr>
          <w:rFonts w:ascii="Times New Roman" w:hAnsi="Times New Roman"/>
          <w:sz w:val="24"/>
          <w:highlight w:val="none"/>
        </w:rPr>
        <w:t>相互距离</w:t>
      </w:r>
      <w:r>
        <w:rPr>
          <w:rFonts w:hint="eastAsia" w:ascii="Times New Roman" w:hAnsi="Times New Roman"/>
          <w:sz w:val="24"/>
          <w:highlight w:val="none"/>
        </w:rPr>
        <w:t>±5mm。</w:t>
      </w:r>
    </w:p>
    <w:p>
      <w:pPr>
        <w:topLinePunct/>
        <w:ind w:left="990" w:leftChars="300" w:hanging="360" w:hangingChars="150"/>
        <w:jc w:val="left"/>
        <w:rPr>
          <w:rFonts w:ascii="Times New Roman" w:hAnsi="Times New Roman"/>
          <w:sz w:val="24"/>
          <w:highlight w:val="none"/>
        </w:rPr>
      </w:pP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垂直度</w:t>
      </w:r>
      <w:r>
        <w:rPr>
          <w:rFonts w:hint="eastAsia" w:ascii="Times New Roman" w:hAnsi="Times New Roman"/>
          <w:sz w:val="24"/>
          <w:highlight w:val="none"/>
        </w:rPr>
        <w:t>为</w:t>
      </w:r>
      <w:r>
        <w:rPr>
          <w:rFonts w:ascii="Times New Roman" w:hAnsi="Times New Roman"/>
          <w:sz w:val="24"/>
          <w:highlight w:val="none"/>
        </w:rPr>
        <w:t>长度的</w:t>
      </w:r>
      <w:r>
        <w:rPr>
          <w:rFonts w:hint="eastAsia" w:ascii="Times New Roman" w:hAnsi="Times New Roman"/>
          <w:sz w:val="24"/>
          <w:highlight w:val="none"/>
        </w:rPr>
        <w:t>1/1000，且不大于10mm。</w:t>
      </w:r>
    </w:p>
    <w:p>
      <w:pPr>
        <w:topLinePunct/>
        <w:ind w:firstLine="480" w:firstLineChars="0"/>
        <w:jc w:val="left"/>
        <w:rPr>
          <w:rFonts w:ascii="Times New Roman" w:hAnsi="Times New Roman"/>
          <w:sz w:val="24"/>
          <w:highlight w:val="none"/>
        </w:rPr>
      </w:pPr>
      <w:r>
        <w:rPr>
          <w:rFonts w:hint="eastAsia" w:ascii="Times New Roman" w:hAnsi="Times New Roman"/>
          <w:sz w:val="24"/>
          <w:highlight w:val="none"/>
        </w:rPr>
        <w:t xml:space="preserve">3 </w:t>
      </w:r>
      <w:r>
        <w:rPr>
          <w:rFonts w:ascii="Times New Roman" w:hAnsi="Times New Roman"/>
          <w:sz w:val="24"/>
          <w:highlight w:val="none"/>
        </w:rPr>
        <w:t xml:space="preserve"> </w:t>
      </w:r>
      <w:r>
        <w:rPr>
          <w:rFonts w:hint="eastAsia" w:ascii="Times New Roman" w:hAnsi="Times New Roman"/>
          <w:sz w:val="24"/>
          <w:highlight w:val="none"/>
        </w:rPr>
        <w:t>设备安装完毕，封闭前应检查内部清洁度，确认无异物后方可封闭，并办理隐蔽工程签证。</w:t>
      </w:r>
    </w:p>
    <w:p>
      <w:pPr>
        <w:autoSpaceDE w:val="0"/>
        <w:autoSpaceDN w:val="0"/>
        <w:adjustRightInd w:val="0"/>
        <w:ind w:firstLine="0" w:firstLineChars="0"/>
        <w:rPr>
          <w:rFonts w:ascii="Times New Roman" w:hAnsi="Times New Roman"/>
          <w:color w:val="000000"/>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w:t>
      </w:r>
      <w:r>
        <w:rPr>
          <w:rFonts w:ascii="Times New Roman" w:hAnsi="Times New Roman"/>
          <w:sz w:val="24"/>
          <w:highlight w:val="none"/>
        </w:rPr>
        <w:t>3</w:t>
      </w:r>
      <w:r>
        <w:rPr>
          <w:rFonts w:hint="eastAsia" w:ascii="Times New Roman" w:hAnsi="Times New Roman"/>
          <w:sz w:val="24"/>
          <w:highlight w:val="none"/>
        </w:rPr>
        <w:t>.</w:t>
      </w:r>
      <w:r>
        <w:rPr>
          <w:rFonts w:ascii="Times New Roman" w:hAnsi="Times New Roman"/>
          <w:sz w:val="24"/>
          <w:highlight w:val="none"/>
        </w:rPr>
        <w:t xml:space="preserve">5 </w:t>
      </w:r>
      <w:r>
        <w:rPr>
          <w:rFonts w:hint="eastAsia" w:ascii="Times New Roman" w:hAnsi="Times New Roman"/>
          <w:sz w:val="24"/>
          <w:highlight w:val="none"/>
        </w:rPr>
        <w:t xml:space="preserve"> </w:t>
      </w:r>
      <w:r>
        <w:rPr>
          <w:rFonts w:ascii="Times New Roman" w:hAnsi="Times New Roman"/>
          <w:color w:val="000000"/>
          <w:sz w:val="24"/>
          <w:highlight w:val="none"/>
        </w:rPr>
        <w:t>热传输系统管道</w:t>
      </w:r>
      <w:r>
        <w:rPr>
          <w:rFonts w:hint="eastAsia" w:ascii="Times New Roman" w:hAnsi="Times New Roman"/>
          <w:color w:val="000000"/>
          <w:sz w:val="24"/>
          <w:highlight w:val="none"/>
        </w:rPr>
        <w:t>、</w:t>
      </w:r>
      <w:r>
        <w:rPr>
          <w:rFonts w:ascii="Times New Roman" w:hAnsi="Times New Roman"/>
          <w:color w:val="000000"/>
          <w:sz w:val="24"/>
          <w:highlight w:val="none"/>
        </w:rPr>
        <w:t>管件</w:t>
      </w:r>
      <w:r>
        <w:rPr>
          <w:rFonts w:hint="eastAsia" w:ascii="Times New Roman" w:hAnsi="Times New Roman"/>
          <w:color w:val="000000"/>
          <w:sz w:val="24"/>
          <w:highlight w:val="none"/>
        </w:rPr>
        <w:t>、</w:t>
      </w:r>
      <w:r>
        <w:rPr>
          <w:rFonts w:ascii="Times New Roman" w:hAnsi="Times New Roman"/>
          <w:color w:val="000000"/>
          <w:sz w:val="24"/>
          <w:highlight w:val="none"/>
        </w:rPr>
        <w:t>管道附件及阀门的安装应</w:t>
      </w:r>
      <w:r>
        <w:rPr>
          <w:rFonts w:hint="eastAsia" w:ascii="Times New Roman" w:hAnsi="Times New Roman"/>
          <w:color w:val="000000"/>
          <w:sz w:val="24"/>
          <w:highlight w:val="none"/>
        </w:rPr>
        <w:t>符合</w:t>
      </w:r>
      <w:r>
        <w:rPr>
          <w:rFonts w:ascii="Times New Roman" w:hAnsi="Times New Roman"/>
          <w:color w:val="000000"/>
          <w:sz w:val="24"/>
          <w:highlight w:val="none"/>
        </w:rPr>
        <w:t>下列规定</w:t>
      </w:r>
      <w:r>
        <w:rPr>
          <w:rFonts w:hint="eastAsia" w:ascii="Times New Roman" w:hAnsi="Times New Roman"/>
          <w:color w:val="000000"/>
          <w:kern w:val="0"/>
          <w:sz w:val="24"/>
          <w:highlight w:val="none"/>
        </w:rPr>
        <w:t>：</w:t>
      </w:r>
    </w:p>
    <w:p>
      <w:pPr>
        <w:ind w:firstLine="480"/>
        <w:rPr>
          <w:rFonts w:ascii="Times New Roman" w:hAnsi="Times New Roman"/>
          <w:color w:val="000000"/>
          <w:sz w:val="24"/>
          <w:highlight w:val="none"/>
        </w:rPr>
      </w:pPr>
      <w:r>
        <w:rPr>
          <w:rFonts w:ascii="Times New Roman" w:hAnsi="Times New Roman"/>
          <w:color w:val="000000"/>
          <w:sz w:val="24"/>
          <w:highlight w:val="none"/>
        </w:rPr>
        <w:t>1  管道安装前准备工作应符合下列要求</w:t>
      </w:r>
      <w:r>
        <w:rPr>
          <w:rFonts w:hint="eastAsia" w:ascii="Times New Roman" w:hAnsi="Times New Roman"/>
          <w:color w:val="000000"/>
          <w:sz w:val="24"/>
          <w:highlight w:val="none"/>
        </w:rPr>
        <w:t>：</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1）在管道安装前应对管道材料表面进行检查，无裂纹、缩孔、夹杂、粘砂、折迭、漏焊、重皮等缺陷；表面应光滑，无尖锐划痕；凹陷深度不得超过1.5mm，凹陷尺寸不应大于管子周长的5%，且不大于40mm。</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2）合金材质管道、管件、管道附件及阀门应进行100%光谱检验，并作材质标记。</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3）管道两端应进行封堵，牢固可靠。</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4）碳钢管道应进行100%喷砂处理，保证管道内壁清洁度。</w:t>
      </w:r>
    </w:p>
    <w:p>
      <w:pPr>
        <w:ind w:firstLine="480"/>
        <w:rPr>
          <w:rFonts w:ascii="Times New Roman" w:hAnsi="Times New Roman"/>
          <w:color w:val="000000"/>
          <w:sz w:val="24"/>
          <w:highlight w:val="none"/>
        </w:rPr>
      </w:pPr>
      <w:r>
        <w:rPr>
          <w:rFonts w:ascii="Times New Roman" w:hAnsi="Times New Roman"/>
          <w:color w:val="000000"/>
          <w:sz w:val="24"/>
          <w:highlight w:val="none"/>
        </w:rPr>
        <w:t>2  管道安装应符合下列规定</w:t>
      </w:r>
      <w:r>
        <w:rPr>
          <w:rFonts w:hint="eastAsia" w:ascii="Times New Roman" w:hAnsi="Times New Roman"/>
          <w:color w:val="000000"/>
          <w:sz w:val="24"/>
          <w:highlight w:val="none"/>
        </w:rPr>
        <w:t>：</w:t>
      </w:r>
    </w:p>
    <w:p>
      <w:pPr>
        <w:ind w:firstLine="600" w:firstLineChars="250"/>
        <w:rPr>
          <w:rFonts w:ascii="Times New Roman" w:hAnsi="Times New Roman"/>
          <w:color w:val="000000"/>
          <w:sz w:val="24"/>
          <w:highlight w:val="none"/>
        </w:rPr>
      </w:pPr>
      <w:r>
        <w:rPr>
          <w:rFonts w:ascii="Times New Roman" w:hAnsi="Times New Roman"/>
          <w:color w:val="000000"/>
          <w:sz w:val="24"/>
          <w:highlight w:val="none"/>
        </w:rPr>
        <w:t>1</w:t>
      </w:r>
      <w:r>
        <w:rPr>
          <w:rFonts w:hint="eastAsia" w:ascii="Times New Roman" w:hAnsi="Times New Roman"/>
          <w:color w:val="000000"/>
          <w:sz w:val="24"/>
          <w:highlight w:val="none"/>
        </w:rPr>
        <w:t>）熔融盐作为传热流体的管道工程</w:t>
      </w:r>
      <w:r>
        <w:rPr>
          <w:rFonts w:ascii="Times New Roman" w:hAnsi="Times New Roman"/>
          <w:color w:val="000000"/>
          <w:sz w:val="24"/>
          <w:highlight w:val="none"/>
        </w:rPr>
        <w:t>施工应符合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color w:val="000000"/>
          <w:sz w:val="24"/>
          <w:highlight w:val="none"/>
        </w:rPr>
        <w:t>《</w:t>
      </w:r>
      <w:r>
        <w:rPr>
          <w:rFonts w:hint="eastAsia" w:ascii="Times New Roman" w:hAnsi="Times New Roman"/>
          <w:color w:val="000000"/>
          <w:sz w:val="24"/>
          <w:highlight w:val="none"/>
        </w:rPr>
        <w:t>石油</w:t>
      </w:r>
      <w:r>
        <w:rPr>
          <w:rFonts w:ascii="Times New Roman" w:hAnsi="Times New Roman"/>
          <w:color w:val="000000"/>
          <w:sz w:val="24"/>
          <w:highlight w:val="none"/>
        </w:rPr>
        <w:t>化工有毒、可燃介质管道工程施工及验收规范》</w:t>
      </w:r>
      <w:r>
        <w:rPr>
          <w:rFonts w:hint="eastAsia" w:ascii="Times New Roman" w:hAnsi="Times New Roman"/>
          <w:color w:val="000000"/>
          <w:sz w:val="24"/>
          <w:highlight w:val="none"/>
        </w:rPr>
        <w:t>SH</w:t>
      </w:r>
      <w:r>
        <w:rPr>
          <w:rFonts w:ascii="Times New Roman" w:hAnsi="Times New Roman"/>
          <w:color w:val="000000"/>
          <w:sz w:val="24"/>
          <w:highlight w:val="none"/>
        </w:rPr>
        <w:t xml:space="preserve"> </w:t>
      </w:r>
      <w:r>
        <w:rPr>
          <w:rFonts w:hint="eastAsia" w:ascii="Times New Roman" w:hAnsi="Times New Roman"/>
          <w:color w:val="000000"/>
          <w:sz w:val="24"/>
          <w:highlight w:val="none"/>
        </w:rPr>
        <w:t>3501的有</w:t>
      </w:r>
      <w:r>
        <w:rPr>
          <w:rFonts w:ascii="Times New Roman" w:hAnsi="Times New Roman"/>
          <w:color w:val="000000"/>
          <w:sz w:val="24"/>
          <w:highlight w:val="none"/>
        </w:rPr>
        <w:t>关规定</w:t>
      </w:r>
      <w:r>
        <w:rPr>
          <w:rFonts w:hint="eastAsia" w:ascii="Times New Roman" w:hAnsi="Times New Roman"/>
          <w:color w:val="000000"/>
          <w:sz w:val="24"/>
          <w:highlight w:val="none"/>
        </w:rPr>
        <w:t>。</w:t>
      </w:r>
    </w:p>
    <w:p>
      <w:pPr>
        <w:ind w:firstLine="600" w:firstLineChars="250"/>
        <w:rPr>
          <w:rFonts w:ascii="Times New Roman" w:hAnsi="Times New Roman"/>
          <w:color w:val="000000"/>
          <w:sz w:val="24"/>
          <w:highlight w:val="none"/>
        </w:rPr>
      </w:pPr>
      <w:r>
        <w:rPr>
          <w:rFonts w:ascii="Times New Roman" w:hAnsi="Times New Roman"/>
          <w:color w:val="000000"/>
          <w:sz w:val="24"/>
          <w:highlight w:val="none"/>
        </w:rPr>
        <w:t>2</w:t>
      </w:r>
      <w:r>
        <w:rPr>
          <w:rFonts w:hint="eastAsia" w:ascii="Times New Roman" w:hAnsi="Times New Roman"/>
          <w:color w:val="000000"/>
          <w:sz w:val="24"/>
          <w:highlight w:val="none"/>
        </w:rPr>
        <w:t>）导热油作为传热流体的管道工程施工</w:t>
      </w:r>
      <w:r>
        <w:rPr>
          <w:rFonts w:ascii="Times New Roman" w:hAnsi="Times New Roman"/>
          <w:color w:val="000000"/>
          <w:sz w:val="24"/>
          <w:highlight w:val="none"/>
        </w:rPr>
        <w:t>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color w:val="000000"/>
          <w:sz w:val="24"/>
          <w:highlight w:val="none"/>
        </w:rPr>
        <w:t>《</w:t>
      </w:r>
      <w:r>
        <w:rPr>
          <w:rFonts w:hint="eastAsia" w:ascii="Times New Roman" w:hAnsi="Times New Roman"/>
          <w:color w:val="000000"/>
          <w:sz w:val="24"/>
          <w:highlight w:val="none"/>
        </w:rPr>
        <w:t>石油</w:t>
      </w:r>
      <w:r>
        <w:rPr>
          <w:rFonts w:ascii="Times New Roman" w:hAnsi="Times New Roman"/>
          <w:color w:val="000000"/>
          <w:sz w:val="24"/>
          <w:highlight w:val="none"/>
        </w:rPr>
        <w:t>化工有毒、可燃介质管道工程施工及验收规范》</w:t>
      </w:r>
      <w:r>
        <w:rPr>
          <w:rFonts w:hint="eastAsia" w:ascii="Times New Roman" w:hAnsi="Times New Roman"/>
          <w:color w:val="000000"/>
          <w:sz w:val="24"/>
          <w:highlight w:val="none"/>
        </w:rPr>
        <w:t>SH</w:t>
      </w:r>
      <w:r>
        <w:rPr>
          <w:rFonts w:ascii="Times New Roman" w:hAnsi="Times New Roman"/>
          <w:color w:val="000000"/>
          <w:sz w:val="24"/>
          <w:highlight w:val="none"/>
        </w:rPr>
        <w:t xml:space="preserve"> </w:t>
      </w:r>
      <w:r>
        <w:rPr>
          <w:rFonts w:hint="eastAsia" w:ascii="Times New Roman" w:hAnsi="Times New Roman"/>
          <w:color w:val="000000"/>
          <w:sz w:val="24"/>
          <w:highlight w:val="none"/>
        </w:rPr>
        <w:t>350和</w:t>
      </w:r>
      <w:r>
        <w:rPr>
          <w:rFonts w:ascii="Times New Roman" w:hAnsi="Times New Roman"/>
          <w:color w:val="000000"/>
          <w:sz w:val="24"/>
          <w:highlight w:val="none"/>
        </w:rPr>
        <w:t>《电力建设施工技术规范第5部分：管道及系统》DL/T 5190.5</w:t>
      </w:r>
      <w:r>
        <w:rPr>
          <w:sz w:val="24"/>
          <w:szCs w:val="24"/>
          <w:highlight w:val="none"/>
        </w:rPr>
        <w:t>的</w:t>
      </w:r>
      <w:r>
        <w:rPr>
          <w:rFonts w:hint="eastAsia"/>
          <w:sz w:val="24"/>
          <w:szCs w:val="24"/>
          <w:highlight w:val="none"/>
        </w:rPr>
        <w:t>有</w:t>
      </w:r>
      <w:r>
        <w:rPr>
          <w:sz w:val="24"/>
          <w:szCs w:val="24"/>
          <w:highlight w:val="none"/>
        </w:rPr>
        <w:t>关规定</w:t>
      </w:r>
      <w:r>
        <w:rPr>
          <w:rFonts w:hint="eastAsia" w:ascii="Times New Roman" w:hAnsi="Times New Roman"/>
          <w:color w:val="000000"/>
          <w:sz w:val="24"/>
          <w:highlight w:val="none"/>
        </w:rPr>
        <w:t>。</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3）水/</w:t>
      </w:r>
      <w:r>
        <w:rPr>
          <w:rFonts w:ascii="Times New Roman" w:hAnsi="Times New Roman"/>
          <w:color w:val="000000"/>
          <w:sz w:val="24"/>
          <w:highlight w:val="none"/>
        </w:rPr>
        <w:t>蒸汽作为传热流体的管道</w:t>
      </w:r>
      <w:r>
        <w:rPr>
          <w:rFonts w:hint="eastAsia" w:ascii="Times New Roman" w:hAnsi="Times New Roman"/>
          <w:color w:val="000000"/>
          <w:sz w:val="24"/>
          <w:highlight w:val="none"/>
        </w:rPr>
        <w:t>工程</w:t>
      </w:r>
      <w:r>
        <w:rPr>
          <w:rFonts w:ascii="Times New Roman" w:hAnsi="Times New Roman"/>
          <w:color w:val="000000"/>
          <w:sz w:val="24"/>
          <w:highlight w:val="none"/>
        </w:rPr>
        <w:t>施工应符合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color w:val="000000"/>
          <w:sz w:val="24"/>
          <w:highlight w:val="none"/>
        </w:rPr>
        <w:t>《电力建设施工技术规范第5部分：管道及系统》DL/T 5190.5的</w:t>
      </w:r>
      <w:r>
        <w:rPr>
          <w:rFonts w:hint="eastAsia" w:ascii="Times New Roman" w:hAnsi="Times New Roman"/>
          <w:color w:val="000000"/>
          <w:sz w:val="24"/>
          <w:highlight w:val="none"/>
        </w:rPr>
        <w:t>有关</w:t>
      </w:r>
      <w:r>
        <w:rPr>
          <w:rFonts w:ascii="Times New Roman" w:hAnsi="Times New Roman"/>
          <w:color w:val="000000"/>
          <w:sz w:val="24"/>
          <w:highlight w:val="none"/>
        </w:rPr>
        <w:t>规定</w:t>
      </w:r>
      <w:r>
        <w:rPr>
          <w:rFonts w:hint="eastAsia" w:ascii="Times New Roman" w:hAnsi="Times New Roman"/>
          <w:color w:val="000000"/>
          <w:sz w:val="24"/>
          <w:highlight w:val="none"/>
        </w:rPr>
        <w:t>。</w:t>
      </w:r>
    </w:p>
    <w:p>
      <w:pPr>
        <w:ind w:firstLine="600" w:firstLineChars="250"/>
        <w:rPr>
          <w:rFonts w:ascii="Times New Roman" w:hAnsi="Times New Roman"/>
          <w:color w:val="000000"/>
          <w:sz w:val="24"/>
          <w:highlight w:val="none"/>
        </w:rPr>
      </w:pPr>
      <w:r>
        <w:rPr>
          <w:rFonts w:hint="eastAsia" w:ascii="Times New Roman" w:hAnsi="Times New Roman"/>
          <w:color w:val="000000"/>
          <w:sz w:val="24"/>
          <w:highlight w:val="none"/>
        </w:rPr>
        <w:t>4）大口径、大体量管道预制，宜采用现场工厂化配管，管道预制应符合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color w:val="000000"/>
          <w:sz w:val="24"/>
          <w:highlight w:val="none"/>
        </w:rPr>
        <w:t>《电站配管》DL/T</w:t>
      </w:r>
      <w:r>
        <w:rPr>
          <w:rFonts w:hint="eastAsia" w:ascii="Times New Roman" w:hAnsi="Times New Roman"/>
          <w:color w:val="000000"/>
          <w:sz w:val="24"/>
          <w:highlight w:val="none"/>
        </w:rPr>
        <w:t xml:space="preserve"> </w:t>
      </w:r>
      <w:r>
        <w:rPr>
          <w:rFonts w:ascii="Times New Roman" w:hAnsi="Times New Roman"/>
          <w:color w:val="000000"/>
          <w:sz w:val="24"/>
          <w:highlight w:val="none"/>
        </w:rPr>
        <w:t>850的</w:t>
      </w:r>
      <w:r>
        <w:rPr>
          <w:rFonts w:hint="eastAsia" w:ascii="Times New Roman" w:hAnsi="Times New Roman"/>
          <w:color w:val="000000"/>
          <w:sz w:val="24"/>
          <w:highlight w:val="none"/>
        </w:rPr>
        <w:t>有关</w:t>
      </w:r>
      <w:r>
        <w:rPr>
          <w:rFonts w:ascii="Times New Roman" w:hAnsi="Times New Roman"/>
          <w:color w:val="000000"/>
          <w:sz w:val="24"/>
          <w:highlight w:val="none"/>
        </w:rPr>
        <w:t>规定</w:t>
      </w:r>
      <w:r>
        <w:rPr>
          <w:rFonts w:hint="eastAsia" w:ascii="Times New Roman" w:hAnsi="Times New Roman"/>
          <w:color w:val="000000"/>
          <w:sz w:val="24"/>
          <w:highlight w:val="none"/>
        </w:rPr>
        <w:t>。</w:t>
      </w:r>
    </w:p>
    <w:p>
      <w:pPr>
        <w:ind w:firstLine="600" w:firstLineChars="250"/>
        <w:rPr>
          <w:rFonts w:ascii="Times New Roman" w:hAnsi="Times New Roman"/>
          <w:sz w:val="24"/>
          <w:highlight w:val="none"/>
        </w:rPr>
      </w:pPr>
      <w:r>
        <w:rPr>
          <w:rFonts w:hint="eastAsia" w:ascii="Times New Roman" w:hAnsi="Times New Roman"/>
          <w:sz w:val="24"/>
          <w:highlight w:val="none"/>
        </w:rPr>
        <w:t>5）</w:t>
      </w:r>
      <w:r>
        <w:rPr>
          <w:rFonts w:ascii="Times New Roman" w:hAnsi="Times New Roman"/>
          <w:sz w:val="24"/>
          <w:highlight w:val="none"/>
        </w:rPr>
        <w:t>管道焊接应符合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sz w:val="24"/>
          <w:highlight w:val="none"/>
        </w:rPr>
        <w:t>《火力发电厂焊接</w:t>
      </w:r>
      <w:r>
        <w:rPr>
          <w:rFonts w:ascii="Times New Roman" w:hAnsi="Times New Roman"/>
          <w:color w:val="000000"/>
          <w:sz w:val="24"/>
          <w:highlight w:val="none"/>
        </w:rPr>
        <w:t>技术规程》DL/T 869的</w:t>
      </w:r>
      <w:r>
        <w:rPr>
          <w:rFonts w:ascii="Times New Roman" w:hAnsi="Times New Roman"/>
          <w:sz w:val="24"/>
          <w:highlight w:val="none"/>
        </w:rPr>
        <w:t>相关规定</w:t>
      </w:r>
      <w:r>
        <w:rPr>
          <w:rFonts w:hint="eastAsia" w:ascii="Times New Roman" w:hAnsi="Times New Roman"/>
          <w:sz w:val="24"/>
          <w:highlight w:val="none"/>
        </w:rPr>
        <w:t>。</w:t>
      </w:r>
    </w:p>
    <w:p>
      <w:pPr>
        <w:autoSpaceDE w:val="0"/>
        <w:autoSpaceDN w:val="0"/>
        <w:ind w:firstLine="600" w:firstLineChars="250"/>
        <w:rPr>
          <w:rFonts w:ascii="Times New Roman" w:hAnsi="Times New Roman"/>
          <w:color w:val="000000"/>
          <w:sz w:val="24"/>
          <w:highlight w:val="none"/>
        </w:rPr>
      </w:pPr>
      <w:r>
        <w:rPr>
          <w:rFonts w:ascii="Times New Roman" w:hAnsi="Times New Roman"/>
          <w:color w:val="000000"/>
          <w:sz w:val="24"/>
          <w:highlight w:val="none"/>
        </w:rPr>
        <w:t>6</w:t>
      </w:r>
      <w:r>
        <w:rPr>
          <w:rFonts w:hint="eastAsia" w:ascii="Times New Roman" w:hAnsi="Times New Roman"/>
          <w:color w:val="000000"/>
          <w:sz w:val="24"/>
          <w:highlight w:val="none"/>
        </w:rPr>
        <w:t>）导热油管道焊缝按40%RT检验。</w:t>
      </w:r>
    </w:p>
    <w:p>
      <w:pPr>
        <w:autoSpaceDE w:val="0"/>
        <w:autoSpaceDN w:val="0"/>
        <w:ind w:firstLine="600" w:firstLineChars="250"/>
        <w:rPr>
          <w:rFonts w:ascii="Times New Roman" w:hAnsi="Times New Roman"/>
          <w:color w:val="000000"/>
          <w:sz w:val="24"/>
          <w:highlight w:val="none"/>
        </w:rPr>
      </w:pPr>
      <w:r>
        <w:rPr>
          <w:rFonts w:ascii="Times New Roman" w:hAnsi="Times New Roman"/>
          <w:color w:val="000000"/>
          <w:sz w:val="24"/>
          <w:highlight w:val="none"/>
        </w:rPr>
        <w:t>7</w:t>
      </w:r>
      <w:r>
        <w:rPr>
          <w:rFonts w:hint="eastAsia" w:ascii="Times New Roman" w:hAnsi="Times New Roman"/>
          <w:color w:val="000000"/>
          <w:sz w:val="24"/>
          <w:highlight w:val="none"/>
        </w:rPr>
        <w:t>）熔盐管道和蒸汽管道50%RT检验。</w:t>
      </w:r>
    </w:p>
    <w:p>
      <w:pPr>
        <w:autoSpaceDE w:val="0"/>
        <w:autoSpaceDN w:val="0"/>
        <w:ind w:firstLine="600" w:firstLineChars="250"/>
        <w:rPr>
          <w:rFonts w:ascii="Times New Roman" w:hAnsi="Times New Roman"/>
          <w:color w:val="000000"/>
          <w:sz w:val="24"/>
          <w:highlight w:val="none"/>
        </w:rPr>
      </w:pPr>
      <w:r>
        <w:rPr>
          <w:rFonts w:ascii="Times New Roman" w:hAnsi="Times New Roman"/>
          <w:color w:val="000000"/>
          <w:sz w:val="24"/>
          <w:highlight w:val="none"/>
        </w:rPr>
        <w:t>8</w:t>
      </w:r>
      <w:r>
        <w:rPr>
          <w:rFonts w:hint="eastAsia" w:ascii="Times New Roman" w:hAnsi="Times New Roman"/>
          <w:color w:val="000000"/>
          <w:sz w:val="24"/>
          <w:highlight w:val="none"/>
        </w:rPr>
        <w:t>）给水系统管道20%RT检验。</w:t>
      </w:r>
    </w:p>
    <w:p>
      <w:pPr>
        <w:autoSpaceDE w:val="0"/>
        <w:autoSpaceDN w:val="0"/>
        <w:ind w:firstLine="600" w:firstLineChars="250"/>
        <w:rPr>
          <w:rFonts w:ascii="Times New Roman" w:hAnsi="Times New Roman"/>
          <w:color w:val="000000"/>
          <w:sz w:val="24"/>
          <w:highlight w:val="none"/>
        </w:rPr>
      </w:pPr>
      <w:r>
        <w:rPr>
          <w:rFonts w:ascii="Times New Roman" w:hAnsi="Times New Roman"/>
          <w:color w:val="000000"/>
          <w:sz w:val="24"/>
          <w:highlight w:val="none"/>
        </w:rPr>
        <w:t>9</w:t>
      </w:r>
      <w:r>
        <w:rPr>
          <w:rFonts w:hint="eastAsia" w:ascii="Times New Roman" w:hAnsi="Times New Roman"/>
          <w:color w:val="000000"/>
          <w:sz w:val="24"/>
          <w:highlight w:val="none"/>
        </w:rPr>
        <w:t>）其它管道5%RT检验。</w:t>
      </w:r>
    </w:p>
    <w:p>
      <w:pPr>
        <w:autoSpaceDE w:val="0"/>
        <w:autoSpaceDN w:val="0"/>
        <w:ind w:firstLine="600" w:firstLineChars="250"/>
        <w:rPr>
          <w:rFonts w:ascii="Times New Roman" w:hAnsi="Times New Roman"/>
          <w:color w:val="000000"/>
          <w:sz w:val="24"/>
          <w:highlight w:val="none"/>
        </w:rPr>
      </w:pPr>
      <w:r>
        <w:rPr>
          <w:rFonts w:ascii="Times New Roman" w:hAnsi="Times New Roman"/>
          <w:color w:val="000000"/>
          <w:sz w:val="24"/>
          <w:highlight w:val="none"/>
        </w:rPr>
        <w:t>10</w:t>
      </w:r>
      <w:r>
        <w:rPr>
          <w:rFonts w:hint="eastAsia" w:ascii="Times New Roman" w:hAnsi="Times New Roman"/>
          <w:color w:val="000000"/>
          <w:sz w:val="24"/>
          <w:highlight w:val="none"/>
        </w:rPr>
        <w:t>）承压部件上焊接的临时焊件清除后100% PT或MT。</w:t>
      </w:r>
    </w:p>
    <w:p>
      <w:pPr>
        <w:autoSpaceDE w:val="0"/>
        <w:autoSpaceDN w:val="0"/>
        <w:adjustRightInd w:val="0"/>
        <w:ind w:firstLine="0" w:firstLineChars="0"/>
        <w:rPr>
          <w:rFonts w:ascii="Times New Roman" w:hAnsi="Times New Roman"/>
          <w:color w:val="000000"/>
          <w:kern w:val="0"/>
          <w:sz w:val="24"/>
          <w:highlight w:val="none"/>
        </w:rPr>
      </w:pPr>
      <w:r>
        <w:rPr>
          <w:rFonts w:ascii="Times New Roman" w:hAnsi="Times New Roman"/>
          <w:sz w:val="24"/>
          <w:highlight w:val="none"/>
        </w:rPr>
        <w:t xml:space="preserve">25.3.6  </w:t>
      </w:r>
      <w:r>
        <w:rPr>
          <w:rFonts w:hint="eastAsia" w:ascii="Times New Roman" w:hAnsi="Times New Roman"/>
          <w:color w:val="000000"/>
          <w:sz w:val="24"/>
          <w:highlight w:val="none"/>
        </w:rPr>
        <w:t>热传输系统设备、管道的气密性试验</w:t>
      </w:r>
      <w:r>
        <w:rPr>
          <w:rFonts w:hint="eastAsia" w:ascii="Times New Roman" w:hAnsi="Times New Roman"/>
          <w:color w:val="000000"/>
          <w:kern w:val="0"/>
          <w:sz w:val="24"/>
          <w:highlight w:val="none"/>
        </w:rPr>
        <w:t>应符合下列要求：</w:t>
      </w:r>
    </w:p>
    <w:p>
      <w:pPr>
        <w:ind w:firstLine="480"/>
        <w:rPr>
          <w:rFonts w:ascii="Times New Roman" w:hAnsi="Times New Roman"/>
          <w:sz w:val="24"/>
          <w:highlight w:val="none"/>
        </w:rPr>
      </w:pPr>
      <w:r>
        <w:rPr>
          <w:rFonts w:hint="eastAsia" w:ascii="Times New Roman" w:hAnsi="Times New Roman"/>
          <w:sz w:val="24"/>
          <w:highlight w:val="none"/>
        </w:rPr>
        <w:t xml:space="preserve">1 </w:t>
      </w:r>
      <w:r>
        <w:rPr>
          <w:rFonts w:ascii="Times New Roman" w:hAnsi="Times New Roman"/>
          <w:sz w:val="24"/>
          <w:highlight w:val="none"/>
        </w:rPr>
        <w:t xml:space="preserve"> </w:t>
      </w:r>
      <w:r>
        <w:rPr>
          <w:rFonts w:hint="eastAsia" w:ascii="Times New Roman" w:hAnsi="Times New Roman"/>
          <w:sz w:val="24"/>
          <w:highlight w:val="none"/>
        </w:rPr>
        <w:t>熔融盐/导热油介质的吸热器真空管和联络管宜组成回路采用氮气进行风压试验，母管宜采用水压试验。</w:t>
      </w:r>
    </w:p>
    <w:p>
      <w:pPr>
        <w:ind w:firstLine="480"/>
        <w:rPr>
          <w:rFonts w:ascii="Times New Roman" w:hAnsi="Times New Roman"/>
          <w:sz w:val="24"/>
          <w:highlight w:val="none"/>
        </w:rPr>
      </w:pPr>
      <w:r>
        <w:rPr>
          <w:rFonts w:ascii="Times New Roman" w:hAnsi="Times New Roman"/>
          <w:sz w:val="24"/>
          <w:highlight w:val="none"/>
        </w:rPr>
        <w:t xml:space="preserve">2  </w:t>
      </w:r>
      <w:r>
        <w:rPr>
          <w:rFonts w:hint="eastAsia" w:ascii="Times New Roman" w:hAnsi="Times New Roman"/>
          <w:sz w:val="24"/>
          <w:highlight w:val="none"/>
        </w:rPr>
        <w:t>水压试验的水质和进水温度应符合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《电力基本建设热力设备化学监督导则》</w:t>
      </w:r>
      <w:r>
        <w:rPr>
          <w:rFonts w:ascii="Times New Roman" w:hAnsi="Times New Roman"/>
          <w:sz w:val="24"/>
          <w:highlight w:val="none"/>
        </w:rPr>
        <w:t>DL/T 889</w:t>
      </w:r>
      <w:r>
        <w:rPr>
          <w:rFonts w:hint="eastAsia" w:ascii="Times New Roman" w:hAnsi="Times New Roman"/>
          <w:sz w:val="24"/>
          <w:highlight w:val="none"/>
        </w:rPr>
        <w:t>的</w:t>
      </w:r>
      <w:r>
        <w:rPr>
          <w:rFonts w:ascii="Times New Roman" w:hAnsi="Times New Roman"/>
          <w:sz w:val="24"/>
          <w:highlight w:val="none"/>
        </w:rPr>
        <w:t>有关规定</w:t>
      </w:r>
      <w:r>
        <w:rPr>
          <w:rFonts w:hint="eastAsia" w:ascii="Times New Roman" w:hAnsi="Times New Roman"/>
          <w:sz w:val="24"/>
          <w:highlight w:val="none"/>
        </w:rPr>
        <w:t>，</w:t>
      </w:r>
      <w:r>
        <w:rPr>
          <w:rFonts w:ascii="Times New Roman" w:hAnsi="Times New Roman"/>
          <w:sz w:val="24"/>
          <w:highlight w:val="none"/>
        </w:rPr>
        <w:t>充水时应将系统内空气排尽</w:t>
      </w:r>
      <w:r>
        <w:rPr>
          <w:rFonts w:hint="eastAsia" w:ascii="Times New Roman" w:hAnsi="Times New Roman"/>
          <w:sz w:val="24"/>
          <w:highlight w:val="none"/>
        </w:rPr>
        <w:t>。</w:t>
      </w:r>
    </w:p>
    <w:p>
      <w:pPr>
        <w:ind w:firstLine="480"/>
        <w:rPr>
          <w:rFonts w:ascii="Times New Roman" w:hAnsi="Times New Roman"/>
          <w:sz w:val="24"/>
          <w:highlight w:val="none"/>
        </w:rPr>
      </w:pPr>
      <w:r>
        <w:rPr>
          <w:rFonts w:ascii="Times New Roman" w:hAnsi="Times New Roman"/>
          <w:sz w:val="24"/>
          <w:highlight w:val="none"/>
        </w:rPr>
        <w:t>3  试验压力应符合设计要求；设计无规定，试验压力应符合</w:t>
      </w:r>
      <w:r>
        <w:rPr>
          <w:rFonts w:ascii="宋体" w:hAnsi="宋体"/>
          <w:kern w:val="0"/>
          <w:sz w:val="24"/>
          <w:highlight w:val="none"/>
        </w:rPr>
        <w:t>国家</w:t>
      </w:r>
      <w:r>
        <w:rPr>
          <w:rFonts w:hint="eastAsia" w:ascii="宋体" w:hAnsi="宋体"/>
          <w:kern w:val="0"/>
          <w:sz w:val="24"/>
          <w:highlight w:val="none"/>
        </w:rPr>
        <w:t>现行</w:t>
      </w:r>
      <w:r>
        <w:rPr>
          <w:rFonts w:ascii="宋体" w:hAnsi="宋体"/>
          <w:kern w:val="0"/>
          <w:sz w:val="24"/>
          <w:highlight w:val="none"/>
        </w:rPr>
        <w:t>标准</w:t>
      </w:r>
      <w:r>
        <w:rPr>
          <w:rFonts w:hint="eastAsia" w:ascii="Times New Roman" w:hAnsi="Times New Roman"/>
          <w:sz w:val="24"/>
          <w:highlight w:val="none"/>
        </w:rPr>
        <w:t>《电厂</w:t>
      </w:r>
      <w:r>
        <w:rPr>
          <w:rFonts w:ascii="Times New Roman" w:hAnsi="Times New Roman"/>
          <w:sz w:val="24"/>
          <w:highlight w:val="none"/>
        </w:rPr>
        <w:t>动力管道设计规范</w:t>
      </w:r>
      <w:r>
        <w:rPr>
          <w:rFonts w:hint="eastAsia" w:ascii="Times New Roman" w:hAnsi="Times New Roman"/>
          <w:sz w:val="24"/>
          <w:highlight w:val="none"/>
        </w:rPr>
        <w:t>》GB</w:t>
      </w:r>
      <w:r>
        <w:rPr>
          <w:rFonts w:ascii="Times New Roman" w:hAnsi="Times New Roman"/>
          <w:sz w:val="24"/>
          <w:highlight w:val="none"/>
        </w:rPr>
        <w:t xml:space="preserve"> </w:t>
      </w:r>
      <w:r>
        <w:rPr>
          <w:rFonts w:hint="eastAsia" w:ascii="Times New Roman" w:hAnsi="Times New Roman"/>
          <w:sz w:val="24"/>
          <w:highlight w:val="none"/>
        </w:rPr>
        <w:t>50764和《火力</w:t>
      </w:r>
      <w:r>
        <w:rPr>
          <w:rFonts w:ascii="Times New Roman" w:hAnsi="Times New Roman"/>
          <w:sz w:val="24"/>
          <w:highlight w:val="none"/>
        </w:rPr>
        <w:t>发电厂汽水管道设计规范</w:t>
      </w:r>
      <w:r>
        <w:rPr>
          <w:rFonts w:hint="eastAsia" w:ascii="Times New Roman" w:hAnsi="Times New Roman"/>
          <w:sz w:val="24"/>
          <w:highlight w:val="none"/>
        </w:rPr>
        <w:t>》DL/T</w:t>
      </w:r>
      <w:r>
        <w:rPr>
          <w:rFonts w:ascii="Times New Roman" w:hAnsi="Times New Roman"/>
          <w:sz w:val="24"/>
          <w:highlight w:val="none"/>
        </w:rPr>
        <w:t xml:space="preserve"> </w:t>
      </w:r>
      <w:r>
        <w:rPr>
          <w:rFonts w:hint="eastAsia" w:ascii="Times New Roman" w:hAnsi="Times New Roman"/>
          <w:sz w:val="24"/>
          <w:highlight w:val="none"/>
        </w:rPr>
        <w:t>5054的有关规定。</w:t>
      </w:r>
    </w:p>
    <w:p>
      <w:pPr>
        <w:ind w:firstLine="480"/>
        <w:rPr>
          <w:rFonts w:ascii="Times New Roman" w:hAnsi="Times New Roman"/>
          <w:sz w:val="24"/>
          <w:highlight w:val="none"/>
        </w:rPr>
      </w:pPr>
      <w:r>
        <w:rPr>
          <w:rFonts w:hint="eastAsia" w:ascii="Times New Roman" w:hAnsi="Times New Roman"/>
          <w:sz w:val="24"/>
          <w:highlight w:val="none"/>
        </w:rPr>
        <w:t xml:space="preserve">4 </w:t>
      </w:r>
      <w:r>
        <w:rPr>
          <w:rFonts w:ascii="Times New Roman" w:hAnsi="Times New Roman"/>
          <w:sz w:val="24"/>
          <w:highlight w:val="none"/>
        </w:rPr>
        <w:t xml:space="preserve"> 膨胀和溢流油箱等大型箱罐类设备水压试验过程中应做好沉降监测</w:t>
      </w:r>
      <w:r>
        <w:rPr>
          <w:rFonts w:hint="eastAsia" w:ascii="Times New Roman" w:hAnsi="Times New Roman"/>
          <w:sz w:val="24"/>
          <w:highlight w:val="none"/>
        </w:rPr>
        <w:t>及数据记录。</w:t>
      </w:r>
    </w:p>
    <w:p>
      <w:pPr>
        <w:autoSpaceDE w:val="0"/>
        <w:autoSpaceDN w:val="0"/>
        <w:adjustRightInd w:val="0"/>
        <w:ind w:firstLine="0" w:firstLineChars="0"/>
        <w:rPr>
          <w:rFonts w:ascii="Times New Roman" w:hAnsi="Times New Roman"/>
          <w:color w:val="000000"/>
          <w:kern w:val="0"/>
          <w:sz w:val="24"/>
          <w:highlight w:val="none"/>
        </w:rPr>
      </w:pPr>
      <w:r>
        <w:rPr>
          <w:rFonts w:ascii="Times New Roman" w:hAnsi="Times New Roman"/>
          <w:sz w:val="24"/>
          <w:highlight w:val="none"/>
        </w:rPr>
        <w:t xml:space="preserve">25.3.7 </w:t>
      </w:r>
      <w:r>
        <w:rPr>
          <w:rFonts w:ascii="Times New Roman" w:hAnsi="Times New Roman"/>
          <w:color w:val="000000"/>
          <w:sz w:val="24"/>
          <w:highlight w:val="none"/>
        </w:rPr>
        <w:t xml:space="preserve"> </w:t>
      </w:r>
      <w:r>
        <w:rPr>
          <w:rFonts w:hint="eastAsia" w:ascii="Times New Roman" w:hAnsi="Times New Roman"/>
          <w:color w:val="000000"/>
          <w:sz w:val="24"/>
          <w:highlight w:val="none"/>
        </w:rPr>
        <w:t>热传输系统设备、管道的吹扫和清洗</w:t>
      </w:r>
      <w:r>
        <w:rPr>
          <w:rFonts w:hint="eastAsia" w:ascii="Times New Roman" w:hAnsi="Times New Roman"/>
          <w:color w:val="000000"/>
          <w:kern w:val="0"/>
          <w:sz w:val="24"/>
          <w:highlight w:val="none"/>
        </w:rPr>
        <w:t>应符合下列要求：</w:t>
      </w:r>
    </w:p>
    <w:p>
      <w:pPr>
        <w:widowControl/>
        <w:shd w:val="clear" w:color="auto" w:fill="FFFFFF"/>
        <w:ind w:firstLine="480"/>
        <w:rPr>
          <w:rFonts w:ascii="宋体" w:hAnsi="宋体"/>
          <w:kern w:val="0"/>
          <w:sz w:val="24"/>
          <w:szCs w:val="24"/>
          <w:highlight w:val="none"/>
        </w:rPr>
      </w:pPr>
      <w:r>
        <w:rPr>
          <w:rFonts w:hint="eastAsia" w:ascii="Times New Roman" w:hAnsi="Times New Roman"/>
          <w:color w:val="000000"/>
          <w:kern w:val="0"/>
          <w:sz w:val="24"/>
          <w:szCs w:val="24"/>
          <w:highlight w:val="none"/>
        </w:rPr>
        <w:t>1</w:t>
      </w:r>
      <w:r>
        <w:rPr>
          <w:rFonts w:ascii="宋体" w:hAnsi="宋体"/>
          <w:kern w:val="0"/>
          <w:sz w:val="24"/>
          <w:szCs w:val="24"/>
          <w:highlight w:val="none"/>
        </w:rPr>
        <w:t xml:space="preserve">  </w:t>
      </w:r>
      <w:r>
        <w:rPr>
          <w:rFonts w:hint="eastAsia" w:ascii="宋体" w:hAnsi="宋体"/>
          <w:kern w:val="0"/>
          <w:sz w:val="24"/>
          <w:szCs w:val="24"/>
          <w:highlight w:val="none"/>
        </w:rPr>
        <w:t>导热油或</w:t>
      </w:r>
      <w:r>
        <w:rPr>
          <w:rFonts w:ascii="宋体" w:hAnsi="宋体"/>
          <w:kern w:val="0"/>
          <w:sz w:val="24"/>
          <w:szCs w:val="24"/>
          <w:highlight w:val="none"/>
        </w:rPr>
        <w:t>熔融盐</w:t>
      </w:r>
      <w:r>
        <w:rPr>
          <w:rFonts w:hint="eastAsia" w:ascii="宋体" w:hAnsi="宋体"/>
          <w:kern w:val="0"/>
          <w:sz w:val="24"/>
          <w:szCs w:val="24"/>
          <w:highlight w:val="none"/>
        </w:rPr>
        <w:t>作</w:t>
      </w:r>
      <w:r>
        <w:rPr>
          <w:rFonts w:ascii="宋体" w:hAnsi="宋体"/>
          <w:kern w:val="0"/>
          <w:sz w:val="24"/>
          <w:szCs w:val="24"/>
          <w:highlight w:val="none"/>
        </w:rPr>
        <w:t>为传热流体</w:t>
      </w:r>
      <w:r>
        <w:rPr>
          <w:rFonts w:hint="eastAsia" w:ascii="宋体" w:hAnsi="宋体"/>
          <w:kern w:val="0"/>
          <w:sz w:val="24"/>
          <w:szCs w:val="24"/>
          <w:highlight w:val="none"/>
        </w:rPr>
        <w:t>的</w:t>
      </w:r>
      <w:r>
        <w:rPr>
          <w:rFonts w:ascii="宋体" w:hAnsi="宋体"/>
          <w:kern w:val="0"/>
          <w:sz w:val="24"/>
          <w:szCs w:val="24"/>
          <w:highlight w:val="none"/>
        </w:rPr>
        <w:t>管道宜采用压缩空气吹扫</w:t>
      </w:r>
      <w:r>
        <w:rPr>
          <w:rFonts w:hint="eastAsia" w:ascii="宋体" w:hAnsi="宋体"/>
          <w:kern w:val="0"/>
          <w:sz w:val="24"/>
          <w:szCs w:val="24"/>
          <w:highlight w:val="none"/>
        </w:rPr>
        <w:t>，并进行干燥直至露点降至</w:t>
      </w:r>
      <w:r>
        <w:rPr>
          <w:rFonts w:hint="eastAsia" w:ascii="Times New Roman" w:hAnsi="Times New Roman"/>
          <w:sz w:val="24"/>
          <w:highlight w:val="none"/>
        </w:rPr>
        <w:t>-15</w:t>
      </w:r>
      <w:r>
        <w:rPr>
          <w:rFonts w:hint="eastAsia" w:ascii="宋体" w:hAnsi="宋体"/>
          <w:sz w:val="24"/>
          <w:highlight w:val="none"/>
        </w:rPr>
        <w:t>℃</w:t>
      </w:r>
      <w:r>
        <w:rPr>
          <w:rFonts w:hint="eastAsia" w:ascii="Times New Roman" w:hAnsi="Times New Roman"/>
          <w:sz w:val="24"/>
          <w:highlight w:val="none"/>
        </w:rPr>
        <w:t>～-20</w:t>
      </w:r>
      <w:r>
        <w:rPr>
          <w:rFonts w:hint="eastAsia" w:ascii="宋体" w:hAnsi="宋体"/>
          <w:kern w:val="0"/>
          <w:sz w:val="24"/>
          <w:szCs w:val="24"/>
          <w:highlight w:val="none"/>
        </w:rPr>
        <w:t>℃；</w:t>
      </w:r>
      <w:r>
        <w:rPr>
          <w:rFonts w:ascii="宋体" w:hAnsi="宋体"/>
          <w:kern w:val="0"/>
          <w:sz w:val="24"/>
          <w:szCs w:val="24"/>
          <w:highlight w:val="none"/>
        </w:rPr>
        <w:t>换热器</w:t>
      </w:r>
      <w:r>
        <w:rPr>
          <w:rFonts w:hint="eastAsia" w:ascii="宋体" w:hAnsi="宋体"/>
          <w:kern w:val="0"/>
          <w:sz w:val="24"/>
          <w:szCs w:val="24"/>
          <w:highlight w:val="none"/>
        </w:rPr>
        <w:t>、</w:t>
      </w:r>
      <w:r>
        <w:rPr>
          <w:rFonts w:ascii="宋体" w:hAnsi="宋体"/>
          <w:kern w:val="0"/>
          <w:sz w:val="24"/>
          <w:szCs w:val="24"/>
          <w:highlight w:val="none"/>
        </w:rPr>
        <w:t>油泵等设备应进行隔离</w:t>
      </w:r>
      <w:r>
        <w:rPr>
          <w:rFonts w:hint="eastAsia" w:ascii="宋体" w:hAnsi="宋体"/>
          <w:kern w:val="0"/>
          <w:sz w:val="24"/>
          <w:szCs w:val="24"/>
          <w:highlight w:val="none"/>
        </w:rPr>
        <w:t>，</w:t>
      </w:r>
      <w:r>
        <w:rPr>
          <w:rFonts w:ascii="宋体" w:hAnsi="宋体"/>
          <w:kern w:val="0"/>
          <w:sz w:val="24"/>
          <w:szCs w:val="24"/>
          <w:highlight w:val="none"/>
        </w:rPr>
        <w:t>不参与吹扫</w:t>
      </w:r>
      <w:r>
        <w:rPr>
          <w:rFonts w:hint="eastAsia" w:ascii="宋体" w:hAnsi="宋体"/>
          <w:kern w:val="0"/>
          <w:sz w:val="24"/>
          <w:szCs w:val="24"/>
          <w:highlight w:val="none"/>
        </w:rPr>
        <w:t>；</w:t>
      </w:r>
      <w:r>
        <w:rPr>
          <w:rFonts w:ascii="宋体" w:hAnsi="宋体"/>
          <w:kern w:val="0"/>
          <w:sz w:val="24"/>
          <w:szCs w:val="24"/>
          <w:highlight w:val="none"/>
        </w:rPr>
        <w:t>换热器间连接管道应采用人工清理</w:t>
      </w:r>
      <w:r>
        <w:rPr>
          <w:rFonts w:hint="eastAsia" w:ascii="宋体" w:hAnsi="宋体"/>
          <w:kern w:val="0"/>
          <w:sz w:val="24"/>
          <w:szCs w:val="24"/>
          <w:highlight w:val="none"/>
        </w:rPr>
        <w:t>。</w:t>
      </w:r>
    </w:p>
    <w:p>
      <w:pPr>
        <w:widowControl/>
        <w:shd w:val="clear" w:color="auto" w:fill="FFFFFF"/>
        <w:ind w:firstLine="480"/>
        <w:rPr>
          <w:rFonts w:ascii="宋体" w:hAnsi="宋体"/>
          <w:kern w:val="0"/>
          <w:sz w:val="24"/>
          <w:szCs w:val="24"/>
          <w:highlight w:val="none"/>
        </w:rPr>
      </w:pPr>
      <w:r>
        <w:rPr>
          <w:rFonts w:ascii="Times New Roman" w:hAnsi="Times New Roman"/>
          <w:color w:val="000000"/>
          <w:kern w:val="0"/>
          <w:sz w:val="24"/>
          <w:szCs w:val="24"/>
          <w:highlight w:val="none"/>
        </w:rPr>
        <w:t>2</w:t>
      </w:r>
      <w:r>
        <w:rPr>
          <w:rFonts w:hint="eastAsia" w:ascii="Times New Roman" w:hAnsi="Times New Roman"/>
          <w:color w:val="000000"/>
          <w:kern w:val="0"/>
          <w:sz w:val="24"/>
          <w:szCs w:val="24"/>
          <w:highlight w:val="none"/>
        </w:rPr>
        <w:t xml:space="preserve"> </w:t>
      </w:r>
      <w:r>
        <w:rPr>
          <w:rFonts w:ascii="宋体" w:hAnsi="宋体"/>
          <w:kern w:val="0"/>
          <w:sz w:val="24"/>
          <w:szCs w:val="24"/>
          <w:highlight w:val="none"/>
        </w:rPr>
        <w:t xml:space="preserve"> </w:t>
      </w:r>
      <w:r>
        <w:rPr>
          <w:rFonts w:hint="eastAsia" w:ascii="宋体" w:hAnsi="宋体"/>
          <w:kern w:val="0"/>
          <w:sz w:val="24"/>
          <w:szCs w:val="24"/>
          <w:highlight w:val="none"/>
        </w:rPr>
        <w:t>水/</w:t>
      </w:r>
      <w:r>
        <w:rPr>
          <w:rFonts w:ascii="宋体" w:hAnsi="宋体"/>
          <w:kern w:val="0"/>
          <w:sz w:val="24"/>
          <w:szCs w:val="24"/>
          <w:highlight w:val="none"/>
        </w:rPr>
        <w:t>蒸汽作为传热流体的</w:t>
      </w:r>
      <w:r>
        <w:rPr>
          <w:rFonts w:hint="eastAsia" w:ascii="宋体" w:hAnsi="宋体"/>
          <w:kern w:val="0"/>
          <w:sz w:val="24"/>
          <w:szCs w:val="24"/>
          <w:highlight w:val="none"/>
        </w:rPr>
        <w:t>管道</w:t>
      </w:r>
      <w:r>
        <w:rPr>
          <w:rFonts w:ascii="宋体" w:hAnsi="宋体"/>
          <w:kern w:val="0"/>
          <w:sz w:val="24"/>
          <w:szCs w:val="24"/>
          <w:highlight w:val="none"/>
        </w:rPr>
        <w:t>宜采用</w:t>
      </w:r>
      <w:r>
        <w:rPr>
          <w:rFonts w:hint="eastAsia" w:ascii="宋体" w:hAnsi="宋体"/>
          <w:kern w:val="0"/>
          <w:sz w:val="24"/>
          <w:szCs w:val="24"/>
          <w:highlight w:val="none"/>
        </w:rPr>
        <w:t>水冲洗</w:t>
      </w:r>
      <w:r>
        <w:rPr>
          <w:rFonts w:ascii="宋体" w:hAnsi="宋体"/>
          <w:kern w:val="0"/>
          <w:sz w:val="24"/>
          <w:szCs w:val="24"/>
          <w:highlight w:val="none"/>
        </w:rPr>
        <w:t>，</w:t>
      </w:r>
      <w:r>
        <w:rPr>
          <w:rFonts w:hint="eastAsia" w:ascii="宋体" w:hAnsi="宋体"/>
          <w:kern w:val="0"/>
          <w:sz w:val="24"/>
          <w:szCs w:val="24"/>
          <w:highlight w:val="none"/>
        </w:rPr>
        <w:t>吹管</w:t>
      </w:r>
      <w:r>
        <w:rPr>
          <w:rFonts w:ascii="宋体" w:hAnsi="宋体"/>
          <w:kern w:val="0"/>
          <w:sz w:val="24"/>
          <w:szCs w:val="24"/>
          <w:highlight w:val="none"/>
        </w:rPr>
        <w:t>应满足</w:t>
      </w:r>
      <w:r>
        <w:rPr>
          <w:rFonts w:hint="eastAsia" w:ascii="宋体" w:hAnsi="宋体"/>
          <w:kern w:val="0"/>
          <w:sz w:val="24"/>
          <w:szCs w:val="24"/>
          <w:highlight w:val="none"/>
        </w:rPr>
        <w:t>现行</w:t>
      </w:r>
      <w:r>
        <w:rPr>
          <w:rFonts w:ascii="宋体" w:hAnsi="宋体"/>
          <w:kern w:val="0"/>
          <w:sz w:val="24"/>
          <w:szCs w:val="24"/>
          <w:highlight w:val="none"/>
        </w:rPr>
        <w:t>行业标准《</w:t>
      </w:r>
      <w:r>
        <w:rPr>
          <w:rFonts w:hint="eastAsia" w:ascii="宋体" w:hAnsi="宋体"/>
          <w:kern w:val="0"/>
          <w:sz w:val="24"/>
          <w:szCs w:val="24"/>
          <w:highlight w:val="none"/>
        </w:rPr>
        <w:t>火力发电建设工程</w:t>
      </w:r>
      <w:r>
        <w:rPr>
          <w:rFonts w:ascii="宋体" w:hAnsi="宋体"/>
          <w:kern w:val="0"/>
          <w:sz w:val="24"/>
          <w:szCs w:val="24"/>
          <w:highlight w:val="none"/>
        </w:rPr>
        <w:t>机组蒸汽吹管导则》</w:t>
      </w:r>
      <w:r>
        <w:rPr>
          <w:rFonts w:hint="eastAsia" w:ascii="Times New Roman" w:hAnsi="Times New Roman"/>
          <w:sz w:val="24"/>
          <w:highlight w:val="none"/>
        </w:rPr>
        <w:t>DL/T</w:t>
      </w:r>
      <w:r>
        <w:rPr>
          <w:rFonts w:ascii="Times New Roman" w:hAnsi="Times New Roman"/>
          <w:sz w:val="24"/>
          <w:highlight w:val="none"/>
        </w:rPr>
        <w:t xml:space="preserve"> </w:t>
      </w:r>
      <w:r>
        <w:rPr>
          <w:rFonts w:hint="eastAsia" w:ascii="Times New Roman" w:hAnsi="Times New Roman"/>
          <w:sz w:val="24"/>
          <w:highlight w:val="none"/>
        </w:rPr>
        <w:t>1269</w:t>
      </w:r>
      <w:r>
        <w:rPr>
          <w:rFonts w:hint="eastAsia" w:ascii="宋体" w:hAnsi="宋体"/>
          <w:kern w:val="0"/>
          <w:sz w:val="24"/>
          <w:szCs w:val="24"/>
          <w:highlight w:val="none"/>
        </w:rPr>
        <w:t>的有</w:t>
      </w:r>
      <w:r>
        <w:rPr>
          <w:rFonts w:ascii="宋体" w:hAnsi="宋体"/>
          <w:kern w:val="0"/>
          <w:sz w:val="24"/>
          <w:szCs w:val="24"/>
          <w:highlight w:val="none"/>
        </w:rPr>
        <w:t>关规定</w:t>
      </w:r>
      <w:r>
        <w:rPr>
          <w:rFonts w:hint="eastAsia" w:ascii="宋体" w:hAnsi="宋体"/>
          <w:kern w:val="0"/>
          <w:sz w:val="24"/>
          <w:szCs w:val="24"/>
          <w:highlight w:val="none"/>
        </w:rPr>
        <w:t>。</w:t>
      </w:r>
    </w:p>
    <w:p>
      <w:pPr>
        <w:widowControl/>
        <w:shd w:val="clear" w:color="auto" w:fill="FFFFFF"/>
        <w:ind w:firstLine="0" w:firstLineChars="0"/>
        <w:rPr>
          <w:rFonts w:ascii="宋体" w:hAnsi="宋体"/>
          <w:kern w:val="0"/>
          <w:sz w:val="24"/>
          <w:szCs w:val="24"/>
          <w:highlight w:val="none"/>
        </w:rPr>
      </w:pPr>
      <w:r>
        <w:rPr>
          <w:rFonts w:hint="eastAsia" w:ascii="Times New Roman" w:hAnsi="Times New Roman"/>
          <w:sz w:val="24"/>
          <w:highlight w:val="none"/>
        </w:rPr>
        <w:t>2</w:t>
      </w:r>
      <w:r>
        <w:rPr>
          <w:rFonts w:ascii="Times New Roman" w:hAnsi="Times New Roman"/>
          <w:sz w:val="24"/>
          <w:highlight w:val="none"/>
        </w:rPr>
        <w:t xml:space="preserve">5.3.8  </w:t>
      </w:r>
      <w:r>
        <w:rPr>
          <w:rFonts w:ascii="宋体" w:hAnsi="宋体"/>
          <w:kern w:val="0"/>
          <w:sz w:val="24"/>
          <w:szCs w:val="24"/>
          <w:highlight w:val="none"/>
        </w:rPr>
        <w:t>热传输系统设备</w:t>
      </w:r>
      <w:r>
        <w:rPr>
          <w:rFonts w:hint="eastAsia" w:ascii="宋体" w:hAnsi="宋体"/>
          <w:kern w:val="0"/>
          <w:sz w:val="24"/>
          <w:szCs w:val="24"/>
          <w:highlight w:val="none"/>
        </w:rPr>
        <w:t>、</w:t>
      </w:r>
      <w:r>
        <w:rPr>
          <w:rFonts w:ascii="宋体" w:hAnsi="宋体"/>
          <w:kern w:val="0"/>
          <w:sz w:val="24"/>
          <w:szCs w:val="24"/>
          <w:highlight w:val="none"/>
        </w:rPr>
        <w:t>管道保温施工应符合</w:t>
      </w:r>
      <w:r>
        <w:rPr>
          <w:rFonts w:hint="eastAsia" w:ascii="宋体" w:hAnsi="宋体"/>
          <w:kern w:val="0"/>
          <w:sz w:val="24"/>
          <w:szCs w:val="24"/>
          <w:highlight w:val="none"/>
        </w:rPr>
        <w:t>现行行业</w:t>
      </w:r>
      <w:r>
        <w:rPr>
          <w:rFonts w:ascii="宋体" w:hAnsi="宋体"/>
          <w:kern w:val="0"/>
          <w:sz w:val="24"/>
          <w:szCs w:val="24"/>
          <w:highlight w:val="none"/>
        </w:rPr>
        <w:t>标准</w:t>
      </w:r>
      <w:r>
        <w:rPr>
          <w:rFonts w:hint="eastAsia" w:ascii="宋体" w:hAnsi="宋体"/>
          <w:kern w:val="0"/>
          <w:sz w:val="24"/>
          <w:szCs w:val="24"/>
          <w:highlight w:val="none"/>
        </w:rPr>
        <w:t>《火力发电厂保温油漆设计规程》</w:t>
      </w:r>
      <w:r>
        <w:rPr>
          <w:rFonts w:hint="eastAsia" w:ascii="Times New Roman" w:hAnsi="Times New Roman"/>
          <w:sz w:val="24"/>
          <w:highlight w:val="none"/>
        </w:rPr>
        <w:t>DL/T</w:t>
      </w:r>
      <w:r>
        <w:rPr>
          <w:rFonts w:ascii="Times New Roman" w:hAnsi="Times New Roman"/>
          <w:sz w:val="24"/>
          <w:highlight w:val="none"/>
        </w:rPr>
        <w:t xml:space="preserve"> </w:t>
      </w:r>
      <w:r>
        <w:rPr>
          <w:rFonts w:hint="eastAsia" w:ascii="Times New Roman" w:hAnsi="Times New Roman"/>
          <w:sz w:val="24"/>
          <w:highlight w:val="none"/>
        </w:rPr>
        <w:t>5072</w:t>
      </w:r>
      <w:r>
        <w:rPr>
          <w:rFonts w:hint="eastAsia" w:ascii="宋体" w:hAnsi="宋体"/>
          <w:kern w:val="0"/>
          <w:sz w:val="24"/>
          <w:szCs w:val="24"/>
          <w:highlight w:val="none"/>
        </w:rPr>
        <w:t>的有关规定。</w:t>
      </w:r>
    </w:p>
    <w:p>
      <w:pPr>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w:t>
      </w:r>
      <w:r>
        <w:rPr>
          <w:rFonts w:ascii="Times New Roman" w:hAnsi="Times New Roman"/>
          <w:sz w:val="24"/>
          <w:highlight w:val="none"/>
        </w:rPr>
        <w:t>3</w:t>
      </w:r>
      <w:r>
        <w:rPr>
          <w:rFonts w:hint="eastAsia" w:ascii="Times New Roman" w:hAnsi="Times New Roman"/>
          <w:sz w:val="24"/>
          <w:highlight w:val="none"/>
        </w:rPr>
        <w:t>.</w:t>
      </w:r>
      <w:r>
        <w:rPr>
          <w:rFonts w:ascii="Times New Roman" w:hAnsi="Times New Roman"/>
          <w:sz w:val="24"/>
          <w:highlight w:val="none"/>
        </w:rPr>
        <w:t xml:space="preserve">9 </w:t>
      </w:r>
      <w:r>
        <w:rPr>
          <w:rFonts w:hint="eastAsia" w:ascii="Times New Roman" w:hAnsi="Times New Roman"/>
          <w:sz w:val="24"/>
          <w:highlight w:val="none"/>
        </w:rPr>
        <w:t xml:space="preserve"> </w:t>
      </w:r>
      <w:r>
        <w:rPr>
          <w:rFonts w:ascii="Times New Roman" w:hAnsi="Times New Roman"/>
          <w:sz w:val="24"/>
          <w:highlight w:val="none"/>
        </w:rPr>
        <w:t>管道安装</w:t>
      </w:r>
      <w:r>
        <w:rPr>
          <w:rFonts w:hint="eastAsia" w:ascii="Times New Roman" w:hAnsi="Times New Roman"/>
          <w:sz w:val="24"/>
          <w:highlight w:val="none"/>
        </w:rPr>
        <w:t>质量</w:t>
      </w:r>
      <w:r>
        <w:rPr>
          <w:rFonts w:ascii="Times New Roman" w:hAnsi="Times New Roman"/>
          <w:sz w:val="24"/>
          <w:highlight w:val="none"/>
        </w:rPr>
        <w:t>验收应符合下列规定</w:t>
      </w:r>
      <w:r>
        <w:rPr>
          <w:rFonts w:hint="eastAsia" w:ascii="Times New Roman" w:hAnsi="Times New Roman"/>
          <w:sz w:val="24"/>
          <w:highlight w:val="none"/>
        </w:rPr>
        <w:t>：</w:t>
      </w:r>
    </w:p>
    <w:p>
      <w:pPr>
        <w:adjustRightInd w:val="0"/>
        <w:ind w:firstLine="480" w:firstLineChars="0"/>
        <w:rPr>
          <w:rFonts w:ascii="Times New Roman" w:hAnsi="Times New Roman"/>
          <w:sz w:val="24"/>
          <w:highlight w:val="none"/>
        </w:rPr>
      </w:pPr>
      <w:r>
        <w:rPr>
          <w:rFonts w:ascii="Times New Roman" w:hAnsi="Times New Roman"/>
          <w:sz w:val="24"/>
          <w:highlight w:val="none"/>
        </w:rPr>
        <w:t xml:space="preserve">1  </w:t>
      </w:r>
      <w:r>
        <w:rPr>
          <w:rFonts w:hint="eastAsia" w:ascii="Times New Roman" w:hAnsi="Times New Roman"/>
          <w:color w:val="000000"/>
          <w:sz w:val="24"/>
          <w:highlight w:val="none"/>
        </w:rPr>
        <w:t>熔融盐作为传热流体的管道工程</w:t>
      </w:r>
      <w:r>
        <w:rPr>
          <w:rFonts w:ascii="Times New Roman" w:hAnsi="Times New Roman"/>
          <w:color w:val="000000"/>
          <w:sz w:val="24"/>
          <w:highlight w:val="none"/>
        </w:rPr>
        <w:t>验收应符合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color w:val="000000"/>
          <w:sz w:val="24"/>
          <w:highlight w:val="none"/>
        </w:rPr>
        <w:t>《</w:t>
      </w:r>
      <w:r>
        <w:rPr>
          <w:rFonts w:hint="eastAsia" w:ascii="Times New Roman" w:hAnsi="Times New Roman"/>
          <w:color w:val="000000"/>
          <w:sz w:val="24"/>
          <w:highlight w:val="none"/>
        </w:rPr>
        <w:t>石油</w:t>
      </w:r>
      <w:r>
        <w:rPr>
          <w:rFonts w:ascii="Times New Roman" w:hAnsi="Times New Roman"/>
          <w:color w:val="000000"/>
          <w:sz w:val="24"/>
          <w:highlight w:val="none"/>
        </w:rPr>
        <w:t>化工有毒、可燃介质管道工程施工及验收规范》</w:t>
      </w:r>
      <w:r>
        <w:rPr>
          <w:rFonts w:hint="eastAsia" w:ascii="Times New Roman" w:hAnsi="Times New Roman"/>
          <w:sz w:val="24"/>
          <w:highlight w:val="none"/>
        </w:rPr>
        <w:t>SH</w:t>
      </w:r>
      <w:r>
        <w:rPr>
          <w:rFonts w:ascii="Times New Roman" w:hAnsi="Times New Roman"/>
          <w:sz w:val="24"/>
          <w:highlight w:val="none"/>
        </w:rPr>
        <w:t xml:space="preserve"> </w:t>
      </w:r>
      <w:r>
        <w:rPr>
          <w:rFonts w:hint="eastAsia" w:ascii="Times New Roman" w:hAnsi="Times New Roman"/>
          <w:sz w:val="24"/>
          <w:highlight w:val="none"/>
        </w:rPr>
        <w:t>3501</w:t>
      </w:r>
      <w:r>
        <w:rPr>
          <w:rFonts w:hint="eastAsia" w:ascii="Times New Roman" w:hAnsi="Times New Roman"/>
          <w:color w:val="000000"/>
          <w:sz w:val="24"/>
          <w:highlight w:val="none"/>
        </w:rPr>
        <w:t>的有</w:t>
      </w:r>
      <w:r>
        <w:rPr>
          <w:rFonts w:ascii="Times New Roman" w:hAnsi="Times New Roman"/>
          <w:color w:val="000000"/>
          <w:sz w:val="24"/>
          <w:highlight w:val="none"/>
        </w:rPr>
        <w:t>关规定</w:t>
      </w:r>
      <w:r>
        <w:rPr>
          <w:rFonts w:hint="eastAsia" w:ascii="Times New Roman" w:hAnsi="Times New Roman"/>
          <w:sz w:val="24"/>
          <w:highlight w:val="none"/>
        </w:rPr>
        <w:t>。</w:t>
      </w:r>
    </w:p>
    <w:p>
      <w:pPr>
        <w:adjustRightInd w:val="0"/>
        <w:ind w:firstLine="480" w:firstLineChars="0"/>
        <w:rPr>
          <w:rFonts w:ascii="Times New Roman" w:hAnsi="Times New Roman"/>
          <w:color w:val="000000"/>
          <w:sz w:val="24"/>
          <w:highlight w:val="none"/>
        </w:rPr>
      </w:pPr>
      <w:r>
        <w:rPr>
          <w:rFonts w:ascii="Times New Roman" w:hAnsi="Times New Roman"/>
          <w:sz w:val="24"/>
          <w:highlight w:val="none"/>
        </w:rPr>
        <w:t xml:space="preserve">2  </w:t>
      </w:r>
      <w:r>
        <w:rPr>
          <w:rFonts w:hint="eastAsia" w:ascii="Times New Roman" w:hAnsi="Times New Roman"/>
          <w:color w:val="000000"/>
          <w:sz w:val="24"/>
          <w:highlight w:val="none"/>
        </w:rPr>
        <w:t>导热油作为传热流体的管道工程</w:t>
      </w:r>
      <w:r>
        <w:rPr>
          <w:rFonts w:ascii="Times New Roman" w:hAnsi="Times New Roman"/>
          <w:color w:val="000000"/>
          <w:sz w:val="24"/>
          <w:highlight w:val="none"/>
        </w:rPr>
        <w:t>验收应符合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color w:val="000000"/>
          <w:sz w:val="24"/>
          <w:highlight w:val="none"/>
        </w:rPr>
        <w:t>《</w:t>
      </w:r>
      <w:r>
        <w:rPr>
          <w:rFonts w:hint="eastAsia" w:ascii="Times New Roman" w:hAnsi="Times New Roman"/>
          <w:color w:val="000000"/>
          <w:sz w:val="24"/>
          <w:highlight w:val="none"/>
        </w:rPr>
        <w:t>石油</w:t>
      </w:r>
      <w:r>
        <w:rPr>
          <w:rFonts w:ascii="Times New Roman" w:hAnsi="Times New Roman"/>
          <w:color w:val="000000"/>
          <w:sz w:val="24"/>
          <w:highlight w:val="none"/>
        </w:rPr>
        <w:t>化工有毒、可燃介质管道工程施工及验收规范》</w:t>
      </w:r>
      <w:r>
        <w:rPr>
          <w:rFonts w:hint="eastAsia" w:ascii="Times New Roman" w:hAnsi="Times New Roman"/>
          <w:sz w:val="24"/>
          <w:highlight w:val="none"/>
        </w:rPr>
        <w:t>SH</w:t>
      </w:r>
      <w:r>
        <w:rPr>
          <w:rFonts w:ascii="Times New Roman" w:hAnsi="Times New Roman"/>
          <w:sz w:val="24"/>
          <w:highlight w:val="none"/>
        </w:rPr>
        <w:t xml:space="preserve"> </w:t>
      </w:r>
      <w:r>
        <w:rPr>
          <w:rFonts w:hint="eastAsia" w:ascii="Times New Roman" w:hAnsi="Times New Roman"/>
          <w:sz w:val="24"/>
          <w:highlight w:val="none"/>
        </w:rPr>
        <w:t>3501</w:t>
      </w:r>
      <w:r>
        <w:rPr>
          <w:sz w:val="24"/>
          <w:szCs w:val="24"/>
          <w:highlight w:val="none"/>
        </w:rPr>
        <w:t>和《电力建设施工质量验收及评价规程第</w:t>
      </w:r>
      <w:r>
        <w:rPr>
          <w:rFonts w:ascii="Times New Roman" w:hAnsi="Times New Roman"/>
          <w:sz w:val="24"/>
          <w:highlight w:val="none"/>
        </w:rPr>
        <w:t>5</w:t>
      </w:r>
      <w:r>
        <w:rPr>
          <w:sz w:val="24"/>
          <w:szCs w:val="24"/>
          <w:highlight w:val="none"/>
        </w:rPr>
        <w:t>部分：管道及系统》</w:t>
      </w:r>
      <w:r>
        <w:rPr>
          <w:rFonts w:ascii="Times New Roman" w:hAnsi="Times New Roman"/>
          <w:sz w:val="24"/>
          <w:highlight w:val="none"/>
        </w:rPr>
        <w:t>DL/T 5210.5</w:t>
      </w:r>
      <w:r>
        <w:rPr>
          <w:sz w:val="24"/>
          <w:highlight w:val="none"/>
        </w:rPr>
        <w:t>的</w:t>
      </w:r>
      <w:r>
        <w:rPr>
          <w:rFonts w:hint="eastAsia"/>
          <w:sz w:val="24"/>
          <w:highlight w:val="none"/>
        </w:rPr>
        <w:t>有</w:t>
      </w:r>
      <w:r>
        <w:rPr>
          <w:sz w:val="24"/>
          <w:highlight w:val="none"/>
        </w:rPr>
        <w:t>关规定</w:t>
      </w:r>
      <w:r>
        <w:rPr>
          <w:rFonts w:hint="eastAsia" w:ascii="Times New Roman" w:hAnsi="Times New Roman"/>
          <w:color w:val="000000"/>
          <w:sz w:val="24"/>
          <w:highlight w:val="none"/>
        </w:rPr>
        <w:t>。</w:t>
      </w:r>
    </w:p>
    <w:p>
      <w:pPr>
        <w:adjustRightInd w:val="0"/>
        <w:ind w:firstLine="480" w:firstLineChars="0"/>
        <w:rPr>
          <w:rFonts w:ascii="Times New Roman" w:hAnsi="Times New Roman"/>
          <w:sz w:val="24"/>
          <w:highlight w:val="none"/>
        </w:rPr>
      </w:pPr>
      <w:r>
        <w:rPr>
          <w:rFonts w:ascii="Times New Roman" w:hAnsi="Times New Roman"/>
          <w:sz w:val="24"/>
          <w:highlight w:val="none"/>
        </w:rPr>
        <w:t xml:space="preserve">3  </w:t>
      </w:r>
      <w:r>
        <w:rPr>
          <w:rFonts w:hint="eastAsia" w:ascii="Times New Roman" w:hAnsi="Times New Roman"/>
          <w:sz w:val="24"/>
          <w:highlight w:val="none"/>
        </w:rPr>
        <w:t>水/</w:t>
      </w:r>
      <w:r>
        <w:rPr>
          <w:rFonts w:ascii="Times New Roman" w:hAnsi="Times New Roman"/>
          <w:sz w:val="24"/>
          <w:highlight w:val="none"/>
        </w:rPr>
        <w:t>蒸汽</w:t>
      </w:r>
      <w:r>
        <w:rPr>
          <w:rFonts w:hint="eastAsia" w:ascii="Times New Roman" w:hAnsi="Times New Roman"/>
          <w:sz w:val="24"/>
          <w:highlight w:val="none"/>
        </w:rPr>
        <w:t>作为传热流体的</w:t>
      </w:r>
      <w:r>
        <w:rPr>
          <w:rFonts w:ascii="Times New Roman" w:hAnsi="Times New Roman"/>
          <w:sz w:val="24"/>
          <w:highlight w:val="none"/>
        </w:rPr>
        <w:t>管道</w:t>
      </w:r>
      <w:r>
        <w:rPr>
          <w:rFonts w:hint="eastAsia" w:ascii="Times New Roman" w:hAnsi="Times New Roman"/>
          <w:sz w:val="24"/>
          <w:highlight w:val="none"/>
        </w:rPr>
        <w:t>工程</w:t>
      </w:r>
      <w:r>
        <w:rPr>
          <w:rFonts w:ascii="Times New Roman" w:hAnsi="Times New Roman"/>
          <w:sz w:val="24"/>
          <w:highlight w:val="none"/>
        </w:rPr>
        <w:t>验收应符合《电力建设施工质量验收及评价规程第5部分：管道及系统》DL/T 5210.5的</w:t>
      </w:r>
      <w:r>
        <w:rPr>
          <w:rFonts w:hint="eastAsia" w:ascii="Times New Roman" w:hAnsi="Times New Roman"/>
          <w:sz w:val="24"/>
          <w:highlight w:val="none"/>
        </w:rPr>
        <w:t>有</w:t>
      </w:r>
      <w:r>
        <w:rPr>
          <w:rFonts w:ascii="Times New Roman" w:hAnsi="Times New Roman"/>
          <w:sz w:val="24"/>
          <w:highlight w:val="none"/>
        </w:rPr>
        <w:t>关规定</w:t>
      </w:r>
      <w:r>
        <w:rPr>
          <w:rFonts w:hint="eastAsia" w:ascii="Times New Roman" w:hAnsi="Times New Roman"/>
          <w:sz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81" w:name="_Toc512938185"/>
      <w:bookmarkStart w:id="782" w:name="_Toc520109682"/>
      <w:bookmarkStart w:id="783" w:name="_Toc19091354"/>
      <w:bookmarkStart w:id="784" w:name="_Toc20638722"/>
      <w:bookmarkStart w:id="785" w:name="_Toc1388"/>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5</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4</w:t>
      </w:r>
      <w:r>
        <w:rPr>
          <w:rFonts w:hint="eastAsia" w:ascii="黑体" w:hAnsi="黑体" w:eastAsia="黑体" w:cstheme="majorBidi"/>
          <w:bCs/>
          <w:sz w:val="24"/>
          <w:szCs w:val="24"/>
          <w:highlight w:val="none"/>
        </w:rPr>
        <w:t xml:space="preserve"> </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热储存系统及设备安装</w:t>
      </w:r>
      <w:bookmarkEnd w:id="781"/>
      <w:bookmarkEnd w:id="782"/>
      <w:bookmarkEnd w:id="783"/>
      <w:bookmarkEnd w:id="784"/>
      <w:bookmarkEnd w:id="785"/>
    </w:p>
    <w:p>
      <w:pPr>
        <w:ind w:firstLine="0" w:firstLineChars="0"/>
        <w:rPr>
          <w:rFonts w:ascii="Times New Roman" w:hAnsi="Times New Roman"/>
          <w:kern w:val="0"/>
          <w:sz w:val="24"/>
          <w:highlight w:val="none"/>
        </w:rPr>
      </w:pPr>
      <w:bookmarkStart w:id="786" w:name="_Toc495233893"/>
      <w:r>
        <w:rPr>
          <w:rFonts w:ascii="Times New Roman" w:hAnsi="Times New Roman"/>
          <w:sz w:val="24"/>
          <w:highlight w:val="none"/>
        </w:rPr>
        <w:t xml:space="preserve">25.4.1 </w:t>
      </w:r>
      <w:r>
        <w:rPr>
          <w:rFonts w:ascii="Times New Roman" w:hAnsi="Times New Roman"/>
          <w:kern w:val="0"/>
          <w:sz w:val="24"/>
          <w:highlight w:val="none"/>
        </w:rPr>
        <w:t xml:space="preserve"> </w:t>
      </w:r>
      <w:r>
        <w:rPr>
          <w:rFonts w:hint="eastAsia" w:ascii="Times New Roman" w:hAnsi="Times New Roman"/>
          <w:kern w:val="0"/>
          <w:sz w:val="24"/>
          <w:highlight w:val="none"/>
        </w:rPr>
        <w:t>熔融盐储罐的</w:t>
      </w:r>
      <w:r>
        <w:rPr>
          <w:rFonts w:ascii="Times New Roman" w:hAnsi="Times New Roman"/>
          <w:kern w:val="0"/>
          <w:sz w:val="24"/>
          <w:highlight w:val="none"/>
        </w:rPr>
        <w:t>安装应符合下列规定：</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1  储罐基础的复查应符合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kern w:val="0"/>
          <w:sz w:val="24"/>
          <w:highlight w:val="none"/>
        </w:rPr>
        <w:t>《立式圆筒形焊接储罐施工及验收规范》GB</w:t>
      </w:r>
      <w:r>
        <w:rPr>
          <w:rFonts w:ascii="Times New Roman" w:hAnsi="Times New Roman"/>
          <w:kern w:val="0"/>
          <w:sz w:val="24"/>
          <w:highlight w:val="none"/>
        </w:rPr>
        <w:t xml:space="preserve"> 50128</w:t>
      </w:r>
      <w:r>
        <w:rPr>
          <w:rFonts w:hint="eastAsia" w:ascii="Times New Roman" w:hAnsi="Times New Roman"/>
          <w:kern w:val="0"/>
          <w:sz w:val="24"/>
          <w:highlight w:val="none"/>
        </w:rPr>
        <w:t>的有关规定。</w:t>
      </w:r>
    </w:p>
    <w:p>
      <w:pPr>
        <w:topLinePunct/>
        <w:ind w:firstLine="480"/>
        <w:jc w:val="left"/>
        <w:rPr>
          <w:rFonts w:ascii="Times New Roman" w:hAnsi="Times New Roman"/>
          <w:kern w:val="0"/>
          <w:sz w:val="24"/>
          <w:highlight w:val="none"/>
        </w:rPr>
      </w:pPr>
      <w:r>
        <w:rPr>
          <w:rFonts w:ascii="Times New Roman" w:hAnsi="Times New Roman"/>
          <w:kern w:val="0"/>
          <w:sz w:val="24"/>
          <w:highlight w:val="none"/>
        </w:rPr>
        <w:t>2</w:t>
      </w:r>
      <w:r>
        <w:rPr>
          <w:rFonts w:hint="eastAsia" w:ascii="Times New Roman" w:hAnsi="Times New Roman"/>
          <w:kern w:val="0"/>
          <w:sz w:val="24"/>
          <w:highlight w:val="none"/>
        </w:rPr>
        <w:t xml:space="preserve">  </w:t>
      </w:r>
      <w:r>
        <w:rPr>
          <w:rFonts w:ascii="Times New Roman" w:hAnsi="Times New Roman"/>
          <w:kern w:val="0"/>
          <w:sz w:val="24"/>
          <w:highlight w:val="none"/>
        </w:rPr>
        <w:t>基础交付安装应具备下列条件：</w:t>
      </w:r>
    </w:p>
    <w:p>
      <w:pPr>
        <w:topLinePunct/>
        <w:ind w:firstLine="600" w:firstLineChars="250"/>
        <w:jc w:val="left"/>
        <w:rPr>
          <w:rFonts w:ascii="Times New Roman" w:hAnsi="Times New Roman"/>
          <w:kern w:val="0"/>
          <w:sz w:val="24"/>
          <w:highlight w:val="none"/>
        </w:rPr>
      </w:pPr>
      <w:r>
        <w:rPr>
          <w:rFonts w:hint="eastAsia" w:ascii="Times New Roman" w:hAnsi="Times New Roman"/>
          <w:kern w:val="0"/>
          <w:sz w:val="24"/>
          <w:highlight w:val="none"/>
        </w:rPr>
        <w:t>1）</w:t>
      </w:r>
      <w:r>
        <w:rPr>
          <w:rFonts w:ascii="Times New Roman" w:hAnsi="Times New Roman"/>
          <w:kern w:val="0"/>
          <w:sz w:val="24"/>
          <w:highlight w:val="none"/>
        </w:rPr>
        <w:t>整体坡度应平缓过渡</w:t>
      </w:r>
      <w:r>
        <w:rPr>
          <w:rFonts w:hint="eastAsia" w:ascii="Times New Roman" w:hAnsi="Times New Roman"/>
          <w:kern w:val="0"/>
          <w:sz w:val="24"/>
          <w:highlight w:val="none"/>
        </w:rPr>
        <w:t>，</w:t>
      </w:r>
      <w:r>
        <w:rPr>
          <w:rFonts w:ascii="Times New Roman" w:hAnsi="Times New Roman"/>
          <w:kern w:val="0"/>
          <w:sz w:val="24"/>
          <w:highlight w:val="none"/>
        </w:rPr>
        <w:t>不应出现明显的凹凸不平</w:t>
      </w:r>
      <w:r>
        <w:rPr>
          <w:rFonts w:hint="eastAsia" w:ascii="Times New Roman" w:hAnsi="Times New Roman"/>
          <w:kern w:val="0"/>
          <w:sz w:val="24"/>
          <w:highlight w:val="none"/>
        </w:rPr>
        <w:t>；</w:t>
      </w:r>
      <w:r>
        <w:rPr>
          <w:rFonts w:ascii="Times New Roman" w:hAnsi="Times New Roman"/>
          <w:kern w:val="0"/>
          <w:sz w:val="24"/>
          <w:highlight w:val="none"/>
        </w:rPr>
        <w:t>基础坡度从中心至基础边缘误差应</w:t>
      </w:r>
      <w:r>
        <w:rPr>
          <w:rFonts w:hint="eastAsia" w:ascii="Times New Roman" w:hAnsi="Times New Roman"/>
          <w:kern w:val="0"/>
          <w:sz w:val="24"/>
          <w:highlight w:val="none"/>
        </w:rPr>
        <w:t>为±</w:t>
      </w:r>
      <w:r>
        <w:rPr>
          <w:rFonts w:ascii="Times New Roman" w:hAnsi="Times New Roman"/>
          <w:kern w:val="0"/>
          <w:sz w:val="24"/>
          <w:highlight w:val="none"/>
        </w:rPr>
        <w:t>26mm</w:t>
      </w:r>
      <w:r>
        <w:rPr>
          <w:rFonts w:hint="eastAsia" w:ascii="Times New Roman" w:hAnsi="Times New Roman"/>
          <w:kern w:val="0"/>
          <w:sz w:val="24"/>
          <w:highlight w:val="none"/>
        </w:rPr>
        <w:t>。</w:t>
      </w:r>
    </w:p>
    <w:p>
      <w:pPr>
        <w:topLinePunct/>
        <w:ind w:firstLine="600" w:firstLineChars="250"/>
        <w:jc w:val="left"/>
        <w:rPr>
          <w:rFonts w:ascii="Times New Roman" w:hAnsi="Times New Roman"/>
          <w:kern w:val="0"/>
          <w:sz w:val="24"/>
          <w:highlight w:val="none"/>
        </w:rPr>
      </w:pPr>
      <w:r>
        <w:rPr>
          <w:rFonts w:hint="eastAsia" w:ascii="Times New Roman" w:hAnsi="Times New Roman"/>
          <w:kern w:val="0"/>
          <w:sz w:val="24"/>
          <w:highlight w:val="none"/>
        </w:rPr>
        <w:t>2）</w:t>
      </w:r>
      <w:r>
        <w:rPr>
          <w:rFonts w:ascii="Times New Roman" w:hAnsi="Times New Roman"/>
          <w:kern w:val="0"/>
          <w:sz w:val="24"/>
          <w:highlight w:val="none"/>
        </w:rPr>
        <w:t>壁板下方基础为非混凝土面时</w:t>
      </w:r>
      <w:r>
        <w:rPr>
          <w:rFonts w:hint="eastAsia" w:ascii="Times New Roman" w:hAnsi="Times New Roman"/>
          <w:kern w:val="0"/>
          <w:sz w:val="24"/>
          <w:highlight w:val="none"/>
        </w:rPr>
        <w:t>，</w:t>
      </w:r>
      <w:r>
        <w:rPr>
          <w:rFonts w:ascii="Times New Roman" w:hAnsi="Times New Roman"/>
          <w:kern w:val="0"/>
          <w:sz w:val="24"/>
          <w:highlight w:val="none"/>
        </w:rPr>
        <w:t>在任意3米内的水平度应</w:t>
      </w:r>
      <w:r>
        <w:rPr>
          <w:rFonts w:hint="eastAsia" w:ascii="Times New Roman" w:hAnsi="Times New Roman"/>
          <w:kern w:val="0"/>
          <w:sz w:val="24"/>
          <w:highlight w:val="none"/>
        </w:rPr>
        <w:t>为±</w:t>
      </w:r>
      <w:r>
        <w:rPr>
          <w:rFonts w:ascii="Times New Roman" w:hAnsi="Times New Roman"/>
          <w:kern w:val="0"/>
          <w:sz w:val="24"/>
          <w:highlight w:val="none"/>
        </w:rPr>
        <w:t>3mm</w:t>
      </w:r>
      <w:r>
        <w:rPr>
          <w:rFonts w:hint="eastAsia" w:ascii="Times New Roman" w:hAnsi="Times New Roman"/>
          <w:kern w:val="0"/>
          <w:sz w:val="24"/>
          <w:highlight w:val="none"/>
        </w:rPr>
        <w:t>，</w:t>
      </w:r>
      <w:r>
        <w:rPr>
          <w:rFonts w:ascii="Times New Roman" w:hAnsi="Times New Roman"/>
          <w:kern w:val="0"/>
          <w:sz w:val="24"/>
          <w:highlight w:val="none"/>
        </w:rPr>
        <w:t>整个圆周的平均水平度应</w:t>
      </w:r>
      <w:r>
        <w:rPr>
          <w:rFonts w:hint="eastAsia" w:ascii="Times New Roman" w:hAnsi="Times New Roman"/>
          <w:kern w:val="0"/>
          <w:sz w:val="24"/>
          <w:highlight w:val="none"/>
        </w:rPr>
        <w:t>为±</w:t>
      </w:r>
      <w:r>
        <w:rPr>
          <w:rFonts w:ascii="Times New Roman" w:hAnsi="Times New Roman"/>
          <w:kern w:val="0"/>
          <w:sz w:val="24"/>
          <w:highlight w:val="none"/>
        </w:rPr>
        <w:t>13mm</w:t>
      </w:r>
      <w:r>
        <w:rPr>
          <w:rFonts w:hint="eastAsia" w:ascii="Times New Roman" w:hAnsi="Times New Roman"/>
          <w:kern w:val="0"/>
          <w:sz w:val="24"/>
          <w:highlight w:val="none"/>
        </w:rPr>
        <w:t>。</w:t>
      </w:r>
    </w:p>
    <w:p>
      <w:pPr>
        <w:topLinePunct/>
        <w:ind w:firstLine="600" w:firstLineChars="250"/>
        <w:jc w:val="left"/>
        <w:rPr>
          <w:rFonts w:ascii="Times New Roman" w:hAnsi="Times New Roman"/>
          <w:kern w:val="0"/>
          <w:sz w:val="24"/>
          <w:highlight w:val="none"/>
        </w:rPr>
      </w:pPr>
      <w:r>
        <w:rPr>
          <w:rFonts w:hint="eastAsia" w:ascii="Times New Roman" w:hAnsi="Times New Roman"/>
          <w:kern w:val="0"/>
          <w:sz w:val="24"/>
          <w:highlight w:val="none"/>
        </w:rPr>
        <w:t>3）</w:t>
      </w:r>
      <w:r>
        <w:rPr>
          <w:rFonts w:ascii="Times New Roman" w:hAnsi="Times New Roman"/>
          <w:kern w:val="0"/>
          <w:sz w:val="24"/>
          <w:highlight w:val="none"/>
        </w:rPr>
        <w:t>基础每张支撑钢板的水平度偏差应</w:t>
      </w:r>
      <w:r>
        <w:rPr>
          <w:rFonts w:hint="eastAsia" w:ascii="Times New Roman" w:hAnsi="Times New Roman"/>
          <w:kern w:val="0"/>
          <w:sz w:val="24"/>
          <w:highlight w:val="none"/>
        </w:rPr>
        <w:t>为±</w:t>
      </w:r>
      <w:r>
        <w:rPr>
          <w:rFonts w:ascii="Times New Roman" w:hAnsi="Times New Roman"/>
          <w:kern w:val="0"/>
          <w:sz w:val="24"/>
          <w:highlight w:val="none"/>
        </w:rPr>
        <w:t>3mm</w:t>
      </w:r>
      <w:r>
        <w:rPr>
          <w:rFonts w:hint="eastAsia" w:ascii="Times New Roman" w:hAnsi="Times New Roman"/>
          <w:kern w:val="0"/>
          <w:sz w:val="24"/>
          <w:highlight w:val="none"/>
        </w:rPr>
        <w:t>，</w:t>
      </w:r>
      <w:r>
        <w:rPr>
          <w:rFonts w:ascii="Times New Roman" w:hAnsi="Times New Roman"/>
          <w:kern w:val="0"/>
          <w:sz w:val="24"/>
          <w:highlight w:val="none"/>
        </w:rPr>
        <w:t>整个圆周内的支撑钢板偏差应</w:t>
      </w:r>
      <w:r>
        <w:rPr>
          <w:rFonts w:hint="eastAsia" w:ascii="Times New Roman" w:hAnsi="Times New Roman"/>
          <w:kern w:val="0"/>
          <w:sz w:val="24"/>
          <w:highlight w:val="none"/>
        </w:rPr>
        <w:t>为±</w:t>
      </w:r>
      <w:r>
        <w:rPr>
          <w:rFonts w:ascii="Times New Roman" w:hAnsi="Times New Roman"/>
          <w:kern w:val="0"/>
          <w:sz w:val="24"/>
          <w:highlight w:val="none"/>
        </w:rPr>
        <w:t>5mm</w:t>
      </w:r>
      <w:r>
        <w:rPr>
          <w:rFonts w:hint="eastAsia" w:ascii="Times New Roman" w:hAnsi="Times New Roman"/>
          <w:kern w:val="0"/>
          <w:sz w:val="24"/>
          <w:highlight w:val="none"/>
        </w:rPr>
        <w:t>。</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3</w:t>
      </w:r>
      <w:r>
        <w:rPr>
          <w:rFonts w:ascii="Times New Roman" w:hAnsi="Times New Roman"/>
          <w:kern w:val="0"/>
          <w:sz w:val="24"/>
          <w:highlight w:val="none"/>
        </w:rPr>
        <w:t xml:space="preserve">  </w:t>
      </w:r>
      <w:r>
        <w:rPr>
          <w:rFonts w:hint="eastAsia" w:ascii="Times New Roman" w:hAnsi="Times New Roman"/>
          <w:kern w:val="0"/>
          <w:sz w:val="24"/>
          <w:highlight w:val="none"/>
        </w:rPr>
        <w:t>储罐组装前应检查各构件尺寸符合设计</w:t>
      </w:r>
      <w:r>
        <w:rPr>
          <w:rFonts w:ascii="Times New Roman" w:hAnsi="Times New Roman"/>
          <w:kern w:val="0"/>
          <w:sz w:val="24"/>
          <w:highlight w:val="none"/>
        </w:rPr>
        <w:t>要求</w:t>
      </w:r>
      <w:r>
        <w:rPr>
          <w:rFonts w:hint="eastAsia" w:ascii="Times New Roman" w:hAnsi="Times New Roman"/>
          <w:kern w:val="0"/>
          <w:sz w:val="24"/>
          <w:highlight w:val="none"/>
        </w:rPr>
        <w:t>，需重新校正时，不应出现锤痕。</w:t>
      </w:r>
    </w:p>
    <w:p>
      <w:pPr>
        <w:topLinePunct/>
        <w:ind w:firstLine="480"/>
        <w:jc w:val="left"/>
        <w:rPr>
          <w:rFonts w:ascii="Times New Roman" w:hAnsi="Times New Roman"/>
          <w:kern w:val="0"/>
          <w:sz w:val="24"/>
          <w:highlight w:val="none"/>
        </w:rPr>
      </w:pPr>
      <w:r>
        <w:rPr>
          <w:rFonts w:ascii="Times New Roman" w:hAnsi="Times New Roman"/>
          <w:kern w:val="0"/>
          <w:sz w:val="24"/>
          <w:highlight w:val="none"/>
        </w:rPr>
        <w:t xml:space="preserve">4  </w:t>
      </w:r>
      <w:r>
        <w:rPr>
          <w:rFonts w:hint="eastAsia" w:ascii="Times New Roman" w:hAnsi="Times New Roman"/>
          <w:kern w:val="0"/>
          <w:sz w:val="24"/>
          <w:highlight w:val="none"/>
        </w:rPr>
        <w:t>储罐组装过程中吊装作业应符合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kern w:val="0"/>
          <w:sz w:val="24"/>
          <w:highlight w:val="none"/>
        </w:rPr>
        <w:t>《石油化工大型设备吊装工程规范》GB</w:t>
      </w:r>
      <w:r>
        <w:rPr>
          <w:rFonts w:ascii="Times New Roman" w:hAnsi="Times New Roman"/>
          <w:kern w:val="0"/>
          <w:sz w:val="24"/>
          <w:highlight w:val="none"/>
        </w:rPr>
        <w:t xml:space="preserve"> 50798</w:t>
      </w:r>
      <w:r>
        <w:rPr>
          <w:rFonts w:hint="eastAsia" w:ascii="Times New Roman" w:hAnsi="Times New Roman"/>
          <w:kern w:val="0"/>
          <w:sz w:val="24"/>
          <w:highlight w:val="none"/>
        </w:rPr>
        <w:t>的有关规定。</w:t>
      </w:r>
    </w:p>
    <w:p>
      <w:pPr>
        <w:topLinePunct/>
        <w:ind w:firstLine="480"/>
        <w:jc w:val="left"/>
        <w:rPr>
          <w:rFonts w:ascii="Times New Roman" w:hAnsi="Times New Roman"/>
          <w:kern w:val="0"/>
          <w:sz w:val="24"/>
          <w:highlight w:val="none"/>
        </w:rPr>
      </w:pPr>
      <w:r>
        <w:rPr>
          <w:rFonts w:ascii="Times New Roman" w:hAnsi="Times New Roman"/>
          <w:kern w:val="0"/>
          <w:sz w:val="24"/>
          <w:highlight w:val="none"/>
        </w:rPr>
        <w:t>5</w:t>
      </w:r>
      <w:r>
        <w:rPr>
          <w:rFonts w:hint="eastAsia" w:ascii="Times New Roman" w:hAnsi="Times New Roman"/>
          <w:kern w:val="0"/>
          <w:sz w:val="24"/>
          <w:highlight w:val="none"/>
        </w:rPr>
        <w:t xml:space="preserve">  储罐</w:t>
      </w:r>
      <w:r>
        <w:rPr>
          <w:rFonts w:ascii="Times New Roman" w:hAnsi="Times New Roman"/>
          <w:kern w:val="0"/>
          <w:sz w:val="24"/>
          <w:highlight w:val="none"/>
        </w:rPr>
        <w:t>底板的安装应符合下列规定</w:t>
      </w:r>
      <w:r>
        <w:rPr>
          <w:rFonts w:hint="eastAsia" w:ascii="Times New Roman" w:hAnsi="Times New Roman"/>
          <w:kern w:val="0"/>
          <w:sz w:val="24"/>
          <w:highlight w:val="none"/>
        </w:rPr>
        <w:t>：</w:t>
      </w:r>
    </w:p>
    <w:p>
      <w:pPr>
        <w:topLinePunct/>
        <w:ind w:firstLine="720" w:firstLineChars="300"/>
        <w:jc w:val="left"/>
        <w:rPr>
          <w:rFonts w:ascii="Times New Roman" w:hAnsi="Times New Roman"/>
          <w:kern w:val="0"/>
          <w:sz w:val="24"/>
          <w:highlight w:val="none"/>
        </w:rPr>
      </w:pPr>
      <w:r>
        <w:rPr>
          <w:rFonts w:hint="eastAsia" w:ascii="Times New Roman" w:hAnsi="Times New Roman"/>
          <w:kern w:val="0"/>
          <w:sz w:val="24"/>
          <w:highlight w:val="none"/>
        </w:rPr>
        <w:t>1）</w:t>
      </w:r>
      <w:r>
        <w:rPr>
          <w:rFonts w:ascii="Times New Roman" w:hAnsi="Times New Roman"/>
          <w:kern w:val="0"/>
          <w:sz w:val="24"/>
          <w:highlight w:val="none"/>
        </w:rPr>
        <w:t>底板焊缝</w:t>
      </w:r>
      <w:r>
        <w:rPr>
          <w:rFonts w:hint="eastAsia" w:ascii="Times New Roman" w:hAnsi="Times New Roman"/>
          <w:kern w:val="0"/>
          <w:sz w:val="24"/>
          <w:highlight w:val="none"/>
        </w:rPr>
        <w:t>对口间隙</w:t>
      </w:r>
      <w:r>
        <w:rPr>
          <w:rFonts w:ascii="Times New Roman" w:hAnsi="Times New Roman"/>
          <w:kern w:val="0"/>
          <w:sz w:val="24"/>
          <w:highlight w:val="none"/>
        </w:rPr>
        <w:t>应符合焊接要求</w:t>
      </w:r>
      <w:r>
        <w:rPr>
          <w:rFonts w:hint="eastAsia" w:ascii="Times New Roman" w:hAnsi="Times New Roman"/>
          <w:kern w:val="0"/>
          <w:sz w:val="24"/>
          <w:highlight w:val="none"/>
        </w:rPr>
        <w:t>，</w:t>
      </w:r>
      <w:r>
        <w:rPr>
          <w:rFonts w:ascii="Times New Roman" w:hAnsi="Times New Roman"/>
          <w:kern w:val="0"/>
          <w:sz w:val="24"/>
          <w:highlight w:val="none"/>
        </w:rPr>
        <w:t>误差应</w:t>
      </w:r>
      <w:r>
        <w:rPr>
          <w:rFonts w:hint="eastAsia" w:ascii="Times New Roman" w:hAnsi="Times New Roman"/>
          <w:kern w:val="0"/>
          <w:sz w:val="24"/>
          <w:highlight w:val="none"/>
        </w:rPr>
        <w:t>为±</w:t>
      </w:r>
      <w:r>
        <w:rPr>
          <w:rFonts w:ascii="Times New Roman" w:hAnsi="Times New Roman"/>
          <w:kern w:val="0"/>
          <w:sz w:val="24"/>
          <w:highlight w:val="none"/>
        </w:rPr>
        <w:t>1mm</w:t>
      </w:r>
      <w:r>
        <w:rPr>
          <w:rFonts w:hint="eastAsia" w:ascii="Times New Roman" w:hAnsi="Times New Roman"/>
          <w:kern w:val="0"/>
          <w:sz w:val="24"/>
          <w:highlight w:val="none"/>
        </w:rPr>
        <w:t>。</w:t>
      </w:r>
    </w:p>
    <w:p>
      <w:pPr>
        <w:topLinePunct/>
        <w:ind w:firstLine="720" w:firstLineChars="300"/>
        <w:jc w:val="left"/>
        <w:rPr>
          <w:rFonts w:ascii="Times New Roman" w:hAnsi="Times New Roman"/>
          <w:kern w:val="0"/>
          <w:sz w:val="24"/>
          <w:highlight w:val="none"/>
        </w:rPr>
      </w:pPr>
      <w:r>
        <w:rPr>
          <w:rFonts w:hint="eastAsia" w:ascii="Times New Roman" w:hAnsi="Times New Roman"/>
          <w:kern w:val="0"/>
          <w:sz w:val="24"/>
          <w:highlight w:val="none"/>
        </w:rPr>
        <w:t>2）</w:t>
      </w:r>
      <w:r>
        <w:rPr>
          <w:rFonts w:ascii="Times New Roman" w:hAnsi="Times New Roman"/>
          <w:kern w:val="0"/>
          <w:sz w:val="24"/>
          <w:highlight w:val="none"/>
        </w:rPr>
        <w:t>底板对接焊缝错边量应小于1mm</w:t>
      </w:r>
      <w:r>
        <w:rPr>
          <w:rFonts w:hint="eastAsia" w:ascii="Times New Roman" w:hAnsi="Times New Roman"/>
          <w:kern w:val="0"/>
          <w:sz w:val="24"/>
          <w:highlight w:val="none"/>
        </w:rPr>
        <w:t>。</w:t>
      </w:r>
    </w:p>
    <w:p>
      <w:pPr>
        <w:topLinePunct/>
        <w:ind w:firstLine="720" w:firstLineChars="300"/>
        <w:jc w:val="left"/>
        <w:rPr>
          <w:rFonts w:ascii="Times New Roman" w:hAnsi="Times New Roman"/>
          <w:kern w:val="0"/>
          <w:sz w:val="24"/>
          <w:highlight w:val="none"/>
        </w:rPr>
      </w:pPr>
      <w:r>
        <w:rPr>
          <w:rFonts w:hint="eastAsia" w:ascii="Times New Roman" w:hAnsi="Times New Roman"/>
          <w:kern w:val="0"/>
          <w:sz w:val="24"/>
          <w:highlight w:val="none"/>
        </w:rPr>
        <w:t>3）</w:t>
      </w:r>
      <w:r>
        <w:rPr>
          <w:rFonts w:ascii="Times New Roman" w:hAnsi="Times New Roman"/>
          <w:kern w:val="0"/>
          <w:sz w:val="24"/>
          <w:highlight w:val="none"/>
        </w:rPr>
        <w:t>底板焊缝焊接变形量应小于13mm</w:t>
      </w:r>
      <w:r>
        <w:rPr>
          <w:rFonts w:hint="eastAsia" w:ascii="Times New Roman" w:hAnsi="Times New Roman"/>
          <w:kern w:val="0"/>
          <w:sz w:val="24"/>
          <w:highlight w:val="none"/>
        </w:rPr>
        <w:t>。</w:t>
      </w:r>
    </w:p>
    <w:p>
      <w:pPr>
        <w:topLinePunct/>
        <w:ind w:firstLine="720" w:firstLineChars="300"/>
        <w:jc w:val="left"/>
        <w:rPr>
          <w:rFonts w:ascii="Times New Roman" w:hAnsi="Times New Roman"/>
          <w:kern w:val="0"/>
          <w:sz w:val="24"/>
          <w:highlight w:val="none"/>
        </w:rPr>
      </w:pPr>
      <w:r>
        <w:rPr>
          <w:rFonts w:hint="eastAsia" w:ascii="Times New Roman" w:hAnsi="Times New Roman"/>
          <w:kern w:val="0"/>
          <w:sz w:val="24"/>
          <w:highlight w:val="none"/>
        </w:rPr>
        <w:t>4）</w:t>
      </w:r>
      <w:r>
        <w:rPr>
          <w:rFonts w:ascii="Times New Roman" w:hAnsi="Times New Roman"/>
          <w:kern w:val="0"/>
          <w:sz w:val="24"/>
          <w:highlight w:val="none"/>
        </w:rPr>
        <w:t>底板焊接完毕后</w:t>
      </w:r>
      <w:r>
        <w:rPr>
          <w:rFonts w:hint="eastAsia" w:ascii="Times New Roman" w:hAnsi="Times New Roman"/>
          <w:kern w:val="0"/>
          <w:sz w:val="24"/>
          <w:highlight w:val="none"/>
        </w:rPr>
        <w:t>，</w:t>
      </w:r>
      <w:r>
        <w:rPr>
          <w:rFonts w:ascii="Times New Roman" w:hAnsi="Times New Roman"/>
          <w:kern w:val="0"/>
          <w:sz w:val="24"/>
          <w:highlight w:val="none"/>
        </w:rPr>
        <w:t>整体坡度</w:t>
      </w:r>
      <w:r>
        <w:rPr>
          <w:rFonts w:hint="eastAsia" w:ascii="Times New Roman" w:hAnsi="Times New Roman"/>
          <w:kern w:val="0"/>
          <w:sz w:val="24"/>
          <w:highlight w:val="none"/>
        </w:rPr>
        <w:t>应</w:t>
      </w:r>
      <w:r>
        <w:rPr>
          <w:rFonts w:ascii="Times New Roman" w:hAnsi="Times New Roman"/>
          <w:kern w:val="0"/>
          <w:sz w:val="24"/>
          <w:highlight w:val="none"/>
        </w:rPr>
        <w:t>平缓</w:t>
      </w:r>
      <w:r>
        <w:rPr>
          <w:rFonts w:hint="eastAsia" w:ascii="Times New Roman" w:hAnsi="Times New Roman"/>
          <w:kern w:val="0"/>
          <w:sz w:val="24"/>
          <w:highlight w:val="none"/>
        </w:rPr>
        <w:t>，</w:t>
      </w:r>
      <w:r>
        <w:rPr>
          <w:rFonts w:ascii="Times New Roman" w:hAnsi="Times New Roman"/>
          <w:kern w:val="0"/>
          <w:sz w:val="24"/>
          <w:highlight w:val="none"/>
        </w:rPr>
        <w:t>无明显的局部凸凹变形</w:t>
      </w:r>
      <w:r>
        <w:rPr>
          <w:rFonts w:hint="eastAsia" w:ascii="Times New Roman" w:hAnsi="Times New Roman"/>
          <w:kern w:val="0"/>
          <w:sz w:val="24"/>
          <w:highlight w:val="none"/>
        </w:rPr>
        <w:t>，</w:t>
      </w:r>
      <w:r>
        <w:rPr>
          <w:rFonts w:ascii="Times New Roman" w:hAnsi="Times New Roman"/>
          <w:kern w:val="0"/>
          <w:sz w:val="24"/>
          <w:highlight w:val="none"/>
        </w:rPr>
        <w:t>整体坡度偏差应</w:t>
      </w:r>
      <w:r>
        <w:rPr>
          <w:rFonts w:hint="eastAsia" w:ascii="Times New Roman" w:hAnsi="Times New Roman"/>
          <w:kern w:val="0"/>
          <w:sz w:val="24"/>
          <w:highlight w:val="none"/>
        </w:rPr>
        <w:t>为±</w:t>
      </w:r>
      <w:r>
        <w:rPr>
          <w:rFonts w:ascii="Times New Roman" w:hAnsi="Times New Roman"/>
          <w:kern w:val="0"/>
          <w:sz w:val="24"/>
          <w:highlight w:val="none"/>
        </w:rPr>
        <w:t>26mm</w:t>
      </w:r>
      <w:r>
        <w:rPr>
          <w:rFonts w:hint="eastAsia" w:ascii="Times New Roman" w:hAnsi="Times New Roman"/>
          <w:kern w:val="0"/>
          <w:sz w:val="24"/>
          <w:highlight w:val="none"/>
        </w:rPr>
        <w:t>，</w:t>
      </w:r>
      <w:r>
        <w:rPr>
          <w:rFonts w:ascii="Times New Roman" w:hAnsi="Times New Roman"/>
          <w:kern w:val="0"/>
          <w:sz w:val="24"/>
          <w:highlight w:val="none"/>
        </w:rPr>
        <w:t>任意一米间的凸凹偏差应小于5mm。</w:t>
      </w:r>
    </w:p>
    <w:p>
      <w:pPr>
        <w:topLinePunct/>
        <w:ind w:firstLine="480"/>
        <w:jc w:val="left"/>
        <w:rPr>
          <w:rFonts w:ascii="宋体" w:hAnsi="宋体"/>
          <w:color w:val="000000"/>
          <w:sz w:val="24"/>
          <w:szCs w:val="24"/>
          <w:highlight w:val="none"/>
        </w:rPr>
      </w:pPr>
      <w:r>
        <w:rPr>
          <w:rFonts w:ascii="宋体" w:hAnsi="宋体"/>
          <w:color w:val="000000"/>
          <w:sz w:val="24"/>
          <w:szCs w:val="24"/>
          <w:highlight w:val="none"/>
        </w:rPr>
        <w:t>6</w:t>
      </w:r>
      <w:r>
        <w:rPr>
          <w:rFonts w:hint="eastAsia" w:ascii="宋体" w:hAnsi="宋体"/>
          <w:color w:val="000000"/>
          <w:sz w:val="24"/>
          <w:szCs w:val="24"/>
          <w:highlight w:val="none"/>
        </w:rPr>
        <w:t xml:space="preserve"> </w:t>
      </w:r>
      <w:r>
        <w:rPr>
          <w:rFonts w:ascii="宋体" w:hAnsi="宋体"/>
          <w:color w:val="000000"/>
          <w:sz w:val="24"/>
          <w:szCs w:val="24"/>
          <w:highlight w:val="none"/>
        </w:rPr>
        <w:t xml:space="preserve"> </w:t>
      </w:r>
      <w:r>
        <w:rPr>
          <w:rFonts w:hint="eastAsia" w:ascii="宋体" w:hAnsi="宋体"/>
          <w:color w:val="000000"/>
          <w:sz w:val="24"/>
          <w:szCs w:val="24"/>
          <w:highlight w:val="none"/>
        </w:rPr>
        <w:t>储罐</w:t>
      </w:r>
      <w:r>
        <w:rPr>
          <w:rFonts w:ascii="宋体" w:hAnsi="宋体"/>
          <w:color w:val="000000"/>
          <w:sz w:val="24"/>
          <w:szCs w:val="24"/>
          <w:highlight w:val="none"/>
        </w:rPr>
        <w:t>壁板的安装应符合下列规定：</w:t>
      </w:r>
    </w:p>
    <w:p>
      <w:pPr>
        <w:autoSpaceDE w:val="0"/>
        <w:autoSpaceDN w:val="0"/>
        <w:adjustRightInd w:val="0"/>
        <w:ind w:firstLine="720" w:firstLineChars="300"/>
        <w:rPr>
          <w:rFonts w:ascii="宋体" w:hAnsi="宋体"/>
          <w:kern w:val="0"/>
          <w:sz w:val="24"/>
          <w:szCs w:val="24"/>
          <w:highlight w:val="none"/>
        </w:rPr>
      </w:pPr>
      <w:r>
        <w:rPr>
          <w:rFonts w:hint="eastAsia" w:ascii="宋体" w:hAnsi="宋体"/>
          <w:kern w:val="0"/>
          <w:sz w:val="24"/>
          <w:szCs w:val="24"/>
          <w:highlight w:val="none"/>
        </w:rPr>
        <w:t>1）组焊顶圈</w:t>
      </w:r>
      <w:r>
        <w:rPr>
          <w:rFonts w:ascii="宋体" w:hAnsi="宋体"/>
          <w:kern w:val="0"/>
          <w:sz w:val="24"/>
          <w:szCs w:val="24"/>
          <w:highlight w:val="none"/>
        </w:rPr>
        <w:t>壁板时，</w:t>
      </w:r>
      <w:r>
        <w:rPr>
          <w:rFonts w:hint="eastAsia" w:ascii="宋体" w:hAnsi="宋体"/>
          <w:kern w:val="0"/>
          <w:sz w:val="24"/>
          <w:szCs w:val="24"/>
          <w:highlight w:val="none"/>
        </w:rPr>
        <w:t>其上口</w:t>
      </w:r>
      <w:r>
        <w:rPr>
          <w:rFonts w:ascii="Times New Roman" w:hAnsi="Times New Roman"/>
          <w:kern w:val="0"/>
          <w:sz w:val="24"/>
          <w:szCs w:val="24"/>
          <w:highlight w:val="none"/>
        </w:rPr>
        <w:t>水平和铅垂的允许偏差应符合表25.3.1的规</w:t>
      </w:r>
      <w:r>
        <w:rPr>
          <w:rFonts w:hint="eastAsia" w:ascii="宋体" w:hAnsi="宋体"/>
          <w:kern w:val="0"/>
          <w:sz w:val="24"/>
          <w:szCs w:val="24"/>
          <w:highlight w:val="none"/>
        </w:rPr>
        <w:t>定。</w:t>
      </w:r>
    </w:p>
    <w:p>
      <w:pPr>
        <w:autoSpaceDE w:val="0"/>
        <w:autoSpaceDN w:val="0"/>
        <w:adjustRightInd w:val="0"/>
        <w:ind w:left="945" w:leftChars="300" w:hanging="315" w:hangingChars="150"/>
        <w:jc w:val="center"/>
        <w:rPr>
          <w:rFonts w:ascii="宋体" w:hAnsi="宋体"/>
          <w:kern w:val="0"/>
          <w:szCs w:val="21"/>
          <w:highlight w:val="none"/>
        </w:rPr>
      </w:pPr>
      <w:r>
        <w:rPr>
          <w:rFonts w:hint="eastAsia" w:ascii="宋体" w:hAnsi="宋体"/>
          <w:kern w:val="0"/>
          <w:szCs w:val="21"/>
          <w:highlight w:val="none"/>
        </w:rPr>
        <w:t>表</w:t>
      </w:r>
      <w:r>
        <w:rPr>
          <w:rFonts w:ascii="Times New Roman" w:hAnsi="Times New Roman"/>
          <w:kern w:val="0"/>
          <w:szCs w:val="21"/>
          <w:highlight w:val="none"/>
        </w:rPr>
        <w:t>25.3.1</w:t>
      </w:r>
      <w:r>
        <w:rPr>
          <w:rFonts w:hint="eastAsia" w:ascii="宋体" w:hAnsi="宋体"/>
          <w:kern w:val="0"/>
          <w:szCs w:val="21"/>
          <w:highlight w:val="none"/>
        </w:rPr>
        <w:t xml:space="preserve"> 顶圈壁板组焊允许偏差</w:t>
      </w:r>
    </w:p>
    <w:tbl>
      <w:tblPr>
        <w:tblStyle w:val="51"/>
        <w:tblW w:w="7705"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765"/>
        <w:gridCol w:w="1765"/>
        <w:gridCol w:w="1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autoSpaceDE w:val="0"/>
              <w:autoSpaceDN w:val="0"/>
              <w:adjustRightInd w:val="0"/>
              <w:ind w:firstLine="480"/>
              <w:jc w:val="center"/>
              <w:rPr>
                <w:rFonts w:ascii="宋体" w:hAnsi="宋体"/>
                <w:kern w:val="0"/>
                <w:sz w:val="24"/>
                <w:szCs w:val="24"/>
                <w:highlight w:val="none"/>
              </w:rPr>
            </w:pPr>
            <w:r>
              <w:rPr>
                <w:rFonts w:hint="eastAsia" w:ascii="宋体" w:hAnsi="宋体"/>
                <w:kern w:val="0"/>
                <w:sz w:val="24"/>
                <w:szCs w:val="24"/>
                <w:highlight w:val="none"/>
              </w:rPr>
              <w:t>名称</w:t>
            </w:r>
          </w:p>
        </w:tc>
        <w:tc>
          <w:tcPr>
            <w:tcW w:w="1765" w:type="dxa"/>
          </w:tcPr>
          <w:p>
            <w:pPr>
              <w:autoSpaceDE w:val="0"/>
              <w:autoSpaceDN w:val="0"/>
              <w:adjustRightInd w:val="0"/>
              <w:ind w:firstLine="0" w:firstLineChars="0"/>
              <w:jc w:val="center"/>
              <w:rPr>
                <w:rFonts w:ascii="宋体" w:hAnsi="宋体"/>
                <w:kern w:val="0"/>
                <w:sz w:val="24"/>
                <w:szCs w:val="24"/>
                <w:highlight w:val="none"/>
              </w:rPr>
            </w:pPr>
            <w:r>
              <w:rPr>
                <w:rFonts w:hint="eastAsia" w:ascii="宋体" w:hAnsi="宋体"/>
                <w:kern w:val="0"/>
                <w:sz w:val="24"/>
                <w:szCs w:val="24"/>
                <w:highlight w:val="none"/>
              </w:rPr>
              <w:t>上口水平</w:t>
            </w:r>
          </w:p>
        </w:tc>
        <w:tc>
          <w:tcPr>
            <w:tcW w:w="1765" w:type="dxa"/>
          </w:tcPr>
          <w:p>
            <w:pPr>
              <w:autoSpaceDE w:val="0"/>
              <w:autoSpaceDN w:val="0"/>
              <w:adjustRightInd w:val="0"/>
              <w:ind w:firstLine="0" w:firstLineChars="0"/>
              <w:jc w:val="center"/>
              <w:rPr>
                <w:rFonts w:ascii="宋体" w:hAnsi="宋体"/>
                <w:kern w:val="0"/>
                <w:sz w:val="24"/>
                <w:szCs w:val="24"/>
                <w:highlight w:val="none"/>
              </w:rPr>
            </w:pPr>
            <w:r>
              <w:rPr>
                <w:rFonts w:hint="eastAsia" w:ascii="宋体" w:hAnsi="宋体"/>
                <w:kern w:val="0"/>
                <w:sz w:val="24"/>
                <w:szCs w:val="24"/>
                <w:highlight w:val="none"/>
              </w:rPr>
              <w:t>水平直径</w:t>
            </w:r>
          </w:p>
        </w:tc>
        <w:tc>
          <w:tcPr>
            <w:tcW w:w="1765" w:type="dxa"/>
          </w:tcPr>
          <w:p>
            <w:pPr>
              <w:autoSpaceDE w:val="0"/>
              <w:autoSpaceDN w:val="0"/>
              <w:adjustRightInd w:val="0"/>
              <w:ind w:firstLine="0" w:firstLineChars="0"/>
              <w:jc w:val="center"/>
              <w:rPr>
                <w:rFonts w:ascii="宋体" w:hAnsi="宋体"/>
                <w:kern w:val="0"/>
                <w:sz w:val="24"/>
                <w:szCs w:val="24"/>
                <w:highlight w:val="none"/>
              </w:rPr>
            </w:pPr>
            <w:r>
              <w:rPr>
                <w:rFonts w:hint="eastAsia" w:ascii="宋体" w:hAnsi="宋体"/>
                <w:kern w:val="0"/>
                <w:sz w:val="24"/>
                <w:szCs w:val="24"/>
                <w:highlight w:val="none"/>
              </w:rPr>
              <w:t>铅锤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10" w:type="dxa"/>
          </w:tcPr>
          <w:p>
            <w:pPr>
              <w:autoSpaceDE w:val="0"/>
              <w:autoSpaceDN w:val="0"/>
              <w:adjustRightInd w:val="0"/>
              <w:ind w:firstLine="480"/>
              <w:jc w:val="center"/>
              <w:rPr>
                <w:rFonts w:ascii="宋体" w:hAnsi="宋体"/>
                <w:kern w:val="0"/>
                <w:sz w:val="24"/>
                <w:szCs w:val="24"/>
                <w:highlight w:val="none"/>
              </w:rPr>
            </w:pPr>
            <w:r>
              <w:rPr>
                <w:rFonts w:hint="eastAsia" w:ascii="宋体" w:hAnsi="宋体"/>
                <w:kern w:val="0"/>
                <w:sz w:val="24"/>
                <w:szCs w:val="24"/>
                <w:highlight w:val="none"/>
              </w:rPr>
              <w:t>允许偏差（mm）</w:t>
            </w:r>
          </w:p>
        </w:tc>
        <w:tc>
          <w:tcPr>
            <w:tcW w:w="1765" w:type="dxa"/>
          </w:tcPr>
          <w:p>
            <w:pPr>
              <w:autoSpaceDE w:val="0"/>
              <w:autoSpaceDN w:val="0"/>
              <w:adjustRightInd w:val="0"/>
              <w:ind w:firstLine="0" w:firstLineChars="0"/>
              <w:jc w:val="center"/>
              <w:rPr>
                <w:rFonts w:ascii="宋体" w:hAnsi="宋体"/>
                <w:kern w:val="0"/>
                <w:sz w:val="24"/>
                <w:szCs w:val="24"/>
                <w:highlight w:val="none"/>
              </w:rPr>
            </w:pPr>
            <w:r>
              <w:rPr>
                <w:rFonts w:hint="eastAsia" w:ascii="宋体" w:hAnsi="宋体"/>
                <w:kern w:val="0"/>
                <w:sz w:val="24"/>
                <w:szCs w:val="24"/>
                <w:highlight w:val="none"/>
              </w:rPr>
              <w:t>2</w:t>
            </w:r>
          </w:p>
        </w:tc>
        <w:tc>
          <w:tcPr>
            <w:tcW w:w="1765" w:type="dxa"/>
          </w:tcPr>
          <w:p>
            <w:pPr>
              <w:autoSpaceDE w:val="0"/>
              <w:autoSpaceDN w:val="0"/>
              <w:adjustRightInd w:val="0"/>
              <w:ind w:firstLine="0" w:firstLineChars="0"/>
              <w:jc w:val="center"/>
              <w:rPr>
                <w:rFonts w:ascii="宋体" w:hAnsi="宋体"/>
                <w:kern w:val="0"/>
                <w:sz w:val="24"/>
                <w:szCs w:val="24"/>
                <w:highlight w:val="none"/>
              </w:rPr>
            </w:pPr>
            <w:r>
              <w:rPr>
                <w:rFonts w:hint="eastAsia" w:ascii="宋体" w:hAnsi="宋体"/>
                <w:kern w:val="0"/>
                <w:sz w:val="24"/>
                <w:szCs w:val="24"/>
                <w:highlight w:val="none"/>
              </w:rPr>
              <w:t>6</w:t>
            </w:r>
          </w:p>
        </w:tc>
        <w:tc>
          <w:tcPr>
            <w:tcW w:w="1765" w:type="dxa"/>
          </w:tcPr>
          <w:p>
            <w:pPr>
              <w:autoSpaceDE w:val="0"/>
              <w:autoSpaceDN w:val="0"/>
              <w:adjustRightInd w:val="0"/>
              <w:ind w:firstLine="0" w:firstLineChars="0"/>
              <w:jc w:val="center"/>
              <w:rPr>
                <w:rFonts w:ascii="宋体" w:hAnsi="宋体"/>
                <w:kern w:val="0"/>
                <w:sz w:val="24"/>
                <w:szCs w:val="24"/>
                <w:highlight w:val="none"/>
              </w:rPr>
            </w:pPr>
            <w:r>
              <w:rPr>
                <w:rFonts w:hint="eastAsia" w:ascii="宋体" w:hAnsi="宋体"/>
                <w:kern w:val="0"/>
                <w:sz w:val="24"/>
                <w:szCs w:val="24"/>
                <w:highlight w:val="none"/>
              </w:rPr>
              <w:t>3</w:t>
            </w:r>
          </w:p>
        </w:tc>
      </w:tr>
    </w:tbl>
    <w:p>
      <w:pPr>
        <w:topLinePunct/>
        <w:ind w:firstLine="600" w:firstLineChars="250"/>
        <w:jc w:val="left"/>
        <w:rPr>
          <w:rFonts w:ascii="Times New Roman" w:hAnsi="Times New Roman"/>
          <w:kern w:val="0"/>
          <w:sz w:val="24"/>
          <w:highlight w:val="none"/>
        </w:rPr>
      </w:pPr>
      <w:r>
        <w:rPr>
          <w:rFonts w:ascii="宋体" w:hAnsi="宋体"/>
          <w:kern w:val="0"/>
          <w:sz w:val="24"/>
          <w:szCs w:val="24"/>
          <w:highlight w:val="none"/>
        </w:rPr>
        <w:t>2</w:t>
      </w:r>
      <w:r>
        <w:rPr>
          <w:rFonts w:hint="eastAsia" w:ascii="Times New Roman" w:hAnsi="Times New Roman"/>
          <w:sz w:val="24"/>
          <w:highlight w:val="none"/>
        </w:rPr>
        <w:t>）储罐壁板垂直度、壁板内表面任意点半径的允许偏差应符合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《立式圆筒形焊</w:t>
      </w:r>
      <w:r>
        <w:rPr>
          <w:rFonts w:hint="eastAsia" w:ascii="Times New Roman" w:hAnsi="Times New Roman"/>
          <w:kern w:val="0"/>
          <w:sz w:val="24"/>
          <w:highlight w:val="none"/>
        </w:rPr>
        <w:t>接储罐施工及验收规范》GB</w:t>
      </w:r>
      <w:r>
        <w:rPr>
          <w:rFonts w:ascii="Times New Roman" w:hAnsi="Times New Roman"/>
          <w:kern w:val="0"/>
          <w:sz w:val="24"/>
          <w:highlight w:val="none"/>
        </w:rPr>
        <w:t xml:space="preserve"> 50128</w:t>
      </w:r>
      <w:r>
        <w:rPr>
          <w:rFonts w:hint="eastAsia" w:ascii="Times New Roman" w:hAnsi="Times New Roman"/>
          <w:kern w:val="0"/>
          <w:sz w:val="24"/>
          <w:highlight w:val="none"/>
        </w:rPr>
        <w:t>的有关规定。</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3）壁板对接焊缝对口安装应</w:t>
      </w:r>
      <w:r>
        <w:rPr>
          <w:rFonts w:hint="eastAsia" w:ascii="Times New Roman" w:hAnsi="Times New Roman"/>
          <w:kern w:val="0"/>
          <w:sz w:val="24"/>
          <w:highlight w:val="none"/>
        </w:rPr>
        <w:t>符合</w:t>
      </w:r>
      <w:r>
        <w:rPr>
          <w:rFonts w:ascii="Times New Roman" w:hAnsi="Times New Roman"/>
          <w:kern w:val="0"/>
          <w:sz w:val="24"/>
          <w:highlight w:val="none"/>
        </w:rPr>
        <w:t>设计</w:t>
      </w:r>
      <w:r>
        <w:rPr>
          <w:rFonts w:hint="eastAsia" w:ascii="Times New Roman" w:hAnsi="Times New Roman"/>
          <w:kern w:val="0"/>
          <w:sz w:val="24"/>
          <w:highlight w:val="none"/>
        </w:rPr>
        <w:t>和焊接</w:t>
      </w:r>
      <w:r>
        <w:rPr>
          <w:rFonts w:ascii="Times New Roman" w:hAnsi="Times New Roman"/>
          <w:kern w:val="0"/>
          <w:sz w:val="24"/>
          <w:highlight w:val="none"/>
        </w:rPr>
        <w:t>要求</w:t>
      </w:r>
      <w:r>
        <w:rPr>
          <w:rFonts w:hint="eastAsia" w:ascii="Times New Roman" w:hAnsi="Times New Roman"/>
          <w:kern w:val="0"/>
          <w:sz w:val="24"/>
          <w:highlight w:val="none"/>
        </w:rPr>
        <w:t>，偏差</w:t>
      </w:r>
      <w:r>
        <w:rPr>
          <w:rFonts w:ascii="Times New Roman" w:hAnsi="Times New Roman"/>
          <w:kern w:val="0"/>
          <w:sz w:val="24"/>
          <w:highlight w:val="none"/>
        </w:rPr>
        <w:t>应</w:t>
      </w:r>
      <w:r>
        <w:rPr>
          <w:rFonts w:hint="eastAsia" w:ascii="Times New Roman" w:hAnsi="Times New Roman"/>
          <w:kern w:val="0"/>
          <w:sz w:val="24"/>
          <w:highlight w:val="none"/>
        </w:rPr>
        <w:t>为±</w:t>
      </w:r>
      <w:r>
        <w:rPr>
          <w:rFonts w:ascii="Times New Roman" w:hAnsi="Times New Roman"/>
          <w:kern w:val="0"/>
          <w:sz w:val="24"/>
          <w:highlight w:val="none"/>
        </w:rPr>
        <w:t>1mm</w:t>
      </w:r>
      <w:r>
        <w:rPr>
          <w:rFonts w:hint="eastAsia" w:ascii="Times New Roman" w:hAnsi="Times New Roman"/>
          <w:kern w:val="0"/>
          <w:sz w:val="24"/>
          <w:highlight w:val="none"/>
        </w:rPr>
        <w:t>。</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4）壁板对接焊缝错边量应小于1mm</w:t>
      </w:r>
      <w:r>
        <w:rPr>
          <w:rFonts w:hint="eastAsia" w:ascii="Times New Roman" w:hAnsi="Times New Roman"/>
          <w:kern w:val="0"/>
          <w:sz w:val="24"/>
          <w:highlight w:val="none"/>
        </w:rPr>
        <w:t>。</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5）壁板焊缝焊接变形量应小于13 mm</w:t>
      </w:r>
      <w:r>
        <w:rPr>
          <w:rFonts w:hint="eastAsia" w:ascii="Times New Roman" w:hAnsi="Times New Roman"/>
          <w:kern w:val="0"/>
          <w:sz w:val="24"/>
          <w:highlight w:val="none"/>
        </w:rPr>
        <w:t>。</w:t>
      </w:r>
    </w:p>
    <w:p>
      <w:pPr>
        <w:topLinePunct/>
        <w:ind w:firstLine="600" w:firstLineChars="250"/>
        <w:jc w:val="left"/>
        <w:rPr>
          <w:rFonts w:ascii="Times New Roman" w:hAnsi="Times New Roman"/>
          <w:kern w:val="0"/>
          <w:sz w:val="24"/>
          <w:highlight w:val="none"/>
        </w:rPr>
      </w:pPr>
      <w:r>
        <w:rPr>
          <w:rFonts w:ascii="Times New Roman" w:hAnsi="Times New Roman"/>
          <w:kern w:val="0"/>
          <w:sz w:val="24"/>
          <w:highlight w:val="none"/>
        </w:rPr>
        <w:t>6</w:t>
      </w:r>
      <w:r>
        <w:rPr>
          <w:rFonts w:hint="eastAsia" w:ascii="Times New Roman" w:hAnsi="Times New Roman"/>
          <w:kern w:val="0"/>
          <w:sz w:val="24"/>
          <w:highlight w:val="none"/>
        </w:rPr>
        <w:t>）储罐壁板施</w:t>
      </w:r>
      <w:r>
        <w:rPr>
          <w:rFonts w:ascii="Times New Roman" w:hAnsi="Times New Roman"/>
          <w:kern w:val="0"/>
          <w:sz w:val="24"/>
          <w:highlight w:val="none"/>
        </w:rPr>
        <w:t>焊</w:t>
      </w:r>
      <w:r>
        <w:rPr>
          <w:rFonts w:hint="eastAsia" w:ascii="Times New Roman" w:hAnsi="Times New Roman"/>
          <w:kern w:val="0"/>
          <w:sz w:val="24"/>
          <w:highlight w:val="none"/>
        </w:rPr>
        <w:t>时应先焊纵缝，在焊完两相邻纵缝后，再焊其间环缝，施焊</w:t>
      </w:r>
      <w:r>
        <w:rPr>
          <w:rFonts w:ascii="Times New Roman" w:hAnsi="Times New Roman"/>
          <w:kern w:val="0"/>
          <w:sz w:val="24"/>
          <w:highlight w:val="none"/>
        </w:rPr>
        <w:t>位置</w:t>
      </w:r>
      <w:r>
        <w:rPr>
          <w:rFonts w:hint="eastAsia" w:ascii="Times New Roman" w:hAnsi="Times New Roman"/>
          <w:kern w:val="0"/>
          <w:sz w:val="24"/>
          <w:highlight w:val="none"/>
        </w:rPr>
        <w:t>应均匀分布，并沿同一方向施焊。</w:t>
      </w:r>
    </w:p>
    <w:p>
      <w:pPr>
        <w:autoSpaceDE w:val="0"/>
        <w:autoSpaceDN w:val="0"/>
        <w:adjustRightInd w:val="0"/>
        <w:ind w:firstLine="480"/>
        <w:rPr>
          <w:rFonts w:ascii="Times New Roman" w:hAnsi="Times New Roman"/>
          <w:kern w:val="0"/>
          <w:sz w:val="24"/>
          <w:highlight w:val="none"/>
        </w:rPr>
      </w:pPr>
      <w:r>
        <w:rPr>
          <w:rFonts w:ascii="Times New Roman" w:hAnsi="Times New Roman"/>
          <w:kern w:val="0"/>
          <w:sz w:val="24"/>
          <w:highlight w:val="none"/>
        </w:rPr>
        <w:t xml:space="preserve">7  </w:t>
      </w:r>
      <w:r>
        <w:rPr>
          <w:rFonts w:hint="eastAsia" w:ascii="Times New Roman" w:hAnsi="Times New Roman"/>
          <w:kern w:val="0"/>
          <w:sz w:val="24"/>
          <w:highlight w:val="none"/>
        </w:rPr>
        <w:t>储罐包边角钢的安装应符合下列规定：</w:t>
      </w:r>
    </w:p>
    <w:p>
      <w:pPr>
        <w:autoSpaceDE w:val="0"/>
        <w:autoSpaceDN w:val="0"/>
        <w:adjustRightInd w:val="0"/>
        <w:ind w:firstLine="600" w:firstLineChars="250"/>
        <w:rPr>
          <w:rFonts w:ascii="Times New Roman" w:hAnsi="Times New Roman"/>
          <w:kern w:val="0"/>
          <w:sz w:val="24"/>
          <w:highlight w:val="none"/>
        </w:rPr>
      </w:pPr>
      <w:r>
        <w:rPr>
          <w:rFonts w:hint="eastAsia" w:ascii="Times New Roman" w:hAnsi="Times New Roman"/>
          <w:kern w:val="0"/>
          <w:sz w:val="24"/>
          <w:highlight w:val="none"/>
        </w:rPr>
        <w:t>1）组装前，包边角钢应符合弧度和翘曲度的设计要求。</w:t>
      </w:r>
    </w:p>
    <w:p>
      <w:pPr>
        <w:autoSpaceDE w:val="0"/>
        <w:autoSpaceDN w:val="0"/>
        <w:adjustRightInd w:val="0"/>
        <w:ind w:firstLine="600" w:firstLineChars="250"/>
        <w:rPr>
          <w:rFonts w:ascii="Times New Roman" w:hAnsi="Times New Roman"/>
          <w:kern w:val="0"/>
          <w:sz w:val="24"/>
          <w:highlight w:val="none"/>
        </w:rPr>
      </w:pPr>
      <w:r>
        <w:rPr>
          <w:rFonts w:ascii="Times New Roman" w:hAnsi="Times New Roman"/>
          <w:kern w:val="0"/>
          <w:sz w:val="24"/>
          <w:highlight w:val="none"/>
        </w:rPr>
        <w:t>2</w:t>
      </w:r>
      <w:r>
        <w:rPr>
          <w:rFonts w:hint="eastAsia" w:ascii="Times New Roman" w:hAnsi="Times New Roman"/>
          <w:kern w:val="0"/>
          <w:sz w:val="24"/>
          <w:highlight w:val="none"/>
        </w:rPr>
        <w:t>）包边角钢焊接时应</w:t>
      </w:r>
      <w:r>
        <w:rPr>
          <w:rFonts w:ascii="Times New Roman" w:hAnsi="Times New Roman"/>
          <w:kern w:val="0"/>
          <w:sz w:val="24"/>
          <w:highlight w:val="none"/>
        </w:rPr>
        <w:t>按</w:t>
      </w:r>
      <w:r>
        <w:rPr>
          <w:rFonts w:hint="eastAsia" w:ascii="Times New Roman" w:hAnsi="Times New Roman"/>
          <w:kern w:val="0"/>
          <w:sz w:val="24"/>
          <w:highlight w:val="none"/>
        </w:rPr>
        <w:t>角钢对接缝、内部断角焊缝、外部搭接连续角焊缝的顺序组</w:t>
      </w:r>
      <w:r>
        <w:rPr>
          <w:rFonts w:ascii="Times New Roman" w:hAnsi="Times New Roman"/>
          <w:kern w:val="0"/>
          <w:sz w:val="24"/>
          <w:highlight w:val="none"/>
        </w:rPr>
        <w:t>焊</w:t>
      </w:r>
      <w:r>
        <w:rPr>
          <w:rFonts w:hint="eastAsia" w:ascii="Times New Roman" w:hAnsi="Times New Roman"/>
          <w:kern w:val="0"/>
          <w:sz w:val="24"/>
          <w:highlight w:val="none"/>
        </w:rPr>
        <w:t>。</w:t>
      </w:r>
    </w:p>
    <w:p>
      <w:pPr>
        <w:autoSpaceDE w:val="0"/>
        <w:autoSpaceDN w:val="0"/>
        <w:adjustRightInd w:val="0"/>
        <w:ind w:firstLine="600" w:firstLineChars="250"/>
        <w:rPr>
          <w:rFonts w:ascii="Times New Roman" w:hAnsi="Times New Roman"/>
          <w:kern w:val="0"/>
          <w:sz w:val="24"/>
          <w:highlight w:val="none"/>
        </w:rPr>
      </w:pPr>
      <w:r>
        <w:rPr>
          <w:rFonts w:ascii="Times New Roman" w:hAnsi="Times New Roman"/>
          <w:kern w:val="0"/>
          <w:sz w:val="24"/>
          <w:highlight w:val="none"/>
        </w:rPr>
        <w:t>3</w:t>
      </w:r>
      <w:r>
        <w:rPr>
          <w:rFonts w:hint="eastAsia" w:ascii="Times New Roman" w:hAnsi="Times New Roman"/>
          <w:kern w:val="0"/>
          <w:sz w:val="24"/>
          <w:highlight w:val="none"/>
        </w:rPr>
        <w:t>）组装焊接后，包边角钢高出壁板的局部高度应符合</w:t>
      </w:r>
      <w:r>
        <w:rPr>
          <w:rFonts w:ascii="Times New Roman" w:hAnsi="Times New Roman"/>
          <w:kern w:val="0"/>
          <w:sz w:val="24"/>
          <w:highlight w:val="none"/>
        </w:rPr>
        <w:t>设计规定</w:t>
      </w:r>
      <w:r>
        <w:rPr>
          <w:rFonts w:hint="eastAsia" w:ascii="Times New Roman" w:hAnsi="Times New Roman"/>
          <w:kern w:val="0"/>
          <w:sz w:val="24"/>
          <w:highlight w:val="none"/>
        </w:rPr>
        <w:t xml:space="preserve">，包边角钢应紧贴壁板，其间隙不应大于2mm。  </w:t>
      </w:r>
    </w:p>
    <w:p>
      <w:pPr>
        <w:autoSpaceDE w:val="0"/>
        <w:autoSpaceDN w:val="0"/>
        <w:adjustRightInd w:val="0"/>
        <w:ind w:firstLine="480"/>
        <w:rPr>
          <w:rFonts w:ascii="Times New Roman" w:hAnsi="Times New Roman"/>
          <w:kern w:val="0"/>
          <w:sz w:val="24"/>
          <w:highlight w:val="none"/>
        </w:rPr>
      </w:pPr>
      <w:r>
        <w:rPr>
          <w:rFonts w:ascii="Times New Roman" w:hAnsi="Times New Roman"/>
          <w:kern w:val="0"/>
          <w:sz w:val="24"/>
          <w:highlight w:val="none"/>
        </w:rPr>
        <w:t xml:space="preserve">8  </w:t>
      </w:r>
      <w:r>
        <w:rPr>
          <w:rFonts w:hint="eastAsia" w:ascii="Times New Roman" w:hAnsi="Times New Roman"/>
          <w:kern w:val="0"/>
          <w:sz w:val="24"/>
          <w:highlight w:val="none"/>
        </w:rPr>
        <w:t>储罐固定顶、浮顶的组装应符合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kern w:val="0"/>
          <w:sz w:val="24"/>
          <w:highlight w:val="none"/>
        </w:rPr>
        <w:t>《立式圆筒形钢制焊接储罐施工及验收规范》</w:t>
      </w:r>
      <w:r>
        <w:rPr>
          <w:rFonts w:ascii="Times New Roman" w:hAnsi="Times New Roman"/>
          <w:kern w:val="0"/>
          <w:sz w:val="24"/>
          <w:highlight w:val="none"/>
        </w:rPr>
        <w:t>GB 50128</w:t>
      </w:r>
      <w:r>
        <w:rPr>
          <w:rFonts w:hint="eastAsia" w:ascii="Times New Roman" w:hAnsi="Times New Roman"/>
          <w:kern w:val="0"/>
          <w:sz w:val="24"/>
          <w:highlight w:val="none"/>
        </w:rPr>
        <w:t>的有关规定。</w:t>
      </w:r>
    </w:p>
    <w:p>
      <w:pPr>
        <w:ind w:firstLine="0" w:firstLineChars="0"/>
        <w:rPr>
          <w:rFonts w:asciiTheme="majorEastAsia" w:hAnsiTheme="majorEastAsia" w:eastAsiaTheme="majorEastAsia" w:cstheme="majorEastAsia"/>
          <w:sz w:val="24"/>
          <w:szCs w:val="24"/>
          <w:highlight w:val="none"/>
        </w:rPr>
      </w:pPr>
      <w:r>
        <w:rPr>
          <w:rFonts w:ascii="Times New Roman" w:hAnsi="Times New Roman"/>
          <w:sz w:val="24"/>
          <w:highlight w:val="none"/>
        </w:rPr>
        <w:t>25.4.</w:t>
      </w:r>
      <w:r>
        <w:rPr>
          <w:rFonts w:hint="eastAsia" w:ascii="Times New Roman" w:hAnsi="Times New Roman"/>
          <w:sz w:val="24"/>
          <w:highlight w:val="none"/>
        </w:rPr>
        <w:t>2</w:t>
      </w:r>
      <w:r>
        <w:rPr>
          <w:rFonts w:ascii="Times New Roman" w:hAnsi="Times New Roman"/>
          <w:sz w:val="24"/>
          <w:highlight w:val="none"/>
        </w:rPr>
        <w:t xml:space="preserve">  </w:t>
      </w:r>
      <w:r>
        <w:rPr>
          <w:rFonts w:hint="eastAsia" w:asciiTheme="majorEastAsia" w:hAnsiTheme="majorEastAsia" w:eastAsiaTheme="majorEastAsia" w:cstheme="majorEastAsia"/>
          <w:sz w:val="24"/>
          <w:szCs w:val="24"/>
          <w:highlight w:val="none"/>
        </w:rPr>
        <w:t>储罐附件的组装应符合现行国家标准《立式圆筒形钢制焊接储罐施工及验收规范》GB 50128的有关规定。</w:t>
      </w:r>
    </w:p>
    <w:p>
      <w:pPr>
        <w:ind w:firstLine="0" w:firstLineChars="0"/>
        <w:rPr>
          <w:rFonts w:asciiTheme="majorEastAsia" w:hAnsiTheme="majorEastAsia" w:eastAsiaTheme="majorEastAsia" w:cstheme="majorEastAsia"/>
          <w:sz w:val="24"/>
          <w:szCs w:val="24"/>
          <w:highlight w:val="none"/>
        </w:rPr>
      </w:pPr>
      <w:r>
        <w:rPr>
          <w:rFonts w:hint="eastAsia" w:ascii="Times New Roman" w:hAnsi="Times New Roman"/>
          <w:sz w:val="24"/>
          <w:highlight w:val="none"/>
        </w:rPr>
        <w:t>25.</w:t>
      </w:r>
      <w:r>
        <w:rPr>
          <w:rFonts w:ascii="Times New Roman" w:hAnsi="Times New Roman"/>
          <w:sz w:val="24"/>
          <w:highlight w:val="none"/>
        </w:rPr>
        <w:t>4</w:t>
      </w:r>
      <w:r>
        <w:rPr>
          <w:rFonts w:hint="eastAsia" w:ascii="Times New Roman" w:hAnsi="Times New Roman"/>
          <w:sz w:val="24"/>
          <w:highlight w:val="none"/>
        </w:rPr>
        <w:t xml:space="preserve">.3  </w:t>
      </w:r>
      <w:r>
        <w:rPr>
          <w:rFonts w:hint="eastAsia" w:asciiTheme="majorEastAsia" w:hAnsiTheme="majorEastAsia" w:eastAsiaTheme="majorEastAsia" w:cstheme="majorEastAsia"/>
          <w:sz w:val="24"/>
          <w:szCs w:val="24"/>
          <w:highlight w:val="none"/>
        </w:rPr>
        <w:t>储罐的焊接应符合国家现行标准《立式圆筒形钢制焊接储罐施工及验收规范》GB 50128和《立式圆筒形钢制焊接储罐安全技术规范》AQ 3053的有关规定。</w:t>
      </w:r>
    </w:p>
    <w:p>
      <w:pPr>
        <w:topLinePunct/>
        <w:ind w:firstLine="0" w:firstLineChars="0"/>
        <w:jc w:val="left"/>
        <w:rPr>
          <w:rFonts w:ascii="Times New Roman" w:hAnsi="Times New Roman"/>
          <w:sz w:val="24"/>
          <w:highlight w:val="none"/>
        </w:rPr>
      </w:pPr>
      <w:r>
        <w:rPr>
          <w:rFonts w:ascii="Times New Roman" w:hAnsi="Times New Roman"/>
          <w:sz w:val="24"/>
          <w:highlight w:val="none"/>
        </w:rPr>
        <w:t xml:space="preserve">25.4.4  </w:t>
      </w:r>
      <w:r>
        <w:rPr>
          <w:rFonts w:hint="eastAsia" w:ascii="Times New Roman" w:hAnsi="Times New Roman"/>
          <w:sz w:val="24"/>
          <w:highlight w:val="none"/>
        </w:rPr>
        <w:t>储罐充水试验应符合下列规定：</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 xml:space="preserve">1 </w:t>
      </w:r>
      <w:r>
        <w:rPr>
          <w:rFonts w:ascii="Times New Roman" w:hAnsi="Times New Roman"/>
          <w:kern w:val="0"/>
          <w:sz w:val="24"/>
          <w:highlight w:val="none"/>
        </w:rPr>
        <w:t xml:space="preserve"> </w:t>
      </w:r>
      <w:r>
        <w:rPr>
          <w:rFonts w:hint="eastAsia" w:ascii="Times New Roman" w:hAnsi="Times New Roman"/>
          <w:kern w:val="0"/>
          <w:sz w:val="24"/>
          <w:highlight w:val="none"/>
        </w:rPr>
        <w:t>储罐安装完成</w:t>
      </w:r>
      <w:r>
        <w:rPr>
          <w:rFonts w:ascii="Times New Roman" w:hAnsi="Times New Roman"/>
          <w:kern w:val="0"/>
          <w:sz w:val="24"/>
          <w:highlight w:val="none"/>
        </w:rPr>
        <w:t>后</w:t>
      </w:r>
      <w:r>
        <w:rPr>
          <w:rFonts w:hint="eastAsia" w:ascii="Times New Roman" w:hAnsi="Times New Roman"/>
          <w:kern w:val="0"/>
          <w:sz w:val="24"/>
          <w:highlight w:val="none"/>
        </w:rPr>
        <w:t>应</w:t>
      </w:r>
      <w:r>
        <w:rPr>
          <w:rFonts w:ascii="Times New Roman" w:hAnsi="Times New Roman"/>
          <w:kern w:val="0"/>
          <w:sz w:val="24"/>
          <w:highlight w:val="none"/>
        </w:rPr>
        <w:t>进行</w:t>
      </w:r>
      <w:r>
        <w:rPr>
          <w:rFonts w:hint="eastAsia" w:ascii="Times New Roman" w:hAnsi="Times New Roman"/>
          <w:kern w:val="0"/>
          <w:sz w:val="24"/>
          <w:highlight w:val="none"/>
        </w:rPr>
        <w:t>充水试验，充水</w:t>
      </w:r>
      <w:r>
        <w:rPr>
          <w:rFonts w:ascii="Times New Roman" w:hAnsi="Times New Roman"/>
          <w:kern w:val="0"/>
          <w:sz w:val="24"/>
          <w:highlight w:val="none"/>
        </w:rPr>
        <w:t>试验</w:t>
      </w:r>
      <w:r>
        <w:rPr>
          <w:rFonts w:hint="eastAsia" w:ascii="Times New Roman" w:hAnsi="Times New Roman"/>
          <w:kern w:val="0"/>
          <w:sz w:val="24"/>
          <w:highlight w:val="none"/>
        </w:rPr>
        <w:t>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kern w:val="0"/>
          <w:sz w:val="24"/>
          <w:highlight w:val="none"/>
        </w:rPr>
        <w:t>《立式圆筒形焊接储罐施工及验收规范》GB</w:t>
      </w:r>
      <w:r>
        <w:rPr>
          <w:rFonts w:ascii="Times New Roman" w:hAnsi="Times New Roman"/>
          <w:kern w:val="0"/>
          <w:sz w:val="24"/>
          <w:highlight w:val="none"/>
        </w:rPr>
        <w:t xml:space="preserve"> 50128</w:t>
      </w:r>
      <w:r>
        <w:rPr>
          <w:rFonts w:hint="eastAsia" w:ascii="Times New Roman" w:hAnsi="Times New Roman"/>
          <w:kern w:val="0"/>
          <w:sz w:val="24"/>
          <w:highlight w:val="none"/>
        </w:rPr>
        <w:t>的有关规定，</w:t>
      </w:r>
      <w:r>
        <w:rPr>
          <w:rFonts w:ascii="Times New Roman" w:hAnsi="Times New Roman"/>
          <w:kern w:val="0"/>
          <w:sz w:val="24"/>
          <w:highlight w:val="none"/>
        </w:rPr>
        <w:t>充水</w:t>
      </w:r>
      <w:r>
        <w:rPr>
          <w:rFonts w:hint="eastAsia" w:ascii="Times New Roman" w:hAnsi="Times New Roman"/>
          <w:kern w:val="0"/>
          <w:sz w:val="24"/>
          <w:highlight w:val="none"/>
        </w:rPr>
        <w:t>试验</w:t>
      </w:r>
      <w:r>
        <w:rPr>
          <w:rFonts w:ascii="Times New Roman" w:hAnsi="Times New Roman"/>
          <w:kern w:val="0"/>
          <w:sz w:val="24"/>
          <w:highlight w:val="none"/>
        </w:rPr>
        <w:t>后应</w:t>
      </w:r>
      <w:r>
        <w:rPr>
          <w:rFonts w:hint="eastAsia" w:ascii="Times New Roman" w:hAnsi="Times New Roman"/>
          <w:kern w:val="0"/>
          <w:sz w:val="24"/>
          <w:highlight w:val="none"/>
        </w:rPr>
        <w:t>对</w:t>
      </w:r>
      <w:r>
        <w:rPr>
          <w:rFonts w:ascii="Times New Roman" w:hAnsi="Times New Roman"/>
          <w:kern w:val="0"/>
          <w:sz w:val="24"/>
          <w:highlight w:val="none"/>
        </w:rPr>
        <w:t>下列项目进行检查：</w:t>
      </w:r>
    </w:p>
    <w:p>
      <w:pPr>
        <w:autoSpaceDE w:val="0"/>
        <w:autoSpaceDN w:val="0"/>
        <w:adjustRightInd w:val="0"/>
        <w:ind w:firstLine="600" w:firstLineChars="250"/>
        <w:rPr>
          <w:rFonts w:ascii="Times New Roman" w:hAnsi="Times New Roman"/>
          <w:kern w:val="0"/>
          <w:sz w:val="24"/>
          <w:highlight w:val="none"/>
        </w:rPr>
      </w:pPr>
      <w:r>
        <w:rPr>
          <w:rFonts w:hint="eastAsia" w:ascii="Times New Roman" w:hAnsi="Times New Roman"/>
          <w:kern w:val="0"/>
          <w:sz w:val="24"/>
          <w:highlight w:val="none"/>
        </w:rPr>
        <w:t>1）罐底严密性。</w:t>
      </w:r>
    </w:p>
    <w:p>
      <w:pPr>
        <w:autoSpaceDE w:val="0"/>
        <w:autoSpaceDN w:val="0"/>
        <w:adjustRightInd w:val="0"/>
        <w:ind w:firstLine="600" w:firstLineChars="250"/>
        <w:rPr>
          <w:rFonts w:ascii="Times New Roman" w:hAnsi="Times New Roman"/>
          <w:kern w:val="0"/>
          <w:sz w:val="24"/>
          <w:highlight w:val="none"/>
        </w:rPr>
      </w:pPr>
      <w:r>
        <w:rPr>
          <w:rFonts w:ascii="Times New Roman" w:hAnsi="Times New Roman"/>
          <w:kern w:val="0"/>
          <w:sz w:val="24"/>
          <w:highlight w:val="none"/>
        </w:rPr>
        <w:t>2</w:t>
      </w:r>
      <w:r>
        <w:rPr>
          <w:rFonts w:hint="eastAsia" w:ascii="Times New Roman" w:hAnsi="Times New Roman"/>
          <w:kern w:val="0"/>
          <w:sz w:val="24"/>
          <w:highlight w:val="none"/>
        </w:rPr>
        <w:t>）罐壁强度及严密性。</w:t>
      </w:r>
    </w:p>
    <w:p>
      <w:pPr>
        <w:autoSpaceDE w:val="0"/>
        <w:autoSpaceDN w:val="0"/>
        <w:adjustRightInd w:val="0"/>
        <w:ind w:firstLine="600" w:firstLineChars="250"/>
        <w:rPr>
          <w:rFonts w:ascii="Times New Roman" w:hAnsi="Times New Roman"/>
          <w:kern w:val="0"/>
          <w:sz w:val="24"/>
          <w:highlight w:val="none"/>
        </w:rPr>
      </w:pPr>
      <w:r>
        <w:rPr>
          <w:rFonts w:ascii="Times New Roman" w:hAnsi="Times New Roman"/>
          <w:kern w:val="0"/>
          <w:sz w:val="24"/>
          <w:highlight w:val="none"/>
        </w:rPr>
        <w:t>3</w:t>
      </w:r>
      <w:r>
        <w:rPr>
          <w:rFonts w:hint="eastAsia" w:ascii="Times New Roman" w:hAnsi="Times New Roman"/>
          <w:kern w:val="0"/>
          <w:sz w:val="24"/>
          <w:highlight w:val="none"/>
        </w:rPr>
        <w:t>）固定顶的强度、稳定性及严密性检查。</w:t>
      </w:r>
    </w:p>
    <w:p>
      <w:pPr>
        <w:autoSpaceDE w:val="0"/>
        <w:autoSpaceDN w:val="0"/>
        <w:adjustRightInd w:val="0"/>
        <w:ind w:firstLine="600" w:firstLineChars="250"/>
        <w:rPr>
          <w:rFonts w:ascii="Times New Roman" w:hAnsi="Times New Roman"/>
          <w:kern w:val="0"/>
          <w:sz w:val="24"/>
          <w:highlight w:val="none"/>
        </w:rPr>
      </w:pPr>
      <w:r>
        <w:rPr>
          <w:rFonts w:ascii="Times New Roman" w:hAnsi="Times New Roman"/>
          <w:kern w:val="0"/>
          <w:sz w:val="24"/>
          <w:highlight w:val="none"/>
        </w:rPr>
        <w:t>4</w:t>
      </w:r>
      <w:r>
        <w:rPr>
          <w:rFonts w:hint="eastAsia" w:ascii="Times New Roman" w:hAnsi="Times New Roman"/>
          <w:kern w:val="0"/>
          <w:sz w:val="24"/>
          <w:highlight w:val="none"/>
        </w:rPr>
        <w:t>）浮顶及内浮顶的升降试验及严密性检查。</w:t>
      </w:r>
    </w:p>
    <w:p>
      <w:pPr>
        <w:autoSpaceDE w:val="0"/>
        <w:autoSpaceDN w:val="0"/>
        <w:adjustRightInd w:val="0"/>
        <w:ind w:firstLine="600" w:firstLineChars="250"/>
        <w:rPr>
          <w:rFonts w:ascii="Times New Roman" w:hAnsi="Times New Roman"/>
          <w:kern w:val="0"/>
          <w:sz w:val="24"/>
          <w:highlight w:val="none"/>
        </w:rPr>
      </w:pPr>
      <w:r>
        <w:rPr>
          <w:rFonts w:ascii="Times New Roman" w:hAnsi="Times New Roman"/>
          <w:kern w:val="0"/>
          <w:sz w:val="24"/>
          <w:highlight w:val="none"/>
        </w:rPr>
        <w:t>5</w:t>
      </w:r>
      <w:r>
        <w:rPr>
          <w:rFonts w:hint="eastAsia" w:ascii="Times New Roman" w:hAnsi="Times New Roman"/>
          <w:kern w:val="0"/>
          <w:sz w:val="24"/>
          <w:highlight w:val="none"/>
        </w:rPr>
        <w:t>）浮顶排水管的严密性</w:t>
      </w:r>
      <w:r>
        <w:rPr>
          <w:rFonts w:ascii="Times New Roman" w:hAnsi="Times New Roman"/>
          <w:kern w:val="0"/>
          <w:sz w:val="24"/>
          <w:highlight w:val="none"/>
        </w:rPr>
        <w:t>检查</w:t>
      </w:r>
      <w:r>
        <w:rPr>
          <w:rFonts w:hint="eastAsia" w:ascii="Times New Roman" w:hAnsi="Times New Roman"/>
          <w:kern w:val="0"/>
          <w:sz w:val="24"/>
          <w:highlight w:val="none"/>
        </w:rPr>
        <w:t>。</w:t>
      </w:r>
    </w:p>
    <w:p>
      <w:pPr>
        <w:autoSpaceDE w:val="0"/>
        <w:autoSpaceDN w:val="0"/>
        <w:adjustRightInd w:val="0"/>
        <w:ind w:firstLine="600" w:firstLineChars="250"/>
        <w:rPr>
          <w:rFonts w:ascii="Times New Roman" w:hAnsi="Times New Roman"/>
          <w:kern w:val="0"/>
          <w:sz w:val="24"/>
          <w:highlight w:val="none"/>
        </w:rPr>
      </w:pPr>
      <w:r>
        <w:rPr>
          <w:rFonts w:ascii="Times New Roman" w:hAnsi="Times New Roman"/>
          <w:kern w:val="0"/>
          <w:sz w:val="24"/>
          <w:highlight w:val="none"/>
        </w:rPr>
        <w:t>6</w:t>
      </w:r>
      <w:r>
        <w:rPr>
          <w:rFonts w:hint="eastAsia" w:ascii="Times New Roman" w:hAnsi="Times New Roman"/>
          <w:kern w:val="0"/>
          <w:sz w:val="24"/>
          <w:highlight w:val="none"/>
        </w:rPr>
        <w:t>）基础沉降观测。</w:t>
      </w:r>
    </w:p>
    <w:p>
      <w:pPr>
        <w:autoSpaceDE w:val="0"/>
        <w:autoSpaceDN w:val="0"/>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w:t>
      </w: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 xml:space="preserve">5  </w:t>
      </w:r>
      <w:r>
        <w:rPr>
          <w:rFonts w:hint="eastAsia" w:ascii="Times New Roman" w:hAnsi="Times New Roman"/>
          <w:sz w:val="24"/>
          <w:highlight w:val="none"/>
        </w:rPr>
        <w:t>储罐充水试验</w:t>
      </w:r>
      <w:r>
        <w:rPr>
          <w:rFonts w:ascii="Times New Roman" w:hAnsi="Times New Roman"/>
          <w:sz w:val="24"/>
          <w:highlight w:val="none"/>
        </w:rPr>
        <w:t>完毕后应</w:t>
      </w:r>
      <w:r>
        <w:rPr>
          <w:rFonts w:hint="eastAsia" w:ascii="Times New Roman" w:hAnsi="Times New Roman"/>
          <w:sz w:val="24"/>
          <w:highlight w:val="none"/>
        </w:rPr>
        <w:t>及时</w:t>
      </w:r>
      <w:r>
        <w:rPr>
          <w:rFonts w:hint="eastAsia" w:ascii="Times New Roman" w:hAnsi="Times New Roman"/>
          <w:color w:val="000000" w:themeColor="text1"/>
          <w:sz w:val="24"/>
          <w:highlight w:val="none"/>
          <w14:textFill>
            <w14:solidFill>
              <w14:schemeClr w14:val="tx1"/>
            </w14:solidFill>
          </w14:textFill>
        </w:rPr>
        <w:t>处理</w:t>
      </w:r>
      <w:r>
        <w:rPr>
          <w:rFonts w:hint="eastAsia" w:ascii="Times New Roman" w:hAnsi="Times New Roman"/>
          <w:sz w:val="24"/>
          <w:highlight w:val="none"/>
        </w:rPr>
        <w:t>剩余部分的焊缝除锈及防腐，其后不得施焊和动火。</w:t>
      </w:r>
    </w:p>
    <w:p>
      <w:pPr>
        <w:autoSpaceDE w:val="0"/>
        <w:autoSpaceDN w:val="0"/>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w:t>
      </w: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6</w:t>
      </w:r>
      <w:r>
        <w:rPr>
          <w:rFonts w:hint="eastAsia" w:ascii="Times New Roman" w:hAnsi="Times New Roman"/>
          <w:sz w:val="24"/>
          <w:highlight w:val="none"/>
        </w:rPr>
        <w:t xml:space="preserve">  储罐</w:t>
      </w:r>
      <w:r>
        <w:rPr>
          <w:rFonts w:ascii="Times New Roman" w:hAnsi="Times New Roman"/>
          <w:sz w:val="24"/>
          <w:highlight w:val="none"/>
        </w:rPr>
        <w:t>的</w:t>
      </w:r>
      <w:r>
        <w:rPr>
          <w:rFonts w:hint="eastAsia" w:ascii="Times New Roman" w:hAnsi="Times New Roman"/>
          <w:sz w:val="24"/>
          <w:highlight w:val="none"/>
        </w:rPr>
        <w:t>表面处理应</w:t>
      </w:r>
      <w:r>
        <w:rPr>
          <w:rFonts w:ascii="Times New Roman" w:hAnsi="Times New Roman"/>
          <w:sz w:val="24"/>
          <w:highlight w:val="none"/>
        </w:rPr>
        <w:t>符合下列</w:t>
      </w:r>
      <w:r>
        <w:rPr>
          <w:rFonts w:hint="eastAsia" w:ascii="Times New Roman" w:hAnsi="Times New Roman"/>
          <w:sz w:val="24"/>
          <w:highlight w:val="none"/>
        </w:rPr>
        <w:t>规定</w:t>
      </w:r>
      <w:r>
        <w:rPr>
          <w:rFonts w:ascii="Times New Roman" w:hAnsi="Times New Roman"/>
          <w:sz w:val="24"/>
          <w:highlight w:val="none"/>
        </w:rPr>
        <w:t>：</w:t>
      </w:r>
    </w:p>
    <w:p>
      <w:pPr>
        <w:autoSpaceDE w:val="0"/>
        <w:autoSpaceDN w:val="0"/>
        <w:adjustRightInd w:val="0"/>
        <w:ind w:firstLine="480"/>
        <w:rPr>
          <w:rFonts w:ascii="Times New Roman" w:hAnsi="Times New Roman"/>
          <w:kern w:val="0"/>
          <w:sz w:val="24"/>
          <w:highlight w:val="none"/>
        </w:rPr>
      </w:pPr>
      <w:r>
        <w:rPr>
          <w:rFonts w:ascii="Times New Roman" w:hAnsi="Times New Roman"/>
          <w:kern w:val="0"/>
          <w:sz w:val="24"/>
          <w:highlight w:val="none"/>
        </w:rPr>
        <w:t xml:space="preserve">1  </w:t>
      </w:r>
      <w:r>
        <w:rPr>
          <w:rFonts w:hint="eastAsia" w:ascii="Times New Roman" w:hAnsi="Times New Roman"/>
          <w:kern w:val="0"/>
          <w:sz w:val="24"/>
          <w:highlight w:val="none"/>
        </w:rPr>
        <w:t>在充水试验合格后应对储罐不锈钢内外表面进行酸洗钝化处理，并用蓝点法检测，无蓝点为合格。</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2  储罐制造完成后应对碳钢外表面（法兰密封面除外）进行处理抛丸或喷砂达Sa2.5级。</w:t>
      </w:r>
    </w:p>
    <w:p>
      <w:pPr>
        <w:autoSpaceDE w:val="0"/>
        <w:autoSpaceDN w:val="0"/>
        <w:adjustRightInd w:val="0"/>
        <w:ind w:firstLine="0" w:firstLineChars="0"/>
        <w:rPr>
          <w:rFonts w:ascii="Times New Roman" w:hAnsi="Times New Roman"/>
          <w:kern w:val="0"/>
          <w:sz w:val="24"/>
          <w:highlight w:val="none"/>
        </w:rPr>
      </w:pPr>
      <w:r>
        <w:rPr>
          <w:rFonts w:hint="eastAsia" w:ascii="Times New Roman" w:hAnsi="Times New Roman"/>
          <w:kern w:val="0"/>
          <w:sz w:val="24"/>
          <w:highlight w:val="none"/>
        </w:rPr>
        <w:t>2</w:t>
      </w:r>
      <w:r>
        <w:rPr>
          <w:rFonts w:ascii="Times New Roman" w:hAnsi="Times New Roman"/>
          <w:kern w:val="0"/>
          <w:sz w:val="24"/>
          <w:highlight w:val="none"/>
        </w:rPr>
        <w:t>5</w:t>
      </w:r>
      <w:r>
        <w:rPr>
          <w:rFonts w:hint="eastAsia" w:ascii="Times New Roman" w:hAnsi="Times New Roman"/>
          <w:kern w:val="0"/>
          <w:sz w:val="24"/>
          <w:highlight w:val="none"/>
        </w:rPr>
        <w:t>.</w:t>
      </w:r>
      <w:r>
        <w:rPr>
          <w:rFonts w:ascii="Times New Roman" w:hAnsi="Times New Roman"/>
          <w:kern w:val="0"/>
          <w:sz w:val="24"/>
          <w:highlight w:val="none"/>
        </w:rPr>
        <w:t>4</w:t>
      </w:r>
      <w:r>
        <w:rPr>
          <w:rFonts w:hint="eastAsia" w:ascii="Times New Roman" w:hAnsi="Times New Roman"/>
          <w:kern w:val="0"/>
          <w:sz w:val="24"/>
          <w:highlight w:val="none"/>
        </w:rPr>
        <w:t>.</w:t>
      </w:r>
      <w:r>
        <w:rPr>
          <w:rFonts w:ascii="Times New Roman" w:hAnsi="Times New Roman"/>
          <w:kern w:val="0"/>
          <w:sz w:val="24"/>
          <w:highlight w:val="none"/>
        </w:rPr>
        <w:t>7</w:t>
      </w:r>
      <w:r>
        <w:rPr>
          <w:rFonts w:hint="eastAsia" w:ascii="Times New Roman" w:hAnsi="Times New Roman"/>
          <w:kern w:val="0"/>
          <w:sz w:val="24"/>
          <w:highlight w:val="none"/>
        </w:rPr>
        <w:t xml:space="preserve"> </w:t>
      </w:r>
      <w:r>
        <w:rPr>
          <w:rFonts w:ascii="Times New Roman" w:hAnsi="Times New Roman"/>
          <w:kern w:val="0"/>
          <w:sz w:val="24"/>
          <w:highlight w:val="none"/>
        </w:rPr>
        <w:t xml:space="preserve"> </w:t>
      </w:r>
      <w:r>
        <w:rPr>
          <w:rFonts w:hint="eastAsia" w:ascii="Times New Roman" w:hAnsi="Times New Roman"/>
          <w:kern w:val="0"/>
          <w:sz w:val="24"/>
          <w:highlight w:val="none"/>
        </w:rPr>
        <w:t>储罐</w:t>
      </w:r>
      <w:r>
        <w:rPr>
          <w:rFonts w:ascii="Times New Roman" w:hAnsi="Times New Roman"/>
          <w:kern w:val="0"/>
          <w:sz w:val="24"/>
          <w:highlight w:val="none"/>
        </w:rPr>
        <w:t>安装</w:t>
      </w:r>
      <w:r>
        <w:rPr>
          <w:rFonts w:hint="eastAsia" w:ascii="Times New Roman" w:hAnsi="Times New Roman"/>
          <w:kern w:val="0"/>
          <w:sz w:val="24"/>
          <w:highlight w:val="none"/>
        </w:rPr>
        <w:t>前</w:t>
      </w:r>
      <w:r>
        <w:rPr>
          <w:rFonts w:ascii="Times New Roman" w:hAnsi="Times New Roman"/>
          <w:kern w:val="0"/>
          <w:sz w:val="24"/>
          <w:highlight w:val="none"/>
        </w:rPr>
        <w:t>后</w:t>
      </w:r>
      <w:r>
        <w:rPr>
          <w:rFonts w:hint="eastAsia" w:ascii="Times New Roman" w:hAnsi="Times New Roman"/>
          <w:kern w:val="0"/>
          <w:sz w:val="24"/>
          <w:highlight w:val="none"/>
        </w:rPr>
        <w:t>包装、油漆及防护应符合</w:t>
      </w:r>
      <w:r>
        <w:rPr>
          <w:rFonts w:ascii="Times New Roman" w:hAnsi="Times New Roman"/>
          <w:kern w:val="0"/>
          <w:sz w:val="24"/>
          <w:highlight w:val="none"/>
        </w:rPr>
        <w:t>下列</w:t>
      </w:r>
      <w:r>
        <w:rPr>
          <w:rFonts w:hint="eastAsia" w:ascii="Times New Roman" w:hAnsi="Times New Roman"/>
          <w:kern w:val="0"/>
          <w:sz w:val="24"/>
          <w:highlight w:val="none"/>
        </w:rPr>
        <w:t>要求</w:t>
      </w:r>
      <w:r>
        <w:rPr>
          <w:rFonts w:ascii="Times New Roman" w:hAnsi="Times New Roman"/>
          <w:kern w:val="0"/>
          <w:sz w:val="24"/>
          <w:highlight w:val="none"/>
        </w:rPr>
        <w:t>：</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1</w:t>
      </w:r>
      <w:r>
        <w:rPr>
          <w:rFonts w:ascii="Times New Roman" w:hAnsi="Times New Roman"/>
          <w:kern w:val="0"/>
          <w:sz w:val="24"/>
          <w:highlight w:val="none"/>
        </w:rPr>
        <w:t xml:space="preserve"> </w:t>
      </w:r>
      <w:r>
        <w:rPr>
          <w:rFonts w:hint="eastAsia" w:ascii="Times New Roman" w:hAnsi="Times New Roman"/>
          <w:kern w:val="0"/>
          <w:sz w:val="24"/>
          <w:highlight w:val="none"/>
        </w:rPr>
        <w:t xml:space="preserve"> 储罐安装前各构件</w:t>
      </w:r>
      <w:r>
        <w:rPr>
          <w:rFonts w:ascii="Times New Roman" w:hAnsi="Times New Roman"/>
          <w:kern w:val="0"/>
          <w:sz w:val="24"/>
          <w:highlight w:val="none"/>
        </w:rPr>
        <w:t>的</w:t>
      </w:r>
      <w:r>
        <w:rPr>
          <w:rFonts w:hint="eastAsia" w:ascii="Times New Roman" w:hAnsi="Times New Roman"/>
          <w:kern w:val="0"/>
          <w:sz w:val="24"/>
          <w:highlight w:val="none"/>
        </w:rPr>
        <w:t>包装应</w:t>
      </w:r>
      <w:r>
        <w:rPr>
          <w:rFonts w:ascii="Times New Roman" w:hAnsi="Times New Roman"/>
          <w:kern w:val="0"/>
          <w:sz w:val="24"/>
          <w:highlight w:val="none"/>
        </w:rPr>
        <w:t>符合下列要求：</w:t>
      </w:r>
      <w:r>
        <w:rPr>
          <w:rFonts w:hint="eastAsia" w:ascii="Times New Roman" w:hAnsi="Times New Roman"/>
          <w:kern w:val="0"/>
          <w:sz w:val="24"/>
          <w:highlight w:val="none"/>
        </w:rPr>
        <w:t xml:space="preserve"> </w:t>
      </w:r>
    </w:p>
    <w:p>
      <w:pPr>
        <w:autoSpaceDE w:val="0"/>
        <w:autoSpaceDN w:val="0"/>
        <w:adjustRightInd w:val="0"/>
        <w:ind w:firstLine="600" w:firstLineChars="250"/>
        <w:rPr>
          <w:rFonts w:ascii="Times New Roman" w:hAnsi="Times New Roman"/>
          <w:kern w:val="0"/>
          <w:sz w:val="24"/>
          <w:highlight w:val="none"/>
        </w:rPr>
      </w:pPr>
      <w:r>
        <w:rPr>
          <w:rFonts w:hint="eastAsia" w:ascii="Times New Roman" w:hAnsi="Times New Roman"/>
          <w:kern w:val="0"/>
          <w:sz w:val="24"/>
          <w:highlight w:val="none"/>
        </w:rPr>
        <w:t>1）在储罐各构件运输过程中所采用的包装方法应符合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kern w:val="0"/>
          <w:sz w:val="24"/>
          <w:highlight w:val="none"/>
        </w:rPr>
        <w:t>《压力容器涂敷与运输包装》JB/T</w:t>
      </w:r>
      <w:r>
        <w:rPr>
          <w:rFonts w:ascii="Times New Roman" w:hAnsi="Times New Roman"/>
          <w:kern w:val="0"/>
          <w:sz w:val="24"/>
          <w:highlight w:val="none"/>
        </w:rPr>
        <w:t xml:space="preserve"> </w:t>
      </w:r>
      <w:r>
        <w:rPr>
          <w:rFonts w:hint="eastAsia" w:ascii="Times New Roman" w:hAnsi="Times New Roman"/>
          <w:kern w:val="0"/>
          <w:sz w:val="24"/>
          <w:highlight w:val="none"/>
        </w:rPr>
        <w:t xml:space="preserve">4711的有关规定。 </w:t>
      </w:r>
    </w:p>
    <w:p>
      <w:pPr>
        <w:autoSpaceDE w:val="0"/>
        <w:autoSpaceDN w:val="0"/>
        <w:adjustRightInd w:val="0"/>
        <w:ind w:firstLine="600" w:firstLineChars="250"/>
        <w:rPr>
          <w:rFonts w:ascii="Times New Roman" w:hAnsi="Times New Roman"/>
          <w:kern w:val="0"/>
          <w:sz w:val="24"/>
          <w:highlight w:val="none"/>
        </w:rPr>
      </w:pPr>
      <w:r>
        <w:rPr>
          <w:rFonts w:hint="eastAsia" w:ascii="Times New Roman" w:hAnsi="Times New Roman"/>
          <w:kern w:val="0"/>
          <w:sz w:val="24"/>
          <w:highlight w:val="none"/>
        </w:rPr>
        <w:t>2）储罐各构件的包装应符合安全、经济、不受损的要求。</w:t>
      </w:r>
    </w:p>
    <w:p>
      <w:pPr>
        <w:autoSpaceDE w:val="0"/>
        <w:autoSpaceDN w:val="0"/>
        <w:adjustRightInd w:val="0"/>
        <w:ind w:firstLine="600" w:firstLineChars="250"/>
        <w:rPr>
          <w:rFonts w:ascii="Times New Roman" w:hAnsi="Times New Roman"/>
          <w:kern w:val="0"/>
          <w:sz w:val="24"/>
          <w:highlight w:val="none"/>
        </w:rPr>
      </w:pPr>
      <w:r>
        <w:rPr>
          <w:rFonts w:hint="eastAsia" w:ascii="Times New Roman" w:hAnsi="Times New Roman"/>
          <w:kern w:val="0"/>
          <w:sz w:val="24"/>
          <w:highlight w:val="none"/>
        </w:rPr>
        <w:t>3）储罐碳钢零部件应有防锈措施，所有包装箱有详细标记和装箱清单，备品备件应单独装箱。</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 xml:space="preserve">2 </w:t>
      </w:r>
      <w:r>
        <w:rPr>
          <w:rFonts w:ascii="Times New Roman" w:hAnsi="Times New Roman"/>
          <w:kern w:val="0"/>
          <w:sz w:val="24"/>
          <w:highlight w:val="none"/>
        </w:rPr>
        <w:t xml:space="preserve"> </w:t>
      </w:r>
      <w:r>
        <w:rPr>
          <w:rFonts w:hint="eastAsia" w:ascii="Times New Roman" w:hAnsi="Times New Roman"/>
          <w:kern w:val="0"/>
          <w:sz w:val="24"/>
          <w:highlight w:val="none"/>
        </w:rPr>
        <w:t>储罐安装完成后</w:t>
      </w:r>
      <w:r>
        <w:rPr>
          <w:rFonts w:ascii="Times New Roman" w:hAnsi="Times New Roman"/>
          <w:kern w:val="0"/>
          <w:sz w:val="24"/>
          <w:highlight w:val="none"/>
        </w:rPr>
        <w:t>的</w:t>
      </w:r>
      <w:r>
        <w:rPr>
          <w:rFonts w:hint="eastAsia" w:ascii="Times New Roman" w:hAnsi="Times New Roman"/>
          <w:kern w:val="0"/>
          <w:sz w:val="24"/>
          <w:highlight w:val="none"/>
        </w:rPr>
        <w:t>油漆、防护应符合</w:t>
      </w:r>
      <w:r>
        <w:rPr>
          <w:rFonts w:ascii="Times New Roman" w:hAnsi="Times New Roman"/>
          <w:kern w:val="0"/>
          <w:sz w:val="24"/>
          <w:highlight w:val="none"/>
        </w:rPr>
        <w:t>下列要求：</w:t>
      </w:r>
    </w:p>
    <w:p>
      <w:pPr>
        <w:autoSpaceDE w:val="0"/>
        <w:autoSpaceDN w:val="0"/>
        <w:adjustRightInd w:val="0"/>
        <w:ind w:firstLine="600" w:firstLineChars="250"/>
        <w:rPr>
          <w:rFonts w:ascii="Times New Roman" w:hAnsi="Times New Roman"/>
          <w:kern w:val="0"/>
          <w:sz w:val="24"/>
          <w:highlight w:val="none"/>
        </w:rPr>
      </w:pPr>
      <w:r>
        <w:rPr>
          <w:rFonts w:hint="eastAsia" w:ascii="Times New Roman" w:hAnsi="Times New Roman"/>
          <w:kern w:val="0"/>
          <w:sz w:val="24"/>
          <w:highlight w:val="none"/>
        </w:rPr>
        <w:t>1）储罐充水试验完成后所有碳钢的外表面应喷砂处理并达到SA2½级，不锈钢表面应酸洗钝化。</w:t>
      </w:r>
    </w:p>
    <w:p>
      <w:pPr>
        <w:autoSpaceDE w:val="0"/>
        <w:autoSpaceDN w:val="0"/>
        <w:adjustRightInd w:val="0"/>
        <w:ind w:firstLine="600" w:firstLineChars="250"/>
        <w:rPr>
          <w:rFonts w:ascii="Times New Roman" w:hAnsi="Times New Roman"/>
          <w:kern w:val="0"/>
          <w:sz w:val="24"/>
          <w:highlight w:val="none"/>
        </w:rPr>
      </w:pPr>
      <w:r>
        <w:rPr>
          <w:rFonts w:hint="eastAsia" w:ascii="Times New Roman" w:hAnsi="Times New Roman"/>
          <w:kern w:val="0"/>
          <w:sz w:val="24"/>
          <w:highlight w:val="none"/>
        </w:rPr>
        <w:t>2）储罐外表面油漆和涂敷应符合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kern w:val="0"/>
          <w:sz w:val="24"/>
          <w:highlight w:val="none"/>
        </w:rPr>
        <w:t>《压力容器涂敷和运输包装》JB/T</w:t>
      </w:r>
      <w:r>
        <w:rPr>
          <w:rFonts w:ascii="Times New Roman" w:hAnsi="Times New Roman"/>
          <w:kern w:val="0"/>
          <w:sz w:val="24"/>
          <w:highlight w:val="none"/>
        </w:rPr>
        <w:t xml:space="preserve"> </w:t>
      </w:r>
      <w:r>
        <w:rPr>
          <w:rFonts w:hint="eastAsia" w:ascii="Times New Roman" w:hAnsi="Times New Roman"/>
          <w:kern w:val="0"/>
          <w:sz w:val="24"/>
          <w:highlight w:val="none"/>
        </w:rPr>
        <w:t>4711的有关规定。</w:t>
      </w:r>
    </w:p>
    <w:p>
      <w:pPr>
        <w:ind w:firstLine="0" w:firstLineChars="0"/>
        <w:rPr>
          <w:rFonts w:ascii="Times New Roman" w:hAnsi="Times New Roman" w:eastAsiaTheme="majorEastAsia"/>
          <w:sz w:val="24"/>
          <w:szCs w:val="24"/>
          <w:highlight w:val="none"/>
        </w:rPr>
      </w:pPr>
      <w:r>
        <w:rPr>
          <w:rFonts w:ascii="Times New Roman" w:hAnsi="Times New Roman" w:eastAsiaTheme="majorEastAsia"/>
          <w:sz w:val="24"/>
          <w:szCs w:val="24"/>
          <w:highlight w:val="none"/>
        </w:rPr>
        <w:t xml:space="preserve">25.4.8  </w:t>
      </w:r>
      <w:r>
        <w:rPr>
          <w:rFonts w:hint="eastAsia" w:ascii="Times New Roman" w:hAnsi="Times New Roman" w:eastAsiaTheme="majorEastAsia"/>
          <w:sz w:val="24"/>
          <w:szCs w:val="24"/>
          <w:highlight w:val="none"/>
        </w:rPr>
        <w:t>熔盐泵的安装应符合下列规定：</w:t>
      </w:r>
    </w:p>
    <w:p>
      <w:pPr>
        <w:ind w:firstLine="480"/>
        <w:rPr>
          <w:rFonts w:ascii="Times New Roman" w:hAnsi="Times New Roman" w:eastAsiaTheme="majorEastAsia"/>
          <w:sz w:val="24"/>
          <w:szCs w:val="24"/>
          <w:highlight w:val="none"/>
        </w:rPr>
      </w:pPr>
      <w:r>
        <w:rPr>
          <w:rFonts w:hint="eastAsia" w:ascii="Times New Roman" w:hAnsi="Times New Roman" w:eastAsiaTheme="majorEastAsia"/>
          <w:sz w:val="24"/>
          <w:szCs w:val="24"/>
          <w:highlight w:val="none"/>
        </w:rPr>
        <w:t>1</w:t>
      </w:r>
      <w:r>
        <w:rPr>
          <w:rFonts w:ascii="Times New Roman" w:hAnsi="Times New Roman" w:eastAsiaTheme="majorEastAsia"/>
          <w:sz w:val="24"/>
          <w:szCs w:val="24"/>
          <w:highlight w:val="none"/>
        </w:rPr>
        <w:t xml:space="preserve">  </w:t>
      </w:r>
      <w:r>
        <w:rPr>
          <w:rFonts w:hint="eastAsia" w:ascii="Times New Roman" w:hAnsi="Times New Roman" w:eastAsiaTheme="majorEastAsia"/>
          <w:sz w:val="24"/>
          <w:szCs w:val="24"/>
          <w:highlight w:val="none"/>
        </w:rPr>
        <w:t>熔盐泵安装前应找正水平，安装后应校正熔盐泵的安装垂直度。</w:t>
      </w:r>
    </w:p>
    <w:p>
      <w:pPr>
        <w:ind w:firstLine="424" w:firstLineChars="177"/>
        <w:rPr>
          <w:rFonts w:ascii="Times New Roman" w:hAnsi="Times New Roman" w:eastAsiaTheme="majorEastAsia"/>
          <w:sz w:val="24"/>
          <w:szCs w:val="24"/>
          <w:highlight w:val="none"/>
        </w:rPr>
      </w:pPr>
      <w:r>
        <w:rPr>
          <w:rFonts w:hint="eastAsia" w:ascii="Times New Roman" w:hAnsi="Times New Roman" w:eastAsiaTheme="majorEastAsia"/>
          <w:sz w:val="24"/>
          <w:szCs w:val="24"/>
          <w:highlight w:val="none"/>
        </w:rPr>
        <w:t>2</w:t>
      </w:r>
      <w:r>
        <w:rPr>
          <w:rFonts w:ascii="Times New Roman" w:hAnsi="Times New Roman" w:eastAsiaTheme="majorEastAsia"/>
          <w:sz w:val="24"/>
          <w:szCs w:val="24"/>
          <w:highlight w:val="none"/>
        </w:rPr>
        <w:t xml:space="preserve">  </w:t>
      </w:r>
      <w:r>
        <w:rPr>
          <w:rFonts w:hint="eastAsia" w:ascii="Times New Roman" w:hAnsi="Times New Roman" w:eastAsiaTheme="majorEastAsia"/>
          <w:sz w:val="24"/>
          <w:szCs w:val="24"/>
          <w:highlight w:val="none"/>
        </w:rPr>
        <w:t>熔盐泵泵轴与电机传动轴的同心度应满足两联轴器外缘偏差不超过</w:t>
      </w:r>
      <w:r>
        <w:rPr>
          <w:rFonts w:ascii="Times New Roman" w:hAnsi="Times New Roman" w:eastAsiaTheme="majorEastAsia"/>
          <w:sz w:val="24"/>
          <w:szCs w:val="24"/>
          <w:highlight w:val="none"/>
        </w:rPr>
        <w:t>0.1mm</w:t>
      </w:r>
      <w:r>
        <w:rPr>
          <w:rFonts w:hint="eastAsia" w:ascii="Times New Roman" w:hAnsi="Times New Roman" w:eastAsiaTheme="majorEastAsia"/>
          <w:sz w:val="24"/>
          <w:szCs w:val="24"/>
          <w:highlight w:val="none"/>
        </w:rPr>
        <w:t>，断面间隙一周偏差不超过</w:t>
      </w:r>
      <w:r>
        <w:rPr>
          <w:rFonts w:ascii="Times New Roman" w:hAnsi="Times New Roman" w:eastAsiaTheme="majorEastAsia"/>
          <w:sz w:val="24"/>
          <w:szCs w:val="24"/>
          <w:highlight w:val="none"/>
        </w:rPr>
        <w:t>0.3mm</w:t>
      </w:r>
      <w:r>
        <w:rPr>
          <w:rFonts w:hint="eastAsia" w:ascii="Times New Roman" w:hAnsi="Times New Roman" w:eastAsiaTheme="majorEastAsia"/>
          <w:sz w:val="24"/>
          <w:szCs w:val="24"/>
          <w:highlight w:val="none"/>
        </w:rPr>
        <w:t>。</w:t>
      </w:r>
    </w:p>
    <w:p>
      <w:pPr>
        <w:ind w:left="480" w:firstLine="0" w:firstLineChars="0"/>
        <w:rPr>
          <w:rFonts w:ascii="Times New Roman" w:hAnsi="Times New Roman" w:eastAsiaTheme="majorEastAsia"/>
          <w:sz w:val="24"/>
          <w:szCs w:val="24"/>
          <w:highlight w:val="none"/>
        </w:rPr>
      </w:pPr>
      <w:r>
        <w:rPr>
          <w:rFonts w:hint="eastAsia" w:ascii="Times New Roman" w:hAnsi="Times New Roman" w:eastAsiaTheme="majorEastAsia"/>
          <w:sz w:val="24"/>
          <w:szCs w:val="24"/>
          <w:highlight w:val="none"/>
        </w:rPr>
        <w:t>3</w:t>
      </w:r>
      <w:r>
        <w:rPr>
          <w:rFonts w:ascii="Times New Roman" w:hAnsi="Times New Roman" w:eastAsiaTheme="majorEastAsia"/>
          <w:sz w:val="24"/>
          <w:szCs w:val="24"/>
          <w:highlight w:val="none"/>
        </w:rPr>
        <w:t xml:space="preserve">  </w:t>
      </w:r>
      <w:r>
        <w:rPr>
          <w:rFonts w:hint="eastAsia" w:ascii="Times New Roman" w:hAnsi="Times New Roman" w:eastAsiaTheme="majorEastAsia"/>
          <w:sz w:val="24"/>
          <w:szCs w:val="24"/>
          <w:highlight w:val="none"/>
        </w:rPr>
        <w:t>熔盐泵</w:t>
      </w:r>
      <w:r>
        <w:rPr>
          <w:rFonts w:ascii="Times New Roman" w:hAnsi="Times New Roman" w:eastAsiaTheme="majorEastAsia"/>
          <w:sz w:val="24"/>
          <w:szCs w:val="24"/>
          <w:highlight w:val="none"/>
        </w:rPr>
        <w:t>连接管</w:t>
      </w:r>
      <w:r>
        <w:rPr>
          <w:rFonts w:hint="eastAsia" w:ascii="Times New Roman" w:hAnsi="Times New Roman" w:eastAsiaTheme="majorEastAsia"/>
          <w:sz w:val="24"/>
          <w:szCs w:val="24"/>
          <w:highlight w:val="none"/>
        </w:rPr>
        <w:t>道应设置支吊</w:t>
      </w:r>
      <w:r>
        <w:rPr>
          <w:rFonts w:ascii="Times New Roman" w:hAnsi="Times New Roman" w:eastAsiaTheme="majorEastAsia"/>
          <w:sz w:val="24"/>
          <w:szCs w:val="24"/>
          <w:highlight w:val="none"/>
        </w:rPr>
        <w:t>结构</w:t>
      </w:r>
      <w:r>
        <w:rPr>
          <w:rFonts w:hint="eastAsia" w:ascii="Times New Roman" w:hAnsi="Times New Roman" w:eastAsiaTheme="majorEastAsia"/>
          <w:sz w:val="24"/>
          <w:szCs w:val="24"/>
          <w:highlight w:val="none"/>
        </w:rPr>
        <w:t>。</w:t>
      </w:r>
    </w:p>
    <w:p>
      <w:pPr>
        <w:ind w:firstLine="480"/>
        <w:rPr>
          <w:rFonts w:ascii="Times New Roman" w:hAnsi="Times New Roman" w:eastAsiaTheme="majorEastAsia"/>
          <w:sz w:val="24"/>
          <w:szCs w:val="24"/>
          <w:highlight w:val="none"/>
        </w:rPr>
      </w:pPr>
      <w:r>
        <w:rPr>
          <w:rFonts w:hint="eastAsia" w:ascii="Times New Roman" w:hAnsi="Times New Roman" w:eastAsiaTheme="majorEastAsia"/>
          <w:sz w:val="24"/>
          <w:szCs w:val="24"/>
          <w:highlight w:val="none"/>
        </w:rPr>
        <w:t>4</w:t>
      </w:r>
      <w:r>
        <w:rPr>
          <w:rFonts w:ascii="Times New Roman" w:hAnsi="Times New Roman" w:eastAsiaTheme="majorEastAsia"/>
          <w:sz w:val="24"/>
          <w:szCs w:val="24"/>
          <w:highlight w:val="none"/>
        </w:rPr>
        <w:t xml:space="preserve">  熔盐泵出口为法兰结构时，不应承载外来载荷</w:t>
      </w:r>
      <w:r>
        <w:rPr>
          <w:rFonts w:hint="eastAsia" w:ascii="Times New Roman" w:hAnsi="Times New Roman" w:eastAsiaTheme="majorEastAsia"/>
          <w:sz w:val="24"/>
          <w:szCs w:val="24"/>
          <w:highlight w:val="none"/>
        </w:rPr>
        <w:t>。</w:t>
      </w:r>
    </w:p>
    <w:p>
      <w:pPr>
        <w:ind w:firstLine="480"/>
        <w:rPr>
          <w:rFonts w:ascii="Times New Roman" w:hAnsi="Times New Roman" w:eastAsiaTheme="majorEastAsia"/>
          <w:sz w:val="24"/>
          <w:szCs w:val="24"/>
          <w:highlight w:val="none"/>
        </w:rPr>
      </w:pPr>
      <w:r>
        <w:rPr>
          <w:rFonts w:hint="eastAsia" w:ascii="Times New Roman" w:hAnsi="Times New Roman" w:eastAsiaTheme="majorEastAsia"/>
          <w:sz w:val="24"/>
          <w:szCs w:val="24"/>
          <w:highlight w:val="none"/>
        </w:rPr>
        <w:t>5</w:t>
      </w:r>
      <w:r>
        <w:rPr>
          <w:rFonts w:ascii="Times New Roman" w:hAnsi="Times New Roman" w:eastAsiaTheme="majorEastAsia"/>
          <w:sz w:val="24"/>
          <w:szCs w:val="24"/>
          <w:highlight w:val="none"/>
        </w:rPr>
        <w:t xml:space="preserve">  </w:t>
      </w:r>
      <w:r>
        <w:rPr>
          <w:rFonts w:hint="eastAsia" w:ascii="Times New Roman" w:hAnsi="Times New Roman" w:eastAsiaTheme="majorEastAsia"/>
          <w:sz w:val="24"/>
          <w:szCs w:val="24"/>
          <w:highlight w:val="none"/>
        </w:rPr>
        <w:t>熔盐泵</w:t>
      </w:r>
      <w:r>
        <w:rPr>
          <w:rFonts w:ascii="Times New Roman" w:hAnsi="Times New Roman" w:eastAsiaTheme="majorEastAsia"/>
          <w:sz w:val="24"/>
          <w:szCs w:val="24"/>
          <w:highlight w:val="none"/>
        </w:rPr>
        <w:t>吸入口距离熔盐罐底部距离不应小于</w:t>
      </w:r>
      <w:r>
        <w:rPr>
          <w:rFonts w:hint="eastAsia" w:ascii="Times New Roman" w:hAnsi="Times New Roman" w:eastAsiaTheme="majorEastAsia"/>
          <w:sz w:val="24"/>
          <w:szCs w:val="24"/>
          <w:highlight w:val="none"/>
        </w:rPr>
        <w:t>200mm。</w:t>
      </w:r>
    </w:p>
    <w:p>
      <w:pPr>
        <w:numPr>
          <w:ilvl w:val="2"/>
          <w:numId w:val="4"/>
        </w:numPr>
        <w:ind w:firstLineChars="0"/>
        <w:rPr>
          <w:rFonts w:asciiTheme="majorEastAsia" w:hAnsiTheme="majorEastAsia" w:eastAsiaTheme="majorEastAsia" w:cstheme="majorEastAsia"/>
          <w:sz w:val="24"/>
          <w:szCs w:val="24"/>
          <w:highlight w:val="none"/>
        </w:rPr>
      </w:pPr>
      <w:r>
        <w:rPr>
          <w:rFonts w:asciiTheme="majorEastAsia" w:hAnsiTheme="majorEastAsia" w:eastAsiaTheme="majorEastAsia" w:cstheme="majorEastAsia"/>
          <w:sz w:val="24"/>
          <w:szCs w:val="24"/>
          <w:highlight w:val="none"/>
        </w:rPr>
        <w:t xml:space="preserve"> </w:t>
      </w:r>
      <w:r>
        <w:rPr>
          <w:rFonts w:hint="eastAsia" w:asciiTheme="majorEastAsia" w:hAnsiTheme="majorEastAsia" w:eastAsiaTheme="majorEastAsia" w:cstheme="majorEastAsia"/>
          <w:sz w:val="24"/>
          <w:szCs w:val="24"/>
          <w:highlight w:val="none"/>
        </w:rPr>
        <w:t>熔盐泵单体调试时应符合下列要求：</w:t>
      </w:r>
    </w:p>
    <w:p>
      <w:pPr>
        <w:ind w:firstLine="480"/>
        <w:rPr>
          <w:rFonts w:ascii="宋体" w:hAnsi="宋体" w:cs="宋体"/>
          <w:sz w:val="24"/>
          <w:szCs w:val="24"/>
          <w:highlight w:val="none"/>
        </w:rPr>
      </w:pPr>
      <w:r>
        <w:rPr>
          <w:rFonts w:ascii="宋体" w:hAnsi="宋体" w:cs="宋体"/>
          <w:sz w:val="24"/>
          <w:szCs w:val="24"/>
          <w:highlight w:val="none"/>
        </w:rPr>
        <w:t xml:space="preserve">1 </w:t>
      </w:r>
      <w:r>
        <w:rPr>
          <w:rFonts w:hint="eastAsia" w:ascii="宋体" w:hAnsi="宋体" w:cs="宋体"/>
          <w:sz w:val="24"/>
          <w:szCs w:val="24"/>
          <w:highlight w:val="none"/>
        </w:rPr>
        <w:t>检查电机和</w:t>
      </w:r>
      <w:r>
        <w:rPr>
          <w:rFonts w:ascii="宋体" w:hAnsi="宋体" w:cs="宋体"/>
          <w:sz w:val="24"/>
          <w:szCs w:val="24"/>
          <w:highlight w:val="none"/>
        </w:rPr>
        <w:t>熔盐泵的温升情况</w:t>
      </w:r>
      <w:r>
        <w:rPr>
          <w:rFonts w:hint="eastAsia" w:ascii="宋体" w:hAnsi="宋体" w:cs="宋体"/>
          <w:sz w:val="24"/>
          <w:szCs w:val="24"/>
          <w:highlight w:val="none"/>
        </w:rPr>
        <w:t>。</w:t>
      </w:r>
    </w:p>
    <w:p>
      <w:pPr>
        <w:ind w:firstLine="480"/>
        <w:rPr>
          <w:rFonts w:ascii="宋体" w:hAnsi="宋体" w:cs="宋体"/>
          <w:sz w:val="24"/>
          <w:szCs w:val="24"/>
          <w:highlight w:val="none"/>
        </w:rPr>
      </w:pPr>
      <w:r>
        <w:rPr>
          <w:rFonts w:ascii="宋体" w:hAnsi="宋体" w:cs="宋体"/>
          <w:sz w:val="24"/>
          <w:szCs w:val="24"/>
          <w:highlight w:val="none"/>
        </w:rPr>
        <w:t>2 轴承室内润滑油的</w:t>
      </w:r>
      <w:r>
        <w:rPr>
          <w:rFonts w:hint="eastAsia" w:ascii="宋体" w:hAnsi="宋体" w:cs="宋体"/>
          <w:sz w:val="24"/>
          <w:szCs w:val="24"/>
          <w:highlight w:val="none"/>
        </w:rPr>
        <w:t>质量</w:t>
      </w:r>
      <w:r>
        <w:rPr>
          <w:rFonts w:ascii="宋体" w:hAnsi="宋体" w:cs="宋体"/>
          <w:sz w:val="24"/>
          <w:szCs w:val="24"/>
          <w:highlight w:val="none"/>
        </w:rPr>
        <w:t>和</w:t>
      </w:r>
      <w:r>
        <w:rPr>
          <w:rFonts w:hint="eastAsia" w:ascii="宋体" w:hAnsi="宋体" w:cs="宋体"/>
          <w:sz w:val="24"/>
          <w:szCs w:val="24"/>
          <w:highlight w:val="none"/>
        </w:rPr>
        <w:t>填充量符合工艺要求。</w:t>
      </w:r>
    </w:p>
    <w:p>
      <w:pPr>
        <w:ind w:firstLine="480"/>
        <w:rPr>
          <w:rFonts w:ascii="宋体" w:hAnsi="宋体" w:cs="宋体"/>
          <w:sz w:val="24"/>
          <w:szCs w:val="24"/>
          <w:highlight w:val="none"/>
        </w:rPr>
      </w:pPr>
      <w:r>
        <w:rPr>
          <w:rFonts w:ascii="宋体" w:hAnsi="宋体" w:cs="宋体"/>
          <w:sz w:val="24"/>
          <w:szCs w:val="24"/>
          <w:highlight w:val="none"/>
        </w:rPr>
        <w:t xml:space="preserve">3 </w:t>
      </w:r>
      <w:r>
        <w:rPr>
          <w:rFonts w:hint="eastAsia" w:ascii="宋体" w:hAnsi="宋体" w:cs="宋体"/>
          <w:sz w:val="24"/>
          <w:szCs w:val="24"/>
          <w:highlight w:val="none"/>
        </w:rPr>
        <w:t>出现异常</w:t>
      </w:r>
      <w:r>
        <w:rPr>
          <w:rFonts w:ascii="宋体" w:hAnsi="宋体" w:cs="宋体"/>
          <w:sz w:val="24"/>
          <w:szCs w:val="24"/>
          <w:highlight w:val="none"/>
        </w:rPr>
        <w:t>摩擦声</w:t>
      </w:r>
      <w:r>
        <w:rPr>
          <w:rFonts w:hint="eastAsia" w:ascii="宋体" w:hAnsi="宋体" w:cs="宋体"/>
          <w:sz w:val="24"/>
          <w:szCs w:val="24"/>
          <w:highlight w:val="none"/>
        </w:rPr>
        <w:t>或震动时</w:t>
      </w:r>
      <w:r>
        <w:rPr>
          <w:rFonts w:ascii="宋体" w:hAnsi="宋体" w:cs="宋体"/>
          <w:sz w:val="24"/>
          <w:szCs w:val="24"/>
          <w:highlight w:val="none"/>
        </w:rPr>
        <w:t>，应立即停车检查。</w:t>
      </w:r>
    </w:p>
    <w:p>
      <w:pPr>
        <w:autoSpaceDE w:val="0"/>
        <w:autoSpaceDN w:val="0"/>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w:t>
      </w: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10</w:t>
      </w:r>
      <w:r>
        <w:rPr>
          <w:rFonts w:hint="eastAsia" w:ascii="Times New Roman" w:hAnsi="Times New Roman"/>
          <w:sz w:val="24"/>
          <w:highlight w:val="none"/>
        </w:rPr>
        <w:t xml:space="preserve"> </w:t>
      </w:r>
      <w:r>
        <w:rPr>
          <w:rFonts w:ascii="Times New Roman" w:hAnsi="Times New Roman"/>
          <w:sz w:val="24"/>
          <w:highlight w:val="none"/>
        </w:rPr>
        <w:t xml:space="preserve"> </w:t>
      </w:r>
      <w:r>
        <w:rPr>
          <w:rFonts w:hint="eastAsia" w:ascii="Times New Roman" w:hAnsi="Times New Roman"/>
          <w:sz w:val="24"/>
          <w:highlight w:val="none"/>
        </w:rPr>
        <w:t>储罐外部保温层的安装应</w:t>
      </w:r>
      <w:r>
        <w:rPr>
          <w:rFonts w:ascii="Times New Roman" w:hAnsi="Times New Roman"/>
          <w:sz w:val="24"/>
          <w:highlight w:val="none"/>
        </w:rPr>
        <w:t>符合下列规定：</w:t>
      </w:r>
    </w:p>
    <w:p>
      <w:pPr>
        <w:autoSpaceDE w:val="0"/>
        <w:autoSpaceDN w:val="0"/>
        <w:adjustRightInd w:val="0"/>
        <w:ind w:firstLine="480"/>
        <w:rPr>
          <w:rFonts w:ascii="Times New Roman" w:hAnsi="Times New Roman"/>
          <w:sz w:val="24"/>
          <w:highlight w:val="none"/>
        </w:rPr>
      </w:pPr>
      <w:r>
        <w:rPr>
          <w:rFonts w:ascii="Times New Roman" w:hAnsi="Times New Roman"/>
          <w:kern w:val="0"/>
          <w:sz w:val="24"/>
          <w:highlight w:val="none"/>
        </w:rPr>
        <w:t>1  储罐本体焊接</w:t>
      </w:r>
      <w:r>
        <w:rPr>
          <w:rFonts w:hint="eastAsia" w:ascii="Times New Roman" w:hAnsi="Times New Roman"/>
          <w:kern w:val="0"/>
          <w:sz w:val="24"/>
          <w:highlight w:val="none"/>
        </w:rPr>
        <w:t>、连接于</w:t>
      </w:r>
      <w:r>
        <w:rPr>
          <w:rFonts w:hint="eastAsia" w:ascii="Times New Roman" w:hAnsi="Times New Roman"/>
          <w:sz w:val="24"/>
          <w:highlight w:val="none"/>
        </w:rPr>
        <w:t>储罐本体上的保温层固定件焊接、罐体防腐和充水试验、</w:t>
      </w:r>
      <w:r>
        <w:rPr>
          <w:rFonts w:ascii="Times New Roman" w:hAnsi="Times New Roman"/>
          <w:kern w:val="0"/>
          <w:sz w:val="24"/>
          <w:highlight w:val="none"/>
        </w:rPr>
        <w:t>保温</w:t>
      </w:r>
      <w:r>
        <w:rPr>
          <w:rFonts w:hint="eastAsia" w:ascii="Times New Roman" w:hAnsi="Times New Roman"/>
          <w:kern w:val="0"/>
          <w:sz w:val="24"/>
          <w:highlight w:val="none"/>
        </w:rPr>
        <w:t>材料安装应按先后顺序施工</w:t>
      </w:r>
      <w:r>
        <w:rPr>
          <w:rFonts w:hint="eastAsia" w:ascii="Times New Roman" w:hAnsi="Times New Roman"/>
          <w:sz w:val="24"/>
          <w:highlight w:val="none"/>
        </w:rPr>
        <w:t>。</w:t>
      </w:r>
    </w:p>
    <w:p>
      <w:pPr>
        <w:autoSpaceDE w:val="0"/>
        <w:autoSpaceDN w:val="0"/>
        <w:adjustRightInd w:val="0"/>
        <w:ind w:firstLine="480"/>
        <w:rPr>
          <w:rFonts w:ascii="Times New Roman" w:hAnsi="Times New Roman"/>
          <w:sz w:val="24"/>
          <w:highlight w:val="none"/>
        </w:rPr>
      </w:pPr>
      <w:r>
        <w:rPr>
          <w:rFonts w:ascii="Times New Roman" w:hAnsi="Times New Roman"/>
          <w:kern w:val="0"/>
          <w:sz w:val="24"/>
          <w:highlight w:val="none"/>
        </w:rPr>
        <w:t>2</w:t>
      </w:r>
      <w:r>
        <w:rPr>
          <w:rFonts w:hint="eastAsia" w:ascii="Times New Roman" w:hAnsi="Times New Roman"/>
          <w:sz w:val="24"/>
          <w:highlight w:val="none"/>
        </w:rPr>
        <w:t xml:space="preserve">  热处理后不应在罐体上施焊。</w:t>
      </w:r>
    </w:p>
    <w:p>
      <w:pPr>
        <w:autoSpaceDE w:val="0"/>
        <w:autoSpaceDN w:val="0"/>
        <w:adjustRightInd w:val="0"/>
        <w:ind w:firstLine="480"/>
        <w:rPr>
          <w:rFonts w:ascii="Times New Roman" w:hAnsi="Times New Roman"/>
          <w:kern w:val="0"/>
          <w:sz w:val="24"/>
          <w:highlight w:val="none"/>
        </w:rPr>
      </w:pPr>
      <w:r>
        <w:rPr>
          <w:rFonts w:ascii="Times New Roman" w:hAnsi="Times New Roman"/>
          <w:sz w:val="24"/>
          <w:highlight w:val="none"/>
        </w:rPr>
        <w:t>3</w:t>
      </w:r>
      <w:r>
        <w:rPr>
          <w:rFonts w:hint="eastAsia" w:ascii="Times New Roman" w:hAnsi="Times New Roman"/>
          <w:kern w:val="0"/>
          <w:sz w:val="24"/>
          <w:highlight w:val="none"/>
        </w:rPr>
        <w:t xml:space="preserve"> </w:t>
      </w:r>
      <w:r>
        <w:rPr>
          <w:rFonts w:ascii="Times New Roman" w:hAnsi="Times New Roman"/>
          <w:kern w:val="0"/>
          <w:sz w:val="24"/>
          <w:highlight w:val="none"/>
        </w:rPr>
        <w:t xml:space="preserve"> </w:t>
      </w:r>
      <w:r>
        <w:rPr>
          <w:rFonts w:hint="eastAsia" w:ascii="Times New Roman" w:hAnsi="Times New Roman"/>
          <w:kern w:val="0"/>
          <w:sz w:val="24"/>
          <w:highlight w:val="none"/>
        </w:rPr>
        <w:t>罐体隔热支承圈应断续焊于罐壁上，并在圆周均布焊接一定数量的支架。</w:t>
      </w:r>
    </w:p>
    <w:p>
      <w:pPr>
        <w:autoSpaceDE w:val="0"/>
        <w:autoSpaceDN w:val="0"/>
        <w:adjustRightInd w:val="0"/>
        <w:ind w:firstLine="480"/>
        <w:rPr>
          <w:rFonts w:ascii="Times New Roman" w:hAnsi="Times New Roman"/>
          <w:kern w:val="0"/>
          <w:sz w:val="24"/>
          <w:highlight w:val="none"/>
        </w:rPr>
      </w:pPr>
      <w:r>
        <w:rPr>
          <w:rFonts w:ascii="Times New Roman" w:hAnsi="Times New Roman"/>
          <w:kern w:val="0"/>
          <w:sz w:val="24"/>
          <w:highlight w:val="none"/>
        </w:rPr>
        <w:t xml:space="preserve">4  </w:t>
      </w:r>
      <w:r>
        <w:rPr>
          <w:rFonts w:hint="eastAsia" w:ascii="Times New Roman" w:hAnsi="Times New Roman"/>
          <w:kern w:val="0"/>
          <w:sz w:val="24"/>
          <w:highlight w:val="none"/>
        </w:rPr>
        <w:t>储罐的阀门、法兰保温层断开处应预留螺栓拆卸距离，该距离应符合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kern w:val="0"/>
          <w:sz w:val="24"/>
          <w:highlight w:val="none"/>
        </w:rPr>
        <w:t>《石油化工设备和管道隔热技术规范》SH</w:t>
      </w:r>
      <w:r>
        <w:rPr>
          <w:rFonts w:ascii="Times New Roman" w:hAnsi="Times New Roman"/>
          <w:kern w:val="0"/>
          <w:sz w:val="24"/>
          <w:highlight w:val="none"/>
        </w:rPr>
        <w:t xml:space="preserve"> 3010</w:t>
      </w:r>
      <w:r>
        <w:rPr>
          <w:rFonts w:hint="eastAsia" w:ascii="Times New Roman" w:hAnsi="Times New Roman"/>
          <w:kern w:val="0"/>
          <w:sz w:val="24"/>
          <w:highlight w:val="none"/>
        </w:rPr>
        <w:t>的有关规定。</w:t>
      </w:r>
    </w:p>
    <w:p>
      <w:pPr>
        <w:autoSpaceDE w:val="0"/>
        <w:autoSpaceDN w:val="0"/>
        <w:adjustRightInd w:val="0"/>
        <w:ind w:firstLine="480"/>
        <w:rPr>
          <w:rFonts w:ascii="Times New Roman" w:hAnsi="Times New Roman"/>
          <w:kern w:val="0"/>
          <w:sz w:val="24"/>
          <w:highlight w:val="none"/>
        </w:rPr>
      </w:pPr>
      <w:r>
        <w:rPr>
          <w:rFonts w:ascii="Times New Roman" w:hAnsi="Times New Roman"/>
          <w:kern w:val="0"/>
          <w:sz w:val="24"/>
          <w:highlight w:val="none"/>
        </w:rPr>
        <w:t xml:space="preserve">5  </w:t>
      </w:r>
      <w:r>
        <w:rPr>
          <w:rFonts w:hint="eastAsia" w:ascii="Times New Roman" w:hAnsi="Times New Roman"/>
          <w:kern w:val="0"/>
          <w:sz w:val="24"/>
          <w:highlight w:val="none"/>
        </w:rPr>
        <w:t>储罐保温层采用镀锌铁丝或包装钢带捆扎时，应符合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kern w:val="0"/>
          <w:sz w:val="24"/>
          <w:highlight w:val="none"/>
        </w:rPr>
        <w:t>《石油化工设备和管道隔热技术规范》SH</w:t>
      </w:r>
      <w:r>
        <w:rPr>
          <w:rFonts w:ascii="Times New Roman" w:hAnsi="Times New Roman"/>
          <w:kern w:val="0"/>
          <w:sz w:val="24"/>
          <w:highlight w:val="none"/>
        </w:rPr>
        <w:t xml:space="preserve"> 3010</w:t>
      </w:r>
      <w:r>
        <w:rPr>
          <w:rFonts w:hint="eastAsia" w:ascii="Times New Roman" w:hAnsi="Times New Roman"/>
          <w:kern w:val="0"/>
          <w:sz w:val="24"/>
          <w:highlight w:val="none"/>
        </w:rPr>
        <w:t>的有关规定。</w:t>
      </w:r>
    </w:p>
    <w:p>
      <w:pPr>
        <w:autoSpaceDE w:val="0"/>
        <w:autoSpaceDN w:val="0"/>
        <w:adjustRightInd w:val="0"/>
        <w:ind w:firstLine="480"/>
        <w:rPr>
          <w:rFonts w:ascii="Times New Roman" w:hAnsi="Times New Roman"/>
          <w:kern w:val="0"/>
          <w:sz w:val="24"/>
          <w:highlight w:val="none"/>
        </w:rPr>
      </w:pPr>
      <w:r>
        <w:rPr>
          <w:rFonts w:ascii="Times New Roman" w:hAnsi="Times New Roman"/>
          <w:kern w:val="0"/>
          <w:sz w:val="24"/>
          <w:highlight w:val="none"/>
        </w:rPr>
        <w:t>6</w:t>
      </w:r>
      <w:r>
        <w:rPr>
          <w:rFonts w:hint="eastAsia" w:ascii="Times New Roman" w:hAnsi="Times New Roman"/>
          <w:kern w:val="0"/>
          <w:sz w:val="24"/>
          <w:highlight w:val="none"/>
        </w:rPr>
        <w:t xml:space="preserve">  储罐的观察孔、检测点、维修处的保温应采用可拆卸式结构，并应符合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z w:val="24"/>
          <w:highlight w:val="none"/>
        </w:rPr>
        <w:t>《工业设备及管道绝热工程施工规范》</w:t>
      </w:r>
      <w:r>
        <w:rPr>
          <w:rFonts w:ascii="Times New Roman" w:hAnsi="Times New Roman"/>
          <w:sz w:val="24"/>
          <w:highlight w:val="none"/>
        </w:rPr>
        <w:t>GB 50126</w:t>
      </w:r>
      <w:r>
        <w:rPr>
          <w:rFonts w:hint="eastAsia" w:ascii="Times New Roman" w:hAnsi="Times New Roman"/>
          <w:sz w:val="24"/>
          <w:highlight w:val="none"/>
        </w:rPr>
        <w:t>的有</w:t>
      </w:r>
      <w:r>
        <w:rPr>
          <w:rFonts w:ascii="Times New Roman" w:hAnsi="Times New Roman"/>
          <w:sz w:val="24"/>
          <w:highlight w:val="none"/>
        </w:rPr>
        <w:t>关规定</w:t>
      </w:r>
      <w:r>
        <w:rPr>
          <w:rFonts w:hint="eastAsia" w:ascii="Times New Roman" w:hAnsi="Times New Roman"/>
          <w:kern w:val="0"/>
          <w:sz w:val="24"/>
          <w:highlight w:val="none"/>
        </w:rPr>
        <w:t>。</w:t>
      </w:r>
    </w:p>
    <w:p>
      <w:pPr>
        <w:autoSpaceDE w:val="0"/>
        <w:autoSpaceDN w:val="0"/>
        <w:adjustRightInd w:val="0"/>
        <w:ind w:firstLine="0" w:firstLineChars="0"/>
        <w:rPr>
          <w:rFonts w:ascii="Times New Roman" w:hAnsi="Times New Roman"/>
          <w:kern w:val="0"/>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w:t>
      </w:r>
      <w:r>
        <w:rPr>
          <w:rFonts w:ascii="Times New Roman" w:hAnsi="Times New Roman"/>
          <w:sz w:val="24"/>
          <w:highlight w:val="none"/>
        </w:rPr>
        <w:t>4</w:t>
      </w:r>
      <w:r>
        <w:rPr>
          <w:rFonts w:hint="eastAsia" w:ascii="Times New Roman" w:hAnsi="Times New Roman"/>
          <w:sz w:val="24"/>
          <w:highlight w:val="none"/>
        </w:rPr>
        <w:t>.</w:t>
      </w:r>
      <w:r>
        <w:rPr>
          <w:rFonts w:ascii="Times New Roman" w:hAnsi="Times New Roman"/>
          <w:sz w:val="24"/>
          <w:highlight w:val="none"/>
        </w:rPr>
        <w:t>11</w:t>
      </w:r>
      <w:r>
        <w:rPr>
          <w:rFonts w:hint="eastAsia" w:ascii="Times New Roman" w:hAnsi="Times New Roman"/>
          <w:sz w:val="24"/>
          <w:highlight w:val="none"/>
        </w:rPr>
        <w:t xml:space="preserve"> </w:t>
      </w:r>
      <w:r>
        <w:rPr>
          <w:rFonts w:hint="eastAsia" w:ascii="Times New Roman" w:hAnsi="Times New Roman"/>
          <w:kern w:val="0"/>
          <w:sz w:val="24"/>
          <w:highlight w:val="none"/>
        </w:rPr>
        <w:t xml:space="preserve"> </w:t>
      </w:r>
      <w:r>
        <w:rPr>
          <w:rFonts w:ascii="Times New Roman" w:hAnsi="Times New Roman"/>
          <w:kern w:val="0"/>
          <w:sz w:val="24"/>
          <w:highlight w:val="none"/>
        </w:rPr>
        <w:t>熔融盐</w:t>
      </w:r>
      <w:r>
        <w:rPr>
          <w:rFonts w:hint="eastAsia" w:ascii="Times New Roman" w:hAnsi="Times New Roman"/>
          <w:kern w:val="0"/>
          <w:sz w:val="24"/>
          <w:highlight w:val="none"/>
        </w:rPr>
        <w:t>-导热油</w:t>
      </w:r>
      <w:r>
        <w:rPr>
          <w:rFonts w:ascii="Times New Roman" w:hAnsi="Times New Roman"/>
          <w:kern w:val="0"/>
          <w:sz w:val="24"/>
          <w:highlight w:val="none"/>
        </w:rPr>
        <w:t>换热器的安装应符合下列</w:t>
      </w:r>
      <w:r>
        <w:rPr>
          <w:rFonts w:hint="eastAsia" w:ascii="Times New Roman" w:hAnsi="Times New Roman"/>
          <w:kern w:val="0"/>
          <w:sz w:val="24"/>
          <w:highlight w:val="none"/>
        </w:rPr>
        <w:t>要求</w:t>
      </w:r>
      <w:r>
        <w:rPr>
          <w:rFonts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 xml:space="preserve">1  </w:t>
      </w:r>
      <w:r>
        <w:rPr>
          <w:rFonts w:hint="eastAsia" w:ascii="Times New Roman" w:hAnsi="Times New Roman"/>
          <w:kern w:val="0"/>
          <w:sz w:val="24"/>
          <w:highlight w:val="none"/>
        </w:rPr>
        <w:t>安装前应按照土建设计施工图及相关标准对换热器安装基础进行复查验收。</w:t>
      </w:r>
    </w:p>
    <w:p>
      <w:pPr>
        <w:ind w:firstLine="480"/>
        <w:rPr>
          <w:rFonts w:ascii="Times New Roman" w:hAnsi="Times New Roman"/>
          <w:kern w:val="0"/>
          <w:sz w:val="24"/>
          <w:highlight w:val="none"/>
        </w:rPr>
      </w:pPr>
      <w:r>
        <w:rPr>
          <w:rFonts w:hint="eastAsia" w:ascii="Times New Roman" w:hAnsi="Times New Roman"/>
          <w:kern w:val="0"/>
          <w:sz w:val="24"/>
          <w:highlight w:val="none"/>
        </w:rPr>
        <w:t>2</w:t>
      </w:r>
      <w:r>
        <w:rPr>
          <w:rFonts w:ascii="Times New Roman" w:hAnsi="Times New Roman"/>
          <w:kern w:val="0"/>
          <w:sz w:val="24"/>
          <w:highlight w:val="none"/>
        </w:rPr>
        <w:t xml:space="preserve">  安装应符合</w:t>
      </w:r>
      <w:r>
        <w:rPr>
          <w:rFonts w:hint="eastAsia" w:ascii="Times New Roman" w:hAnsi="Times New Roman"/>
          <w:kern w:val="0"/>
          <w:sz w:val="24"/>
          <w:highlight w:val="none"/>
        </w:rPr>
        <w:t>国家</w:t>
      </w:r>
      <w:r>
        <w:rPr>
          <w:rFonts w:ascii="Times New Roman" w:hAnsi="Times New Roman"/>
          <w:kern w:val="0"/>
          <w:sz w:val="24"/>
          <w:highlight w:val="none"/>
        </w:rPr>
        <w:t>现行标准</w:t>
      </w:r>
      <w:r>
        <w:rPr>
          <w:rFonts w:hint="eastAsia" w:ascii="Times New Roman" w:hAnsi="Times New Roman"/>
          <w:kern w:val="0"/>
          <w:sz w:val="24"/>
          <w:highlight w:val="none"/>
        </w:rPr>
        <w:t>《热交换器》GB/T 151和</w:t>
      </w:r>
      <w:r>
        <w:rPr>
          <w:rFonts w:ascii="Times New Roman" w:hAnsi="Times New Roman"/>
          <w:kern w:val="0"/>
          <w:sz w:val="24"/>
          <w:highlight w:val="none"/>
        </w:rPr>
        <w:t>《电力建设施工技术规范</w:t>
      </w:r>
      <w:r>
        <w:rPr>
          <w:rFonts w:hint="eastAsia" w:ascii="Times New Roman" w:hAnsi="Times New Roman"/>
          <w:kern w:val="0"/>
          <w:sz w:val="24"/>
          <w:highlight w:val="none"/>
        </w:rPr>
        <w:t xml:space="preserve"> </w:t>
      </w:r>
      <w:r>
        <w:rPr>
          <w:rFonts w:ascii="Times New Roman" w:hAnsi="Times New Roman"/>
          <w:kern w:val="0"/>
          <w:sz w:val="24"/>
          <w:highlight w:val="none"/>
        </w:rPr>
        <w:t>第2部分：锅炉机组》DL/T 5190.2的有关规定</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 xml:space="preserve">3 </w:t>
      </w:r>
      <w:r>
        <w:rPr>
          <w:rFonts w:hint="eastAsia" w:ascii="Times New Roman" w:hAnsi="Times New Roman"/>
          <w:kern w:val="0"/>
          <w:sz w:val="24"/>
          <w:highlight w:val="none"/>
        </w:rPr>
        <w:t xml:space="preserve"> 熔融盐/导热油为传热流体的热交换器的吊装应符合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kern w:val="0"/>
          <w:sz w:val="24"/>
          <w:highlight w:val="none"/>
        </w:rPr>
        <w:t>《石油化工大型设备吊装工程规范》GB</w:t>
      </w:r>
      <w:r>
        <w:rPr>
          <w:rFonts w:ascii="Times New Roman" w:hAnsi="Times New Roman"/>
          <w:kern w:val="0"/>
          <w:sz w:val="24"/>
          <w:highlight w:val="none"/>
        </w:rPr>
        <w:t xml:space="preserve"> 50798</w:t>
      </w:r>
      <w:r>
        <w:rPr>
          <w:rFonts w:hint="eastAsia" w:ascii="Times New Roman" w:hAnsi="Times New Roman"/>
          <w:kern w:val="0"/>
          <w:sz w:val="24"/>
          <w:highlight w:val="none"/>
        </w:rPr>
        <w:t>的有关规定。</w:t>
      </w:r>
    </w:p>
    <w:p>
      <w:pPr>
        <w:ind w:firstLine="480"/>
        <w:rPr>
          <w:rFonts w:ascii="Times New Roman" w:hAnsi="Times New Roman"/>
          <w:kern w:val="0"/>
          <w:sz w:val="24"/>
          <w:highlight w:val="none"/>
        </w:rPr>
      </w:pPr>
      <w:r>
        <w:rPr>
          <w:rFonts w:ascii="Times New Roman" w:hAnsi="Times New Roman"/>
          <w:kern w:val="0"/>
          <w:sz w:val="24"/>
          <w:highlight w:val="none"/>
        </w:rPr>
        <w:t xml:space="preserve">4  </w:t>
      </w:r>
      <w:r>
        <w:rPr>
          <w:rFonts w:hint="eastAsia" w:ascii="Times New Roman" w:hAnsi="Times New Roman"/>
          <w:kern w:val="0"/>
          <w:sz w:val="24"/>
          <w:highlight w:val="none"/>
        </w:rPr>
        <w:t>熔融盐管道的倾斜度应符合设计要求。</w:t>
      </w:r>
    </w:p>
    <w:p>
      <w:pPr>
        <w:autoSpaceDE w:val="0"/>
        <w:autoSpaceDN w:val="0"/>
        <w:adjustRightInd w:val="0"/>
        <w:ind w:firstLine="0" w:firstLineChars="0"/>
        <w:rPr>
          <w:rFonts w:ascii="Times New Roman" w:hAnsi="Times New Roman"/>
          <w:kern w:val="0"/>
          <w:sz w:val="24"/>
          <w:highlight w:val="none"/>
        </w:rPr>
      </w:pPr>
      <w:r>
        <w:rPr>
          <w:rFonts w:hint="eastAsia" w:ascii="Times New Roman" w:hAnsi="Times New Roman"/>
          <w:kern w:val="0"/>
          <w:sz w:val="24"/>
          <w:highlight w:val="none"/>
        </w:rPr>
        <w:t>2</w:t>
      </w:r>
      <w:r>
        <w:rPr>
          <w:rFonts w:ascii="Times New Roman" w:hAnsi="Times New Roman"/>
          <w:kern w:val="0"/>
          <w:sz w:val="24"/>
          <w:highlight w:val="none"/>
        </w:rPr>
        <w:t>5</w:t>
      </w:r>
      <w:r>
        <w:rPr>
          <w:rFonts w:hint="eastAsia" w:ascii="Times New Roman" w:hAnsi="Times New Roman"/>
          <w:kern w:val="0"/>
          <w:sz w:val="24"/>
          <w:highlight w:val="none"/>
        </w:rPr>
        <w:t>.</w:t>
      </w:r>
      <w:r>
        <w:rPr>
          <w:rFonts w:ascii="Times New Roman" w:hAnsi="Times New Roman"/>
          <w:kern w:val="0"/>
          <w:sz w:val="24"/>
          <w:highlight w:val="none"/>
        </w:rPr>
        <w:t>4</w:t>
      </w:r>
      <w:r>
        <w:rPr>
          <w:rFonts w:hint="eastAsia" w:ascii="Times New Roman" w:hAnsi="Times New Roman"/>
          <w:kern w:val="0"/>
          <w:sz w:val="24"/>
          <w:highlight w:val="none"/>
        </w:rPr>
        <w:t>.</w:t>
      </w:r>
      <w:r>
        <w:rPr>
          <w:rFonts w:ascii="Times New Roman" w:hAnsi="Times New Roman"/>
          <w:kern w:val="0"/>
          <w:sz w:val="24"/>
          <w:highlight w:val="none"/>
        </w:rPr>
        <w:t>12</w:t>
      </w:r>
      <w:r>
        <w:rPr>
          <w:rFonts w:hint="eastAsia" w:ascii="Times New Roman" w:hAnsi="Times New Roman"/>
          <w:kern w:val="0"/>
          <w:sz w:val="24"/>
          <w:highlight w:val="none"/>
        </w:rPr>
        <w:t xml:space="preserve">  热储存</w:t>
      </w:r>
      <w:r>
        <w:rPr>
          <w:rFonts w:ascii="Times New Roman" w:hAnsi="Times New Roman"/>
          <w:kern w:val="0"/>
          <w:sz w:val="24"/>
          <w:highlight w:val="none"/>
        </w:rPr>
        <w:t>系统及设备安装完成后质量验收</w:t>
      </w:r>
      <w:r>
        <w:rPr>
          <w:rFonts w:hint="eastAsia" w:ascii="Times New Roman" w:hAnsi="Times New Roman"/>
          <w:kern w:val="0"/>
          <w:sz w:val="24"/>
          <w:highlight w:val="none"/>
        </w:rPr>
        <w:t>应</w:t>
      </w:r>
      <w:r>
        <w:rPr>
          <w:rFonts w:ascii="Times New Roman" w:hAnsi="Times New Roman"/>
          <w:kern w:val="0"/>
          <w:sz w:val="24"/>
          <w:highlight w:val="none"/>
        </w:rPr>
        <w:t>符合下列</w:t>
      </w:r>
      <w:r>
        <w:rPr>
          <w:rFonts w:hint="eastAsia" w:ascii="Times New Roman" w:hAnsi="Times New Roman"/>
          <w:kern w:val="0"/>
          <w:sz w:val="24"/>
          <w:highlight w:val="none"/>
        </w:rPr>
        <w:t>规定</w:t>
      </w:r>
      <w:r>
        <w:rPr>
          <w:rFonts w:ascii="Times New Roman" w:hAnsi="Times New Roman"/>
          <w:kern w:val="0"/>
          <w:sz w:val="24"/>
          <w:highlight w:val="none"/>
        </w:rPr>
        <w:t>：</w:t>
      </w:r>
    </w:p>
    <w:p>
      <w:pPr>
        <w:autoSpaceDE w:val="0"/>
        <w:autoSpaceDN w:val="0"/>
        <w:adjustRightInd w:val="0"/>
        <w:ind w:firstLine="480"/>
        <w:rPr>
          <w:rFonts w:ascii="Times New Roman" w:hAnsi="Times New Roman"/>
          <w:kern w:val="0"/>
          <w:sz w:val="24"/>
          <w:highlight w:val="none"/>
        </w:rPr>
      </w:pPr>
      <w:r>
        <w:rPr>
          <w:rFonts w:ascii="Times New Roman" w:hAnsi="Times New Roman"/>
          <w:kern w:val="0"/>
          <w:sz w:val="24"/>
          <w:highlight w:val="none"/>
        </w:rPr>
        <w:t>1</w:t>
      </w:r>
      <w:r>
        <w:rPr>
          <w:rFonts w:hint="eastAsia" w:ascii="Times New Roman" w:hAnsi="Times New Roman"/>
          <w:kern w:val="0"/>
          <w:sz w:val="24"/>
          <w:highlight w:val="none"/>
        </w:rPr>
        <w:t xml:space="preserve">  </w:t>
      </w:r>
      <w:r>
        <w:rPr>
          <w:rFonts w:ascii="Times New Roman" w:hAnsi="Times New Roman"/>
          <w:kern w:val="0"/>
          <w:sz w:val="24"/>
          <w:highlight w:val="none"/>
        </w:rPr>
        <w:t>储罐安装</w:t>
      </w:r>
      <w:r>
        <w:rPr>
          <w:rFonts w:hint="eastAsia" w:ascii="Times New Roman" w:hAnsi="Times New Roman"/>
          <w:kern w:val="0"/>
          <w:sz w:val="24"/>
          <w:highlight w:val="none"/>
        </w:rPr>
        <w:t>完成</w:t>
      </w:r>
      <w:r>
        <w:rPr>
          <w:rFonts w:ascii="Times New Roman" w:hAnsi="Times New Roman"/>
          <w:kern w:val="0"/>
          <w:sz w:val="24"/>
          <w:highlight w:val="none"/>
        </w:rPr>
        <w:t>后</w:t>
      </w:r>
      <w:r>
        <w:rPr>
          <w:rFonts w:hint="eastAsia" w:ascii="Times New Roman" w:hAnsi="Times New Roman"/>
          <w:kern w:val="0"/>
          <w:sz w:val="24"/>
          <w:highlight w:val="none"/>
        </w:rPr>
        <w:t>应进行焊缝表面</w:t>
      </w:r>
      <w:r>
        <w:rPr>
          <w:rFonts w:ascii="Times New Roman" w:hAnsi="Times New Roman"/>
          <w:kern w:val="0"/>
          <w:sz w:val="24"/>
          <w:highlight w:val="none"/>
        </w:rPr>
        <w:t>质量</w:t>
      </w:r>
      <w:r>
        <w:rPr>
          <w:rFonts w:hint="eastAsia" w:ascii="Times New Roman" w:hAnsi="Times New Roman"/>
          <w:kern w:val="0"/>
          <w:sz w:val="24"/>
          <w:highlight w:val="none"/>
        </w:rPr>
        <w:t>检查，</w:t>
      </w:r>
      <w:r>
        <w:rPr>
          <w:rFonts w:ascii="Times New Roman" w:hAnsi="Times New Roman"/>
          <w:kern w:val="0"/>
          <w:sz w:val="24"/>
          <w:highlight w:val="none"/>
        </w:rPr>
        <w:t>并</w:t>
      </w:r>
      <w:r>
        <w:rPr>
          <w:rFonts w:hint="eastAsia" w:ascii="Times New Roman" w:hAnsi="Times New Roman"/>
          <w:kern w:val="0"/>
          <w:sz w:val="24"/>
          <w:highlight w:val="none"/>
        </w:rPr>
        <w:t>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kern w:val="0"/>
          <w:sz w:val="24"/>
          <w:highlight w:val="none"/>
        </w:rPr>
        <w:t>《立式圆筒形焊接储罐施工及验收规范》GB</w:t>
      </w:r>
      <w:r>
        <w:rPr>
          <w:rFonts w:ascii="Times New Roman" w:hAnsi="Times New Roman"/>
          <w:kern w:val="0"/>
          <w:sz w:val="24"/>
          <w:highlight w:val="none"/>
        </w:rPr>
        <w:t xml:space="preserve"> 50128</w:t>
      </w:r>
      <w:r>
        <w:rPr>
          <w:rFonts w:hint="eastAsia" w:ascii="Times New Roman" w:hAnsi="Times New Roman"/>
          <w:kern w:val="0"/>
          <w:sz w:val="24"/>
          <w:highlight w:val="none"/>
        </w:rPr>
        <w:t>的有关规定。</w:t>
      </w:r>
    </w:p>
    <w:p>
      <w:pPr>
        <w:autoSpaceDE w:val="0"/>
        <w:autoSpaceDN w:val="0"/>
        <w:adjustRightInd w:val="0"/>
        <w:ind w:firstLine="480"/>
        <w:rPr>
          <w:rFonts w:ascii="Times New Roman" w:hAnsi="Times New Roman"/>
          <w:kern w:val="0"/>
          <w:sz w:val="24"/>
          <w:highlight w:val="none"/>
        </w:rPr>
      </w:pPr>
      <w:r>
        <w:rPr>
          <w:rFonts w:ascii="Times New Roman" w:hAnsi="Times New Roman"/>
          <w:kern w:val="0"/>
          <w:sz w:val="24"/>
          <w:highlight w:val="none"/>
        </w:rPr>
        <w:t>2  储罐</w:t>
      </w:r>
      <w:r>
        <w:rPr>
          <w:rFonts w:hint="eastAsia" w:ascii="Times New Roman" w:hAnsi="Times New Roman"/>
          <w:kern w:val="0"/>
          <w:sz w:val="24"/>
          <w:highlight w:val="none"/>
        </w:rPr>
        <w:t>焊缝应100%进行无损</w:t>
      </w:r>
      <w:r>
        <w:rPr>
          <w:rFonts w:ascii="Times New Roman" w:hAnsi="Times New Roman"/>
          <w:kern w:val="0"/>
          <w:sz w:val="24"/>
          <w:highlight w:val="none"/>
        </w:rPr>
        <w:t>探伤检查</w:t>
      </w:r>
      <w:r>
        <w:rPr>
          <w:rFonts w:hint="eastAsia" w:ascii="Times New Roman" w:hAnsi="Times New Roman"/>
          <w:kern w:val="0"/>
          <w:sz w:val="24"/>
          <w:highlight w:val="none"/>
        </w:rPr>
        <w:t>，</w:t>
      </w:r>
      <w:r>
        <w:rPr>
          <w:rFonts w:ascii="Times New Roman" w:hAnsi="Times New Roman"/>
          <w:kern w:val="0"/>
          <w:sz w:val="24"/>
          <w:highlight w:val="none"/>
        </w:rPr>
        <w:t>并应</w:t>
      </w:r>
      <w:r>
        <w:rPr>
          <w:rFonts w:hint="eastAsia" w:ascii="Times New Roman" w:hAnsi="Times New Roman"/>
          <w:kern w:val="0"/>
          <w:sz w:val="24"/>
          <w:highlight w:val="none"/>
        </w:rPr>
        <w:t>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kern w:val="0"/>
          <w:sz w:val="24"/>
          <w:highlight w:val="none"/>
        </w:rPr>
        <w:t>《承压设备无损检测》NB/T</w:t>
      </w:r>
      <w:r>
        <w:rPr>
          <w:rFonts w:ascii="Times New Roman" w:hAnsi="Times New Roman"/>
          <w:kern w:val="0"/>
          <w:sz w:val="24"/>
          <w:highlight w:val="none"/>
        </w:rPr>
        <w:t xml:space="preserve"> </w:t>
      </w:r>
      <w:r>
        <w:rPr>
          <w:rFonts w:hint="eastAsia" w:ascii="Times New Roman" w:hAnsi="Times New Roman"/>
          <w:kern w:val="0"/>
          <w:sz w:val="24"/>
          <w:highlight w:val="none"/>
        </w:rPr>
        <w:t>47013的有关</w:t>
      </w:r>
      <w:r>
        <w:rPr>
          <w:rFonts w:ascii="Times New Roman" w:hAnsi="Times New Roman"/>
          <w:kern w:val="0"/>
          <w:sz w:val="24"/>
          <w:highlight w:val="none"/>
        </w:rPr>
        <w:t>规定</w:t>
      </w:r>
      <w:r>
        <w:rPr>
          <w:rFonts w:hint="eastAsia" w:ascii="Times New Roman" w:hAnsi="Times New Roman"/>
          <w:kern w:val="0"/>
          <w:sz w:val="24"/>
          <w:highlight w:val="none"/>
        </w:rPr>
        <w:t>。</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3</w:t>
      </w:r>
      <w:r>
        <w:rPr>
          <w:rFonts w:ascii="Times New Roman" w:hAnsi="Times New Roman"/>
          <w:kern w:val="0"/>
          <w:sz w:val="24"/>
          <w:highlight w:val="none"/>
        </w:rPr>
        <w:t xml:space="preserve">  </w:t>
      </w:r>
      <w:r>
        <w:rPr>
          <w:rFonts w:hint="eastAsia" w:ascii="Times New Roman" w:hAnsi="Times New Roman"/>
          <w:kern w:val="0"/>
          <w:sz w:val="24"/>
          <w:highlight w:val="none"/>
        </w:rPr>
        <w:t>储罐体几何形状和尺寸检查应符合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kern w:val="0"/>
          <w:sz w:val="24"/>
          <w:highlight w:val="none"/>
        </w:rPr>
        <w:t>《立式圆筒形焊接储罐施工及验收规范》GB</w:t>
      </w:r>
      <w:r>
        <w:rPr>
          <w:rFonts w:ascii="Times New Roman" w:hAnsi="Times New Roman"/>
          <w:kern w:val="0"/>
          <w:sz w:val="24"/>
          <w:highlight w:val="none"/>
        </w:rPr>
        <w:t xml:space="preserve"> 50128</w:t>
      </w:r>
      <w:r>
        <w:rPr>
          <w:rFonts w:hint="eastAsia" w:ascii="Times New Roman" w:hAnsi="Times New Roman"/>
          <w:kern w:val="0"/>
          <w:sz w:val="24"/>
          <w:highlight w:val="none"/>
        </w:rPr>
        <w:t>的有关规定。</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4  储罐安装完成</w:t>
      </w:r>
      <w:r>
        <w:rPr>
          <w:rFonts w:ascii="Times New Roman" w:hAnsi="Times New Roman"/>
          <w:kern w:val="0"/>
          <w:sz w:val="24"/>
          <w:highlight w:val="none"/>
        </w:rPr>
        <w:t>后进行</w:t>
      </w:r>
      <w:r>
        <w:rPr>
          <w:rFonts w:hint="eastAsia" w:ascii="Times New Roman" w:hAnsi="Times New Roman"/>
          <w:kern w:val="0"/>
          <w:sz w:val="24"/>
          <w:highlight w:val="none"/>
        </w:rPr>
        <w:t>充水试验应符合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kern w:val="0"/>
          <w:sz w:val="24"/>
          <w:highlight w:val="none"/>
        </w:rPr>
        <w:t>《立式圆筒形焊接储罐施工及验收规范》GB</w:t>
      </w:r>
      <w:r>
        <w:rPr>
          <w:rFonts w:ascii="Times New Roman" w:hAnsi="Times New Roman"/>
          <w:kern w:val="0"/>
          <w:sz w:val="24"/>
          <w:highlight w:val="none"/>
        </w:rPr>
        <w:t xml:space="preserve"> 50128</w:t>
      </w:r>
      <w:r>
        <w:rPr>
          <w:rFonts w:hint="eastAsia" w:ascii="Times New Roman" w:hAnsi="Times New Roman"/>
          <w:kern w:val="0"/>
          <w:sz w:val="24"/>
          <w:highlight w:val="none"/>
        </w:rPr>
        <w:t>的有关规定。</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5</w:t>
      </w:r>
      <w:r>
        <w:rPr>
          <w:rFonts w:ascii="Times New Roman" w:hAnsi="Times New Roman"/>
          <w:kern w:val="0"/>
          <w:sz w:val="24"/>
          <w:highlight w:val="none"/>
        </w:rPr>
        <w:t xml:space="preserve">  </w:t>
      </w:r>
      <w:r>
        <w:rPr>
          <w:rFonts w:hint="eastAsia" w:ascii="Times New Roman" w:hAnsi="Times New Roman"/>
          <w:kern w:val="0"/>
          <w:sz w:val="24"/>
          <w:highlight w:val="none"/>
        </w:rPr>
        <w:t>储罐保温层的安装质量检验应符合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kern w:val="0"/>
          <w:sz w:val="24"/>
          <w:highlight w:val="none"/>
        </w:rPr>
        <w:t>《工业设备及管道绝热工程施工质量验收规范》GB</w:t>
      </w:r>
      <w:r>
        <w:rPr>
          <w:rFonts w:ascii="Times New Roman" w:hAnsi="Times New Roman"/>
          <w:kern w:val="0"/>
          <w:sz w:val="24"/>
          <w:highlight w:val="none"/>
        </w:rPr>
        <w:t xml:space="preserve"> 50185</w:t>
      </w:r>
      <w:r>
        <w:rPr>
          <w:rFonts w:hint="eastAsia" w:ascii="Times New Roman" w:hAnsi="Times New Roman"/>
          <w:kern w:val="0"/>
          <w:sz w:val="24"/>
          <w:highlight w:val="none"/>
        </w:rPr>
        <w:t>的有关规定。</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 xml:space="preserve">6  </w:t>
      </w:r>
      <w:r>
        <w:rPr>
          <w:rFonts w:ascii="Times New Roman" w:hAnsi="Times New Roman"/>
          <w:kern w:val="0"/>
          <w:sz w:val="24"/>
          <w:highlight w:val="none"/>
        </w:rPr>
        <w:t>熔融盐</w:t>
      </w:r>
      <w:r>
        <w:rPr>
          <w:rFonts w:hint="eastAsia" w:ascii="Times New Roman" w:hAnsi="Times New Roman"/>
          <w:kern w:val="0"/>
          <w:sz w:val="24"/>
          <w:highlight w:val="none"/>
        </w:rPr>
        <w:t>-导热油</w:t>
      </w:r>
      <w:r>
        <w:rPr>
          <w:rFonts w:ascii="Times New Roman" w:hAnsi="Times New Roman"/>
          <w:kern w:val="0"/>
          <w:sz w:val="24"/>
          <w:highlight w:val="none"/>
        </w:rPr>
        <w:t>换热器安装后的</w:t>
      </w:r>
      <w:r>
        <w:rPr>
          <w:rFonts w:hint="eastAsia" w:ascii="Times New Roman" w:hAnsi="Times New Roman"/>
          <w:kern w:val="0"/>
          <w:sz w:val="24"/>
          <w:highlight w:val="none"/>
        </w:rPr>
        <w:t>质量</w:t>
      </w:r>
      <w:r>
        <w:rPr>
          <w:rFonts w:ascii="Times New Roman" w:hAnsi="Times New Roman"/>
          <w:kern w:val="0"/>
          <w:sz w:val="24"/>
          <w:highlight w:val="none"/>
        </w:rPr>
        <w:t>验收应符合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kern w:val="0"/>
          <w:sz w:val="24"/>
          <w:highlight w:val="none"/>
        </w:rPr>
        <w:t>《</w:t>
      </w:r>
      <w:r>
        <w:rPr>
          <w:rFonts w:hint="eastAsia" w:ascii="Times New Roman" w:hAnsi="Times New Roman"/>
          <w:kern w:val="0"/>
          <w:sz w:val="24"/>
          <w:highlight w:val="none"/>
        </w:rPr>
        <w:t>化工设备</w:t>
      </w:r>
      <w:r>
        <w:rPr>
          <w:rFonts w:ascii="Times New Roman" w:hAnsi="Times New Roman"/>
          <w:kern w:val="0"/>
          <w:sz w:val="24"/>
          <w:highlight w:val="none"/>
        </w:rPr>
        <w:t>工程施工及验收规范》HG/T 20275</w:t>
      </w:r>
      <w:r>
        <w:rPr>
          <w:rFonts w:hint="eastAsia" w:ascii="Times New Roman" w:hAnsi="Times New Roman"/>
          <w:kern w:val="0"/>
          <w:sz w:val="24"/>
          <w:highlight w:val="none"/>
        </w:rPr>
        <w:t>的</w:t>
      </w:r>
      <w:r>
        <w:rPr>
          <w:rFonts w:ascii="Times New Roman" w:hAnsi="Times New Roman"/>
          <w:kern w:val="0"/>
          <w:sz w:val="24"/>
          <w:highlight w:val="none"/>
        </w:rPr>
        <w:t>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87" w:name="_Toc520109683"/>
      <w:bookmarkStart w:id="788" w:name="_Toc19091355"/>
      <w:bookmarkStart w:id="789" w:name="_Toc20638723"/>
      <w:bookmarkStart w:id="790" w:name="_Toc2718"/>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5</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5</w:t>
      </w:r>
      <w:r>
        <w:rPr>
          <w:rFonts w:hint="eastAsia" w:ascii="黑体" w:hAnsi="黑体" w:eastAsia="黑体" w:cstheme="majorBidi"/>
          <w:bCs/>
          <w:sz w:val="24"/>
          <w:szCs w:val="24"/>
          <w:highlight w:val="none"/>
        </w:rPr>
        <w:t xml:space="preserve">  蒸汽发生系统及设备安装</w:t>
      </w:r>
      <w:bookmarkEnd w:id="787"/>
      <w:bookmarkEnd w:id="788"/>
      <w:bookmarkEnd w:id="789"/>
      <w:bookmarkEnd w:id="790"/>
    </w:p>
    <w:p>
      <w:pPr>
        <w:autoSpaceDE w:val="0"/>
        <w:autoSpaceDN w:val="0"/>
        <w:adjustRightInd w:val="0"/>
        <w:ind w:firstLine="0" w:firstLineChars="0"/>
        <w:rPr>
          <w:rFonts w:ascii="Times New Roman" w:hAnsi="Times New Roman"/>
          <w:kern w:val="0"/>
          <w:sz w:val="24"/>
          <w:highlight w:val="none"/>
        </w:rPr>
      </w:pPr>
      <w:r>
        <w:rPr>
          <w:rFonts w:hint="eastAsia" w:ascii="Times New Roman" w:hAnsi="Times New Roman"/>
          <w:kern w:val="0"/>
          <w:sz w:val="24"/>
          <w:highlight w:val="none"/>
        </w:rPr>
        <w:t>2</w:t>
      </w:r>
      <w:r>
        <w:rPr>
          <w:rFonts w:ascii="Times New Roman" w:hAnsi="Times New Roman"/>
          <w:kern w:val="0"/>
          <w:sz w:val="24"/>
          <w:highlight w:val="none"/>
        </w:rPr>
        <w:t>5</w:t>
      </w:r>
      <w:r>
        <w:rPr>
          <w:rFonts w:hint="eastAsia" w:ascii="Times New Roman" w:hAnsi="Times New Roman"/>
          <w:kern w:val="0"/>
          <w:sz w:val="24"/>
          <w:highlight w:val="none"/>
        </w:rPr>
        <w:t>.</w:t>
      </w:r>
      <w:r>
        <w:rPr>
          <w:rFonts w:ascii="Times New Roman" w:hAnsi="Times New Roman"/>
          <w:kern w:val="0"/>
          <w:sz w:val="24"/>
          <w:highlight w:val="none"/>
        </w:rPr>
        <w:t>5</w:t>
      </w:r>
      <w:r>
        <w:rPr>
          <w:rFonts w:hint="eastAsia" w:ascii="Times New Roman" w:hAnsi="Times New Roman"/>
          <w:kern w:val="0"/>
          <w:sz w:val="24"/>
          <w:highlight w:val="none"/>
        </w:rPr>
        <w:t>.</w:t>
      </w:r>
      <w:r>
        <w:rPr>
          <w:rFonts w:ascii="Times New Roman" w:hAnsi="Times New Roman"/>
          <w:kern w:val="0"/>
          <w:sz w:val="24"/>
          <w:highlight w:val="none"/>
        </w:rPr>
        <w:t>1</w:t>
      </w:r>
      <w:r>
        <w:rPr>
          <w:rFonts w:hint="eastAsia" w:ascii="Times New Roman" w:hAnsi="Times New Roman"/>
          <w:kern w:val="0"/>
          <w:sz w:val="24"/>
          <w:highlight w:val="none"/>
        </w:rPr>
        <w:t xml:space="preserve">  蒸汽发生系统设备</w:t>
      </w:r>
      <w:r>
        <w:rPr>
          <w:rFonts w:ascii="Times New Roman" w:hAnsi="Times New Roman"/>
          <w:kern w:val="0"/>
          <w:sz w:val="24"/>
          <w:highlight w:val="none"/>
        </w:rPr>
        <w:t>安装前应符合下列规定</w:t>
      </w:r>
      <w:r>
        <w:rPr>
          <w:rFonts w:hint="eastAsia" w:ascii="Times New Roman" w:hAnsi="Times New Roman"/>
          <w:kern w:val="0"/>
          <w:sz w:val="24"/>
          <w:highlight w:val="none"/>
        </w:rPr>
        <w:t>：</w:t>
      </w:r>
    </w:p>
    <w:p>
      <w:pPr>
        <w:autoSpaceDE w:val="0"/>
        <w:autoSpaceDN w:val="0"/>
        <w:adjustRightInd w:val="0"/>
        <w:ind w:firstLine="480"/>
        <w:rPr>
          <w:rFonts w:ascii="Times New Roman" w:hAnsi="Times New Roman"/>
          <w:kern w:val="0"/>
          <w:sz w:val="24"/>
          <w:highlight w:val="none"/>
        </w:rPr>
      </w:pPr>
      <w:r>
        <w:rPr>
          <w:rFonts w:hint="eastAsia" w:ascii="Times New Roman" w:hAnsi="Times New Roman"/>
          <w:kern w:val="0"/>
          <w:sz w:val="24"/>
          <w:highlight w:val="none"/>
        </w:rPr>
        <w:t xml:space="preserve">1 </w:t>
      </w:r>
      <w:r>
        <w:rPr>
          <w:rFonts w:ascii="Times New Roman" w:hAnsi="Times New Roman"/>
          <w:kern w:val="0"/>
          <w:sz w:val="24"/>
          <w:highlight w:val="none"/>
        </w:rPr>
        <w:t xml:space="preserve"> 基础和钢构架施工应符合下列规定：</w:t>
      </w:r>
    </w:p>
    <w:p>
      <w:pPr>
        <w:ind w:firstLine="720" w:firstLineChars="300"/>
        <w:rPr>
          <w:rFonts w:ascii="宋体" w:hAnsi="宋体"/>
          <w:sz w:val="24"/>
          <w:szCs w:val="24"/>
          <w:highlight w:val="none"/>
        </w:rPr>
      </w:pPr>
      <w:r>
        <w:rPr>
          <w:rFonts w:ascii="Times New Roman" w:hAnsi="Times New Roman"/>
          <w:kern w:val="0"/>
          <w:sz w:val="24"/>
          <w:highlight w:val="none"/>
        </w:rPr>
        <w:t>1</w:t>
      </w:r>
      <w:r>
        <w:rPr>
          <w:rFonts w:hint="eastAsia" w:ascii="Times New Roman" w:hAnsi="Times New Roman"/>
          <w:kern w:val="0"/>
          <w:sz w:val="24"/>
          <w:highlight w:val="none"/>
        </w:rPr>
        <w:t>）</w:t>
      </w:r>
      <w:r>
        <w:rPr>
          <w:rFonts w:ascii="宋体" w:hAnsi="宋体"/>
          <w:sz w:val="24"/>
          <w:szCs w:val="24"/>
          <w:highlight w:val="none"/>
        </w:rPr>
        <w:t>根据基础验收记录进行复查</w:t>
      </w:r>
      <w:r>
        <w:rPr>
          <w:rFonts w:hint="eastAsia" w:ascii="宋体" w:hAnsi="宋体"/>
          <w:sz w:val="24"/>
          <w:szCs w:val="24"/>
          <w:highlight w:val="none"/>
        </w:rPr>
        <w:t>，基础外形尺寸、坐标位置及预埋件的安装应符合设计要求和</w:t>
      </w:r>
      <w:r>
        <w:rPr>
          <w:rFonts w:hint="eastAsia" w:ascii="宋体" w:hAnsi="宋体"/>
          <w:kern w:val="0"/>
          <w:sz w:val="24"/>
          <w:highlight w:val="none"/>
        </w:rPr>
        <w:t>现行</w:t>
      </w:r>
      <w:r>
        <w:rPr>
          <w:rFonts w:ascii="宋体" w:hAnsi="宋体"/>
          <w:kern w:val="0"/>
          <w:sz w:val="24"/>
          <w:highlight w:val="none"/>
        </w:rPr>
        <w:t>国家标准</w:t>
      </w:r>
      <w:r>
        <w:rPr>
          <w:rFonts w:hint="eastAsia" w:ascii="宋体" w:hAnsi="宋体"/>
          <w:sz w:val="24"/>
          <w:highlight w:val="none"/>
        </w:rPr>
        <w:t>《混凝土结构工程施工质量验收规范》</w:t>
      </w:r>
      <w:r>
        <w:rPr>
          <w:rFonts w:ascii="Times New Roman" w:hAnsi="Times New Roman"/>
          <w:sz w:val="24"/>
          <w:highlight w:val="none"/>
        </w:rPr>
        <w:t>GB</w:t>
      </w:r>
      <w:r>
        <w:rPr>
          <w:rFonts w:hint="eastAsia" w:ascii="Times New Roman" w:hAnsi="Times New Roman"/>
          <w:sz w:val="24"/>
          <w:highlight w:val="none"/>
        </w:rPr>
        <w:t xml:space="preserve"> </w:t>
      </w:r>
      <w:r>
        <w:rPr>
          <w:rFonts w:ascii="Times New Roman" w:hAnsi="Times New Roman"/>
          <w:sz w:val="24"/>
          <w:highlight w:val="none"/>
        </w:rPr>
        <w:t>50204</w:t>
      </w:r>
      <w:r>
        <w:rPr>
          <w:rFonts w:hint="eastAsia" w:ascii="宋体" w:hAnsi="宋体"/>
          <w:sz w:val="24"/>
          <w:highlight w:val="none"/>
        </w:rPr>
        <w:t>的</w:t>
      </w:r>
      <w:r>
        <w:rPr>
          <w:rFonts w:hint="eastAsia"/>
          <w:sz w:val="24"/>
          <w:highlight w:val="none"/>
        </w:rPr>
        <w:t>有</w:t>
      </w:r>
      <w:r>
        <w:rPr>
          <w:sz w:val="24"/>
          <w:highlight w:val="none"/>
        </w:rPr>
        <w:t>关规定</w:t>
      </w:r>
      <w:r>
        <w:rPr>
          <w:rFonts w:hint="eastAsia" w:ascii="宋体" w:hAnsi="宋体"/>
          <w:sz w:val="24"/>
          <w:szCs w:val="24"/>
          <w:highlight w:val="none"/>
        </w:rPr>
        <w:t>。</w:t>
      </w:r>
    </w:p>
    <w:p>
      <w:pPr>
        <w:ind w:firstLine="720" w:firstLineChars="300"/>
        <w:rPr>
          <w:rFonts w:ascii="宋体" w:hAnsi="宋体"/>
          <w:sz w:val="24"/>
          <w:szCs w:val="24"/>
          <w:highlight w:val="none"/>
        </w:rPr>
      </w:pPr>
      <w:r>
        <w:rPr>
          <w:rFonts w:ascii="Times New Roman" w:hAnsi="Times New Roman"/>
          <w:kern w:val="0"/>
          <w:sz w:val="24"/>
          <w:highlight w:val="none"/>
        </w:rPr>
        <w:t>2</w:t>
      </w:r>
      <w:r>
        <w:rPr>
          <w:rFonts w:hint="eastAsia" w:ascii="Times New Roman" w:hAnsi="Times New Roman"/>
          <w:kern w:val="0"/>
          <w:sz w:val="24"/>
          <w:highlight w:val="none"/>
        </w:rPr>
        <w:t>）</w:t>
      </w:r>
      <w:r>
        <w:rPr>
          <w:rFonts w:ascii="宋体" w:hAnsi="宋体"/>
          <w:sz w:val="24"/>
          <w:szCs w:val="24"/>
          <w:highlight w:val="none"/>
        </w:rPr>
        <w:t>基础</w:t>
      </w:r>
      <w:r>
        <w:rPr>
          <w:rFonts w:hint="eastAsia" w:ascii="宋体" w:hAnsi="宋体"/>
          <w:sz w:val="24"/>
          <w:szCs w:val="24"/>
          <w:highlight w:val="none"/>
        </w:rPr>
        <w:t>外观不得有裂纹等超标缺陷，预埋地脚螺栓的螺纹应无损坏、无锈蚀，且应有保护措施。</w:t>
      </w:r>
    </w:p>
    <w:p>
      <w:pPr>
        <w:topLinePunct/>
        <w:ind w:firstLine="720" w:firstLineChars="300"/>
        <w:rPr>
          <w:rFonts w:ascii="Times New Roman" w:hAnsi="Times New Roman"/>
          <w:sz w:val="24"/>
          <w:highlight w:val="none"/>
        </w:rPr>
      </w:pPr>
      <w:r>
        <w:rPr>
          <w:rFonts w:ascii="Times New Roman" w:hAnsi="Times New Roman"/>
          <w:kern w:val="0"/>
          <w:sz w:val="24"/>
          <w:highlight w:val="none"/>
        </w:rPr>
        <w:t>3</w:t>
      </w:r>
      <w:r>
        <w:rPr>
          <w:rFonts w:hint="eastAsia" w:ascii="Times New Roman" w:hAnsi="Times New Roman"/>
          <w:kern w:val="0"/>
          <w:sz w:val="24"/>
          <w:highlight w:val="none"/>
        </w:rPr>
        <w:t>）</w:t>
      </w:r>
      <w:r>
        <w:rPr>
          <w:rFonts w:ascii="Times New Roman" w:hAnsi="Times New Roman"/>
          <w:sz w:val="24"/>
          <w:highlight w:val="none"/>
        </w:rPr>
        <w:t>钢构架安装和二次灌浆应符合</w:t>
      </w:r>
      <w:r>
        <w:rPr>
          <w:rFonts w:hint="eastAsia" w:ascii="Times New Roman" w:hAnsi="Times New Roman"/>
          <w:sz w:val="24"/>
          <w:highlight w:val="none"/>
        </w:rPr>
        <w:t>国家</w:t>
      </w:r>
      <w:r>
        <w:rPr>
          <w:rFonts w:ascii="Times New Roman" w:hAnsi="Times New Roman"/>
          <w:sz w:val="24"/>
          <w:highlight w:val="none"/>
        </w:rPr>
        <w:t>现行标准《混凝土结构工程施工质量验收规范》GB 50204和《电力建设施工技术规范</w:t>
      </w:r>
      <w:r>
        <w:rPr>
          <w:rFonts w:hint="eastAsia" w:ascii="Times New Roman" w:hAnsi="Times New Roman"/>
          <w:sz w:val="24"/>
          <w:highlight w:val="none"/>
        </w:rPr>
        <w:t xml:space="preserve"> </w:t>
      </w:r>
      <w:r>
        <w:rPr>
          <w:rFonts w:ascii="Times New Roman" w:hAnsi="Times New Roman"/>
          <w:sz w:val="24"/>
          <w:highlight w:val="none"/>
        </w:rPr>
        <w:t>第2部分：锅炉机组》DL 5190.2的有关规定</w:t>
      </w:r>
      <w:r>
        <w:rPr>
          <w:rFonts w:hint="eastAsia" w:ascii="Times New Roman" w:hAnsi="Times New Roman"/>
          <w:sz w:val="24"/>
          <w:highlight w:val="none"/>
        </w:rPr>
        <w:t>。</w:t>
      </w:r>
    </w:p>
    <w:p>
      <w:pPr>
        <w:topLinePunct/>
        <w:ind w:firstLine="720" w:firstLineChars="300"/>
        <w:rPr>
          <w:rFonts w:ascii="Times New Roman" w:hAnsi="Times New Roman"/>
          <w:sz w:val="24"/>
          <w:highlight w:val="none"/>
        </w:rPr>
      </w:pPr>
      <w:r>
        <w:rPr>
          <w:rFonts w:ascii="Times New Roman" w:hAnsi="Times New Roman"/>
          <w:kern w:val="0"/>
          <w:sz w:val="24"/>
          <w:highlight w:val="none"/>
        </w:rPr>
        <w:t>4</w:t>
      </w:r>
      <w:r>
        <w:rPr>
          <w:rFonts w:hint="eastAsia" w:ascii="Times New Roman" w:hAnsi="Times New Roman"/>
          <w:kern w:val="0"/>
          <w:sz w:val="24"/>
          <w:highlight w:val="none"/>
        </w:rPr>
        <w:t>）</w:t>
      </w:r>
      <w:r>
        <w:rPr>
          <w:rFonts w:ascii="Times New Roman" w:hAnsi="Times New Roman"/>
          <w:sz w:val="24"/>
          <w:highlight w:val="none"/>
        </w:rPr>
        <w:t>钢架吊装沉降观测点的设置应符合</w:t>
      </w:r>
      <w:r>
        <w:rPr>
          <w:rFonts w:hint="eastAsia" w:ascii="Times New Roman" w:hAnsi="Times New Roman"/>
          <w:sz w:val="24"/>
          <w:highlight w:val="none"/>
        </w:rPr>
        <w:t>国家</w:t>
      </w:r>
      <w:r>
        <w:rPr>
          <w:rFonts w:ascii="Times New Roman" w:hAnsi="Times New Roman"/>
          <w:sz w:val="24"/>
          <w:highlight w:val="none"/>
        </w:rPr>
        <w:t>现行标准《工程测量规范》GB 50026和《建筑变形测量规范》JGJ 8的</w:t>
      </w:r>
      <w:r>
        <w:rPr>
          <w:rFonts w:hint="eastAsia" w:ascii="Times New Roman" w:hAnsi="Times New Roman"/>
          <w:sz w:val="24"/>
          <w:highlight w:val="none"/>
        </w:rPr>
        <w:t>有关</w:t>
      </w:r>
      <w:r>
        <w:rPr>
          <w:rFonts w:ascii="Times New Roman" w:hAnsi="Times New Roman"/>
          <w:sz w:val="24"/>
          <w:highlight w:val="none"/>
        </w:rPr>
        <w:t>规定</w:t>
      </w:r>
      <w:r>
        <w:rPr>
          <w:rFonts w:hint="eastAsia" w:ascii="Times New Roman" w:hAnsi="Times New Roman"/>
          <w:sz w:val="24"/>
          <w:highlight w:val="none"/>
        </w:rPr>
        <w:t>。</w:t>
      </w:r>
    </w:p>
    <w:p>
      <w:pPr>
        <w:topLinePunct/>
        <w:ind w:firstLine="720" w:firstLineChars="300"/>
        <w:rPr>
          <w:rFonts w:ascii="Times New Roman" w:hAnsi="Times New Roman"/>
          <w:sz w:val="24"/>
          <w:highlight w:val="none"/>
        </w:rPr>
      </w:pPr>
      <w:r>
        <w:rPr>
          <w:rFonts w:ascii="Times New Roman" w:hAnsi="Times New Roman"/>
          <w:kern w:val="0"/>
          <w:sz w:val="24"/>
          <w:highlight w:val="none"/>
        </w:rPr>
        <w:t>5</w:t>
      </w:r>
      <w:r>
        <w:rPr>
          <w:rFonts w:hint="eastAsia" w:ascii="Times New Roman" w:hAnsi="Times New Roman"/>
          <w:kern w:val="0"/>
          <w:sz w:val="24"/>
          <w:highlight w:val="none"/>
        </w:rPr>
        <w:t>）</w:t>
      </w:r>
      <w:r>
        <w:rPr>
          <w:rFonts w:ascii="Times New Roman" w:hAnsi="Times New Roman"/>
          <w:sz w:val="24"/>
          <w:highlight w:val="none"/>
        </w:rPr>
        <w:t>高强螺栓的储运、保管、安装、检验和验收应符合</w:t>
      </w:r>
      <w:r>
        <w:rPr>
          <w:rFonts w:hint="eastAsia" w:ascii="Times New Roman" w:hAnsi="Times New Roman"/>
          <w:sz w:val="24"/>
          <w:highlight w:val="none"/>
        </w:rPr>
        <w:t>国家</w:t>
      </w:r>
      <w:r>
        <w:rPr>
          <w:rFonts w:ascii="Times New Roman" w:hAnsi="Times New Roman"/>
          <w:sz w:val="24"/>
          <w:highlight w:val="none"/>
        </w:rPr>
        <w:t>现行标准</w:t>
      </w:r>
      <w:r>
        <w:rPr>
          <w:rFonts w:hint="eastAsia" w:ascii="Times New Roman" w:hAnsi="Times New Roman"/>
          <w:sz w:val="24"/>
          <w:highlight w:val="none"/>
        </w:rPr>
        <w:t>《钢结构工程施工质量验收规范》</w:t>
      </w:r>
      <w:r>
        <w:rPr>
          <w:rFonts w:ascii="Times New Roman" w:hAnsi="Times New Roman"/>
          <w:sz w:val="24"/>
          <w:highlight w:val="none"/>
        </w:rPr>
        <w:t>GB 50205、《电力建设施工技术规范</w:t>
      </w:r>
      <w:r>
        <w:rPr>
          <w:rFonts w:hint="eastAsia" w:ascii="Times New Roman" w:hAnsi="Times New Roman"/>
          <w:sz w:val="24"/>
          <w:highlight w:val="none"/>
        </w:rPr>
        <w:t xml:space="preserve"> </w:t>
      </w:r>
      <w:r>
        <w:rPr>
          <w:rFonts w:ascii="Times New Roman" w:hAnsi="Times New Roman"/>
          <w:sz w:val="24"/>
          <w:highlight w:val="none"/>
        </w:rPr>
        <w:t>第2部分：锅炉机组》DL 5190.2和《钢结构高强度螺栓连接技术规程》JGJ 82的有关规定</w:t>
      </w:r>
      <w:r>
        <w:rPr>
          <w:rFonts w:hint="eastAsia" w:ascii="Times New Roman" w:hAnsi="Times New Roman"/>
          <w:sz w:val="24"/>
          <w:highlight w:val="none"/>
        </w:rPr>
        <w:t>。</w:t>
      </w:r>
    </w:p>
    <w:p>
      <w:pPr>
        <w:topLinePunct/>
        <w:ind w:firstLine="720" w:firstLineChars="300"/>
        <w:jc w:val="left"/>
        <w:rPr>
          <w:rFonts w:ascii="宋体" w:hAnsi="宋体"/>
          <w:sz w:val="24"/>
          <w:highlight w:val="none"/>
        </w:rPr>
      </w:pPr>
      <w:r>
        <w:rPr>
          <w:rFonts w:ascii="Times New Roman" w:hAnsi="Times New Roman"/>
          <w:kern w:val="0"/>
          <w:sz w:val="24"/>
          <w:highlight w:val="none"/>
        </w:rPr>
        <w:t>6</w:t>
      </w:r>
      <w:r>
        <w:rPr>
          <w:rFonts w:hint="eastAsia" w:ascii="Times New Roman" w:hAnsi="Times New Roman"/>
          <w:kern w:val="0"/>
          <w:sz w:val="24"/>
          <w:highlight w:val="none"/>
        </w:rPr>
        <w:t>）</w:t>
      </w:r>
      <w:r>
        <w:rPr>
          <w:rFonts w:hint="eastAsia" w:ascii="宋体" w:hAnsi="宋体"/>
          <w:sz w:val="24"/>
          <w:highlight w:val="none"/>
        </w:rPr>
        <w:t>有膨胀位移的螺栓连接处应留有足够的膨胀间隙，膨胀方向应</w:t>
      </w:r>
      <w:r>
        <w:rPr>
          <w:rFonts w:ascii="宋体" w:hAnsi="宋体"/>
          <w:sz w:val="24"/>
          <w:highlight w:val="none"/>
        </w:rPr>
        <w:t>正确</w:t>
      </w:r>
      <w:r>
        <w:rPr>
          <w:rFonts w:hint="eastAsia" w:ascii="宋体" w:hAnsi="宋体"/>
          <w:sz w:val="24"/>
          <w:highlight w:val="none"/>
        </w:rPr>
        <w:t>。</w:t>
      </w:r>
    </w:p>
    <w:p>
      <w:pPr>
        <w:topLinePunct/>
        <w:ind w:firstLine="439" w:firstLineChars="183"/>
        <w:jc w:val="left"/>
        <w:rPr>
          <w:rFonts w:ascii="宋体" w:hAnsi="宋体"/>
          <w:sz w:val="24"/>
          <w:highlight w:val="none"/>
        </w:rPr>
      </w:pPr>
      <w:r>
        <w:rPr>
          <w:rFonts w:hint="eastAsia" w:ascii="Times New Roman" w:hAnsi="Times New Roman"/>
          <w:kern w:val="0"/>
          <w:sz w:val="24"/>
          <w:highlight w:val="none"/>
        </w:rPr>
        <w:t xml:space="preserve">2 </w:t>
      </w:r>
      <w:r>
        <w:rPr>
          <w:rFonts w:ascii="宋体" w:hAnsi="宋体"/>
          <w:sz w:val="24"/>
          <w:highlight w:val="none"/>
        </w:rPr>
        <w:t xml:space="preserve"> </w:t>
      </w:r>
      <w:r>
        <w:rPr>
          <w:rFonts w:hint="eastAsia" w:ascii="宋体" w:hAnsi="宋体"/>
          <w:sz w:val="24"/>
          <w:highlight w:val="none"/>
        </w:rPr>
        <w:t>设备吊装前应基础验收完毕、构架找正和固定完毕，隔热板安装验收完毕。</w:t>
      </w:r>
    </w:p>
    <w:p>
      <w:pPr>
        <w:topLinePunct/>
        <w:ind w:firstLine="439" w:firstLineChars="183"/>
        <w:jc w:val="left"/>
        <w:rPr>
          <w:rFonts w:ascii="宋体" w:hAnsi="宋体"/>
          <w:sz w:val="24"/>
          <w:highlight w:val="none"/>
        </w:rPr>
      </w:pPr>
      <w:r>
        <w:rPr>
          <w:rFonts w:ascii="Times New Roman" w:hAnsi="Times New Roman"/>
          <w:kern w:val="0"/>
          <w:sz w:val="24"/>
          <w:highlight w:val="none"/>
        </w:rPr>
        <w:t xml:space="preserve">3 </w:t>
      </w:r>
      <w:r>
        <w:rPr>
          <w:rFonts w:ascii="宋体" w:hAnsi="宋体"/>
          <w:sz w:val="24"/>
          <w:highlight w:val="none"/>
        </w:rPr>
        <w:t xml:space="preserve"> </w:t>
      </w:r>
      <w:r>
        <w:rPr>
          <w:rFonts w:hint="eastAsia" w:ascii="宋体" w:hAnsi="宋体"/>
          <w:sz w:val="24"/>
          <w:highlight w:val="none"/>
        </w:rPr>
        <w:t>设备吊装前应预先在地面对管座等接口进行封堵防护。</w:t>
      </w:r>
    </w:p>
    <w:p>
      <w:pPr>
        <w:topLinePunct/>
        <w:ind w:firstLine="439" w:firstLineChars="183"/>
        <w:jc w:val="left"/>
        <w:rPr>
          <w:rFonts w:ascii="宋体" w:hAnsi="宋体"/>
          <w:sz w:val="24"/>
          <w:highlight w:val="none"/>
        </w:rPr>
      </w:pPr>
      <w:r>
        <w:rPr>
          <w:rFonts w:ascii="Times New Roman" w:hAnsi="Times New Roman"/>
          <w:kern w:val="0"/>
          <w:sz w:val="24"/>
          <w:highlight w:val="none"/>
        </w:rPr>
        <w:t xml:space="preserve">4 </w:t>
      </w:r>
      <w:r>
        <w:rPr>
          <w:rFonts w:ascii="宋体" w:hAnsi="宋体"/>
          <w:sz w:val="24"/>
          <w:highlight w:val="none"/>
        </w:rPr>
        <w:t xml:space="preserve"> </w:t>
      </w:r>
      <w:r>
        <w:rPr>
          <w:rFonts w:hint="eastAsia" w:ascii="宋体" w:hAnsi="宋体"/>
          <w:sz w:val="24"/>
          <w:highlight w:val="none"/>
        </w:rPr>
        <w:t>设备吊装前应移除隔热板上方螺栓，清理隔热板表面，滑动支座应按图纸要求安装不锈钢板。</w:t>
      </w:r>
    </w:p>
    <w:p>
      <w:pPr>
        <w:topLinePunct/>
        <w:ind w:firstLine="480"/>
        <w:jc w:val="left"/>
        <w:rPr>
          <w:rFonts w:ascii="宋体" w:hAnsi="宋体"/>
          <w:sz w:val="24"/>
          <w:highlight w:val="none"/>
        </w:rPr>
      </w:pPr>
      <w:r>
        <w:rPr>
          <w:rFonts w:hint="eastAsia" w:ascii="Times New Roman" w:hAnsi="Times New Roman"/>
          <w:kern w:val="0"/>
          <w:sz w:val="24"/>
          <w:highlight w:val="none"/>
        </w:rPr>
        <w:t>5</w:t>
      </w:r>
      <w:r>
        <w:rPr>
          <w:rFonts w:ascii="Times New Roman" w:hAnsi="Times New Roman"/>
          <w:kern w:val="0"/>
          <w:sz w:val="24"/>
          <w:highlight w:val="none"/>
        </w:rPr>
        <w:t xml:space="preserve"> </w:t>
      </w:r>
      <w:r>
        <w:rPr>
          <w:rFonts w:hint="eastAsia" w:ascii="宋体" w:hAnsi="宋体"/>
          <w:sz w:val="24"/>
          <w:szCs w:val="24"/>
          <w:highlight w:val="none"/>
        </w:rPr>
        <w:t xml:space="preserve"> </w:t>
      </w:r>
      <w:r>
        <w:rPr>
          <w:rFonts w:hint="eastAsia" w:ascii="宋体" w:hAnsi="宋体"/>
          <w:sz w:val="24"/>
          <w:highlight w:val="none"/>
        </w:rPr>
        <w:t>隔热板与砂浆垫块的安装应符合下列规定：</w:t>
      </w:r>
    </w:p>
    <w:p>
      <w:pPr>
        <w:topLinePunct/>
        <w:ind w:firstLine="720" w:firstLineChars="300"/>
        <w:jc w:val="left"/>
        <w:rPr>
          <w:rFonts w:ascii="Times New Roman" w:hAnsi="Times New Roman"/>
          <w:kern w:val="0"/>
          <w:sz w:val="24"/>
          <w:highlight w:val="none"/>
        </w:rPr>
      </w:pPr>
      <w:r>
        <w:rPr>
          <w:rFonts w:hint="eastAsia" w:ascii="Times New Roman" w:hAnsi="Times New Roman"/>
          <w:kern w:val="0"/>
          <w:sz w:val="24"/>
          <w:highlight w:val="none"/>
        </w:rPr>
        <w:t>1）隔热板安装使用隔热板下方调整螺栓进行调整，允许偏差为±1mm。</w:t>
      </w:r>
    </w:p>
    <w:p>
      <w:pPr>
        <w:topLinePunct/>
        <w:ind w:firstLine="720" w:firstLineChars="300"/>
        <w:jc w:val="left"/>
        <w:rPr>
          <w:rFonts w:ascii="Times New Roman" w:hAnsi="Times New Roman"/>
          <w:kern w:val="0"/>
          <w:sz w:val="24"/>
          <w:highlight w:val="none"/>
        </w:rPr>
      </w:pPr>
      <w:r>
        <w:rPr>
          <w:rFonts w:hint="eastAsia" w:ascii="Times New Roman" w:hAnsi="Times New Roman"/>
          <w:kern w:val="0"/>
          <w:sz w:val="24"/>
          <w:highlight w:val="none"/>
        </w:rPr>
        <w:t>2）砂浆垫块的布置位置和荷载应符合制造厂技术文件的要求。</w:t>
      </w:r>
    </w:p>
    <w:p>
      <w:pPr>
        <w:adjustRightInd w:val="0"/>
        <w:snapToGrid w:val="0"/>
        <w:ind w:firstLine="0" w:firstLineChars="0"/>
        <w:rPr>
          <w:rFonts w:ascii="宋体" w:hAnsi="宋体"/>
          <w:sz w:val="24"/>
          <w:szCs w:val="24"/>
          <w:highlight w:val="none"/>
        </w:rPr>
      </w:pPr>
      <w:r>
        <w:rPr>
          <w:rFonts w:ascii="Times New Roman" w:hAnsi="Times New Roman"/>
          <w:kern w:val="0"/>
          <w:sz w:val="24"/>
          <w:highlight w:val="none"/>
        </w:rPr>
        <w:t xml:space="preserve">25.5.2  </w:t>
      </w:r>
      <w:r>
        <w:rPr>
          <w:rFonts w:ascii="宋体" w:hAnsi="宋体"/>
          <w:sz w:val="24"/>
          <w:szCs w:val="24"/>
          <w:highlight w:val="none"/>
        </w:rPr>
        <w:t>蒸汽发生系统设备安装应符合下列规定</w:t>
      </w:r>
      <w:r>
        <w:rPr>
          <w:rFonts w:hint="eastAsia" w:ascii="宋体" w:hAnsi="宋体"/>
          <w:sz w:val="24"/>
          <w:szCs w:val="24"/>
          <w:highlight w:val="none"/>
        </w:rPr>
        <w:t>：</w:t>
      </w:r>
    </w:p>
    <w:p>
      <w:pPr>
        <w:adjustRightInd w:val="0"/>
        <w:snapToGrid w:val="0"/>
        <w:ind w:firstLine="240" w:firstLineChars="100"/>
        <w:rPr>
          <w:rFonts w:ascii="Times New Roman" w:hAnsi="Times New Roman"/>
          <w:kern w:val="0"/>
          <w:sz w:val="24"/>
          <w:highlight w:val="none"/>
        </w:rPr>
      </w:pPr>
      <w:r>
        <w:rPr>
          <w:rFonts w:hint="eastAsia" w:ascii="宋体" w:hAnsi="宋体"/>
          <w:sz w:val="24"/>
          <w:szCs w:val="24"/>
          <w:highlight w:val="none"/>
        </w:rPr>
        <w:t xml:space="preserve">  </w:t>
      </w:r>
      <w:r>
        <w:rPr>
          <w:rFonts w:ascii="Times New Roman" w:hAnsi="Times New Roman"/>
          <w:kern w:val="0"/>
          <w:sz w:val="24"/>
          <w:highlight w:val="none"/>
        </w:rPr>
        <w:t xml:space="preserve">1  </w:t>
      </w:r>
      <w:r>
        <w:rPr>
          <w:rFonts w:hint="eastAsia" w:ascii="Times New Roman" w:hAnsi="Times New Roman"/>
          <w:kern w:val="0"/>
          <w:sz w:val="24"/>
          <w:highlight w:val="none"/>
        </w:rPr>
        <w:t>蒸汽发生系统设备安装应符合国家</w:t>
      </w:r>
      <w:r>
        <w:rPr>
          <w:rFonts w:ascii="Times New Roman" w:hAnsi="Times New Roman"/>
          <w:kern w:val="0"/>
          <w:sz w:val="24"/>
          <w:highlight w:val="none"/>
        </w:rPr>
        <w:t>现行标准</w:t>
      </w:r>
      <w:r>
        <w:rPr>
          <w:rFonts w:hint="eastAsia" w:ascii="Times New Roman" w:hAnsi="Times New Roman"/>
          <w:kern w:val="0"/>
          <w:sz w:val="24"/>
          <w:highlight w:val="none"/>
        </w:rPr>
        <w:t>《石油化工换热设备施工及验收规范》S</w:t>
      </w:r>
      <w:r>
        <w:rPr>
          <w:rFonts w:hint="eastAsia" w:ascii="Times New Roman" w:hAnsi="Times New Roman"/>
          <w:sz w:val="24"/>
          <w:highlight w:val="none"/>
        </w:rPr>
        <w:t>H</w:t>
      </w:r>
      <w:r>
        <w:rPr>
          <w:rFonts w:ascii="Times New Roman" w:hAnsi="Times New Roman"/>
          <w:sz w:val="24"/>
          <w:highlight w:val="none"/>
        </w:rPr>
        <w:t>/T 3532</w:t>
      </w:r>
      <w:r>
        <w:rPr>
          <w:rFonts w:hint="eastAsia" w:ascii="Times New Roman" w:hAnsi="Times New Roman"/>
          <w:kern w:val="0"/>
          <w:sz w:val="24"/>
          <w:highlight w:val="none"/>
        </w:rPr>
        <w:t>、《热交换器》GB/T 151和</w:t>
      </w:r>
      <w:r>
        <w:rPr>
          <w:rFonts w:ascii="Times New Roman" w:hAnsi="Times New Roman"/>
          <w:sz w:val="24"/>
          <w:highlight w:val="none"/>
        </w:rPr>
        <w:t>《电力建设施工技术规范</w:t>
      </w:r>
      <w:r>
        <w:rPr>
          <w:rFonts w:hint="eastAsia" w:ascii="Times New Roman" w:hAnsi="Times New Roman"/>
          <w:sz w:val="24"/>
          <w:highlight w:val="none"/>
        </w:rPr>
        <w:t xml:space="preserve"> </w:t>
      </w:r>
      <w:r>
        <w:rPr>
          <w:rFonts w:ascii="Times New Roman" w:hAnsi="Times New Roman"/>
          <w:sz w:val="24"/>
          <w:highlight w:val="none"/>
        </w:rPr>
        <w:t>第2部分：锅炉机组》</w:t>
      </w:r>
      <w:r>
        <w:rPr>
          <w:rFonts w:ascii="Times New Roman" w:hAnsi="Times New Roman"/>
          <w:kern w:val="0"/>
          <w:sz w:val="24"/>
          <w:highlight w:val="none"/>
        </w:rPr>
        <w:t>DL/T 5190.2</w:t>
      </w:r>
      <w:r>
        <w:rPr>
          <w:rFonts w:hint="eastAsia" w:ascii="Times New Roman" w:hAnsi="Times New Roman"/>
          <w:kern w:val="0"/>
          <w:sz w:val="24"/>
          <w:highlight w:val="none"/>
        </w:rPr>
        <w:t>的有关规定。</w:t>
      </w:r>
    </w:p>
    <w:p>
      <w:pPr>
        <w:topLinePunct/>
        <w:adjustRightInd w:val="0"/>
        <w:snapToGrid w:val="0"/>
        <w:ind w:firstLine="480"/>
        <w:jc w:val="left"/>
        <w:rPr>
          <w:rFonts w:ascii="宋体" w:hAnsi="宋体"/>
          <w:sz w:val="24"/>
          <w:highlight w:val="none"/>
        </w:rPr>
      </w:pPr>
      <w:r>
        <w:rPr>
          <w:rFonts w:ascii="Times New Roman" w:hAnsi="Times New Roman"/>
          <w:kern w:val="0"/>
          <w:sz w:val="24"/>
          <w:highlight w:val="none"/>
        </w:rPr>
        <w:t>2</w:t>
      </w:r>
      <w:r>
        <w:rPr>
          <w:rFonts w:hint="eastAsia" w:ascii="Times New Roman" w:hAnsi="Times New Roman"/>
          <w:kern w:val="0"/>
          <w:sz w:val="24"/>
          <w:highlight w:val="none"/>
        </w:rPr>
        <w:t xml:space="preserve"> </w:t>
      </w:r>
      <w:r>
        <w:rPr>
          <w:rFonts w:ascii="Times New Roman" w:hAnsi="Times New Roman"/>
          <w:kern w:val="0"/>
          <w:sz w:val="24"/>
          <w:highlight w:val="none"/>
        </w:rPr>
        <w:t xml:space="preserve"> </w:t>
      </w:r>
      <w:r>
        <w:rPr>
          <w:rFonts w:hint="eastAsia" w:ascii="宋体" w:hAnsi="宋体"/>
          <w:sz w:val="24"/>
          <w:highlight w:val="none"/>
        </w:rPr>
        <w:t>汽包、蒸发器、预热器、再热器和过热器等主要设备的安装允许偏差应</w:t>
      </w:r>
      <w:r>
        <w:rPr>
          <w:rFonts w:ascii="宋体" w:hAnsi="宋体"/>
          <w:sz w:val="24"/>
          <w:highlight w:val="none"/>
        </w:rPr>
        <w:t>符合下列规定</w:t>
      </w:r>
      <w:r>
        <w:rPr>
          <w:rFonts w:hint="eastAsia" w:ascii="宋体" w:hAnsi="宋体"/>
          <w:sz w:val="24"/>
          <w:highlight w:val="none"/>
        </w:rPr>
        <w:t>：</w:t>
      </w:r>
    </w:p>
    <w:p>
      <w:pPr>
        <w:topLinePunct/>
        <w:ind w:left="990" w:leftChars="300" w:hanging="360" w:hangingChars="150"/>
        <w:jc w:val="left"/>
        <w:rPr>
          <w:rFonts w:ascii="Times New Roman" w:hAnsi="Times New Roman"/>
          <w:kern w:val="0"/>
          <w:sz w:val="24"/>
          <w:highlight w:val="none"/>
        </w:rPr>
      </w:pPr>
      <w:r>
        <w:rPr>
          <w:rFonts w:hint="eastAsia" w:ascii="Times New Roman" w:hAnsi="Times New Roman"/>
          <w:kern w:val="0"/>
          <w:sz w:val="24"/>
          <w:highlight w:val="none"/>
        </w:rPr>
        <w:t>1）标高±5mm。</w:t>
      </w:r>
    </w:p>
    <w:p>
      <w:pPr>
        <w:topLinePunct/>
        <w:ind w:left="990" w:leftChars="300" w:hanging="360" w:hangingChars="150"/>
        <w:jc w:val="left"/>
        <w:rPr>
          <w:rFonts w:ascii="Times New Roman" w:hAnsi="Times New Roman"/>
          <w:kern w:val="0"/>
          <w:sz w:val="24"/>
          <w:highlight w:val="none"/>
        </w:rPr>
      </w:pPr>
      <w:r>
        <w:rPr>
          <w:rFonts w:hint="eastAsia" w:ascii="Times New Roman" w:hAnsi="Times New Roman"/>
          <w:kern w:val="0"/>
          <w:sz w:val="24"/>
          <w:highlight w:val="none"/>
        </w:rPr>
        <w:t>2）水平度2mm。</w:t>
      </w:r>
    </w:p>
    <w:p>
      <w:pPr>
        <w:topLinePunct/>
        <w:ind w:left="990" w:leftChars="300" w:hanging="360" w:hangingChars="150"/>
        <w:jc w:val="left"/>
        <w:rPr>
          <w:rFonts w:ascii="Times New Roman" w:hAnsi="Times New Roman"/>
          <w:kern w:val="0"/>
          <w:sz w:val="24"/>
          <w:highlight w:val="none"/>
        </w:rPr>
      </w:pPr>
      <w:r>
        <w:rPr>
          <w:rFonts w:hint="eastAsia" w:ascii="Times New Roman" w:hAnsi="Times New Roman"/>
          <w:kern w:val="0"/>
          <w:sz w:val="24"/>
          <w:highlight w:val="none"/>
        </w:rPr>
        <w:t>3）相互距离±5mm。</w:t>
      </w:r>
    </w:p>
    <w:p>
      <w:pPr>
        <w:topLinePunct/>
        <w:ind w:left="990" w:leftChars="300" w:hanging="360" w:hangingChars="150"/>
        <w:jc w:val="left"/>
        <w:rPr>
          <w:rFonts w:ascii="Times New Roman" w:hAnsi="Times New Roman"/>
          <w:kern w:val="0"/>
          <w:sz w:val="24"/>
          <w:highlight w:val="none"/>
        </w:rPr>
      </w:pPr>
      <w:r>
        <w:rPr>
          <w:rFonts w:hint="eastAsia" w:ascii="Times New Roman" w:hAnsi="Times New Roman"/>
          <w:kern w:val="0"/>
          <w:sz w:val="24"/>
          <w:highlight w:val="none"/>
        </w:rPr>
        <w:t>4）垂直度为长度的2/1000，且不大于15mm。</w:t>
      </w:r>
    </w:p>
    <w:p>
      <w:pPr>
        <w:ind w:firstLine="480"/>
        <w:rPr>
          <w:rFonts w:ascii="Times New Roman" w:hAnsi="Times New Roman"/>
          <w:sz w:val="24"/>
          <w:highlight w:val="none"/>
        </w:rPr>
      </w:pPr>
      <w:r>
        <w:rPr>
          <w:rFonts w:ascii="Times New Roman" w:hAnsi="Times New Roman"/>
          <w:sz w:val="24"/>
          <w:highlight w:val="none"/>
        </w:rPr>
        <w:t xml:space="preserve">3  </w:t>
      </w:r>
      <w:r>
        <w:rPr>
          <w:rFonts w:ascii="Times New Roman" w:hAnsi="Times New Roman"/>
          <w:color w:val="000000"/>
          <w:sz w:val="24"/>
          <w:highlight w:val="none"/>
        </w:rPr>
        <w:t>热交换器</w:t>
      </w:r>
      <w:r>
        <w:rPr>
          <w:rFonts w:ascii="Times New Roman" w:hAnsi="Times New Roman"/>
          <w:sz w:val="24"/>
          <w:highlight w:val="none"/>
        </w:rPr>
        <w:t>倾斜安装的，</w:t>
      </w:r>
      <w:r>
        <w:rPr>
          <w:rFonts w:hint="eastAsia" w:ascii="Times New Roman" w:hAnsi="Times New Roman"/>
          <w:sz w:val="24"/>
          <w:highlight w:val="none"/>
        </w:rPr>
        <w:t>底板整体</w:t>
      </w:r>
      <w:r>
        <w:rPr>
          <w:rFonts w:ascii="Times New Roman" w:hAnsi="Times New Roman"/>
          <w:sz w:val="24"/>
          <w:highlight w:val="none"/>
        </w:rPr>
        <w:t>倾斜</w:t>
      </w:r>
      <w:r>
        <w:rPr>
          <w:rFonts w:hint="eastAsia" w:ascii="Times New Roman" w:hAnsi="Times New Roman"/>
          <w:sz w:val="24"/>
          <w:highlight w:val="none"/>
        </w:rPr>
        <w:t>后</w:t>
      </w:r>
      <w:r>
        <w:rPr>
          <w:rFonts w:ascii="Times New Roman" w:hAnsi="Times New Roman"/>
          <w:sz w:val="24"/>
          <w:highlight w:val="none"/>
        </w:rPr>
        <w:t>应在同一平面内</w:t>
      </w:r>
      <w:r>
        <w:rPr>
          <w:rFonts w:hint="eastAsia" w:ascii="Times New Roman" w:hAnsi="Times New Roman"/>
          <w:sz w:val="24"/>
          <w:highlight w:val="none"/>
        </w:rPr>
        <w:t>。</w:t>
      </w:r>
    </w:p>
    <w:p>
      <w:pPr>
        <w:ind w:firstLine="0" w:firstLineChars="0"/>
        <w:jc w:val="left"/>
        <w:rPr>
          <w:rFonts w:ascii="Times New Roman" w:hAnsi="Times New Roman"/>
          <w:kern w:val="0"/>
          <w:sz w:val="24"/>
          <w:highlight w:val="none"/>
        </w:rPr>
      </w:pPr>
      <w:r>
        <w:rPr>
          <w:rFonts w:ascii="Times New Roman" w:hAnsi="Times New Roman"/>
          <w:kern w:val="0"/>
          <w:sz w:val="24"/>
          <w:highlight w:val="none"/>
        </w:rPr>
        <w:t xml:space="preserve">25.5.3  </w:t>
      </w:r>
      <w:r>
        <w:rPr>
          <w:rFonts w:hint="eastAsia" w:ascii="Times New Roman" w:hAnsi="Times New Roman"/>
          <w:kern w:val="0"/>
          <w:sz w:val="24"/>
          <w:highlight w:val="none"/>
        </w:rPr>
        <w:t>蒸汽发生</w:t>
      </w:r>
      <w:r>
        <w:rPr>
          <w:rFonts w:ascii="Times New Roman" w:hAnsi="Times New Roman"/>
          <w:kern w:val="0"/>
          <w:sz w:val="24"/>
          <w:highlight w:val="none"/>
        </w:rPr>
        <w:t>系统连通管及附件安装应符合下列</w:t>
      </w:r>
      <w:r>
        <w:rPr>
          <w:rFonts w:hint="eastAsia" w:ascii="Times New Roman" w:hAnsi="Times New Roman"/>
          <w:kern w:val="0"/>
          <w:sz w:val="24"/>
          <w:highlight w:val="none"/>
        </w:rPr>
        <w:t>要求</w:t>
      </w:r>
      <w:r>
        <w:rPr>
          <w:rFonts w:ascii="Times New Roman" w:hAnsi="Times New Roman"/>
          <w:kern w:val="0"/>
          <w:sz w:val="24"/>
          <w:highlight w:val="none"/>
        </w:rPr>
        <w:t>：</w:t>
      </w:r>
    </w:p>
    <w:p>
      <w:pPr>
        <w:topLinePunct/>
        <w:ind w:firstLine="480"/>
        <w:jc w:val="left"/>
        <w:rPr>
          <w:rFonts w:ascii="Times New Roman" w:hAnsi="Times New Roman"/>
          <w:kern w:val="0"/>
          <w:sz w:val="24"/>
          <w:highlight w:val="none"/>
        </w:rPr>
      </w:pPr>
      <w:r>
        <w:rPr>
          <w:rFonts w:ascii="Times New Roman" w:hAnsi="Times New Roman"/>
          <w:kern w:val="0"/>
          <w:sz w:val="24"/>
          <w:highlight w:val="none"/>
        </w:rPr>
        <w:t>1  连通管安装应符合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kern w:val="0"/>
          <w:sz w:val="24"/>
          <w:highlight w:val="none"/>
        </w:rPr>
        <w:t>《电力建设施工技术规范第</w:t>
      </w:r>
      <w:r>
        <w:rPr>
          <w:rFonts w:ascii="Times New Roman" w:hAnsi="Times New Roman"/>
          <w:sz w:val="24"/>
          <w:highlight w:val="none"/>
        </w:rPr>
        <w:t>5</w:t>
      </w:r>
      <w:r>
        <w:rPr>
          <w:rFonts w:ascii="Times New Roman" w:hAnsi="Times New Roman"/>
          <w:kern w:val="0"/>
          <w:sz w:val="24"/>
          <w:highlight w:val="none"/>
        </w:rPr>
        <w:t>部分：管道及系统》DL 5190.5</w:t>
      </w:r>
      <w:r>
        <w:rPr>
          <w:rFonts w:hint="eastAsia" w:ascii="Times New Roman" w:hAnsi="Times New Roman"/>
          <w:kern w:val="0"/>
          <w:sz w:val="24"/>
          <w:highlight w:val="none"/>
        </w:rPr>
        <w:t>的</w:t>
      </w:r>
      <w:r>
        <w:rPr>
          <w:rFonts w:ascii="Times New Roman" w:hAnsi="Times New Roman"/>
          <w:kern w:val="0"/>
          <w:sz w:val="24"/>
          <w:highlight w:val="none"/>
        </w:rPr>
        <w:t>有关规定</w:t>
      </w:r>
      <w:r>
        <w:rPr>
          <w:rFonts w:hint="eastAsia" w:ascii="Times New Roman" w:hAnsi="Times New Roman"/>
          <w:kern w:val="0"/>
          <w:sz w:val="24"/>
          <w:highlight w:val="none"/>
        </w:rPr>
        <w:t>。</w:t>
      </w:r>
    </w:p>
    <w:p>
      <w:pPr>
        <w:topLinePunct/>
        <w:ind w:firstLine="480"/>
        <w:jc w:val="left"/>
        <w:rPr>
          <w:rFonts w:ascii="Times New Roman" w:hAnsi="Times New Roman"/>
          <w:kern w:val="0"/>
          <w:sz w:val="24"/>
          <w:highlight w:val="none"/>
        </w:rPr>
      </w:pPr>
      <w:r>
        <w:rPr>
          <w:rFonts w:ascii="Times New Roman" w:hAnsi="Times New Roman"/>
          <w:kern w:val="0"/>
          <w:sz w:val="24"/>
          <w:highlight w:val="none"/>
        </w:rPr>
        <w:t>2  连通管道支吊架安装应符合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kern w:val="0"/>
          <w:sz w:val="24"/>
          <w:highlight w:val="none"/>
        </w:rPr>
        <w:t>《电力建设施工技术规范</w:t>
      </w:r>
      <w:r>
        <w:rPr>
          <w:rFonts w:ascii="Times New Roman" w:hAnsi="Times New Roman"/>
          <w:sz w:val="24"/>
          <w:highlight w:val="none"/>
        </w:rPr>
        <w:t>第5</w:t>
      </w:r>
      <w:r>
        <w:rPr>
          <w:rFonts w:ascii="Times New Roman" w:hAnsi="Times New Roman"/>
          <w:kern w:val="0"/>
          <w:sz w:val="24"/>
          <w:highlight w:val="none"/>
        </w:rPr>
        <w:t>部分：管道及系统》DL 5190.5</w:t>
      </w:r>
      <w:r>
        <w:rPr>
          <w:rFonts w:hint="eastAsia" w:ascii="Times New Roman" w:hAnsi="Times New Roman"/>
          <w:kern w:val="0"/>
          <w:sz w:val="24"/>
          <w:highlight w:val="none"/>
        </w:rPr>
        <w:t>的</w:t>
      </w:r>
      <w:r>
        <w:rPr>
          <w:rFonts w:ascii="Times New Roman" w:hAnsi="Times New Roman"/>
          <w:kern w:val="0"/>
          <w:sz w:val="24"/>
          <w:highlight w:val="none"/>
        </w:rPr>
        <w:t>有关规定</w:t>
      </w:r>
      <w:r>
        <w:rPr>
          <w:rFonts w:hint="eastAsia" w:ascii="Times New Roman" w:hAnsi="Times New Roman"/>
          <w:kern w:val="0"/>
          <w:sz w:val="24"/>
          <w:highlight w:val="none"/>
        </w:rPr>
        <w:t>。</w:t>
      </w:r>
    </w:p>
    <w:p>
      <w:pPr>
        <w:topLinePunct/>
        <w:ind w:firstLine="480"/>
        <w:jc w:val="left"/>
        <w:rPr>
          <w:rFonts w:ascii="Times New Roman" w:hAnsi="Times New Roman"/>
          <w:kern w:val="0"/>
          <w:sz w:val="24"/>
          <w:highlight w:val="none"/>
        </w:rPr>
      </w:pPr>
      <w:r>
        <w:rPr>
          <w:rFonts w:ascii="Times New Roman" w:hAnsi="Times New Roman"/>
          <w:kern w:val="0"/>
          <w:sz w:val="24"/>
          <w:highlight w:val="none"/>
        </w:rPr>
        <w:t>3  阀门安装应符合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kern w:val="0"/>
          <w:sz w:val="24"/>
          <w:highlight w:val="none"/>
        </w:rPr>
        <w:t>《电力建设施工技术规范第</w:t>
      </w:r>
      <w:r>
        <w:rPr>
          <w:rFonts w:ascii="Times New Roman" w:hAnsi="Times New Roman"/>
          <w:sz w:val="24"/>
          <w:highlight w:val="none"/>
        </w:rPr>
        <w:t>5</w:t>
      </w:r>
      <w:r>
        <w:rPr>
          <w:rFonts w:ascii="Times New Roman" w:hAnsi="Times New Roman"/>
          <w:kern w:val="0"/>
          <w:sz w:val="24"/>
          <w:highlight w:val="none"/>
        </w:rPr>
        <w:t>部分：管道及系统》DL 5190.5</w:t>
      </w:r>
      <w:r>
        <w:rPr>
          <w:rFonts w:hint="eastAsia" w:ascii="Times New Roman" w:hAnsi="Times New Roman"/>
          <w:kern w:val="0"/>
          <w:sz w:val="24"/>
          <w:highlight w:val="none"/>
        </w:rPr>
        <w:t>的</w:t>
      </w:r>
      <w:r>
        <w:rPr>
          <w:rFonts w:ascii="Times New Roman" w:hAnsi="Times New Roman"/>
          <w:kern w:val="0"/>
          <w:sz w:val="24"/>
          <w:highlight w:val="none"/>
        </w:rPr>
        <w:t>有关规定。</w:t>
      </w:r>
    </w:p>
    <w:p>
      <w:pPr>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w:t>
      </w:r>
      <w:r>
        <w:rPr>
          <w:rFonts w:ascii="Times New Roman" w:hAnsi="Times New Roman"/>
          <w:sz w:val="24"/>
          <w:highlight w:val="none"/>
        </w:rPr>
        <w:t>5</w:t>
      </w:r>
      <w:r>
        <w:rPr>
          <w:rFonts w:hint="eastAsia" w:ascii="Times New Roman" w:hAnsi="Times New Roman"/>
          <w:sz w:val="24"/>
          <w:highlight w:val="none"/>
        </w:rPr>
        <w:t>.</w:t>
      </w:r>
      <w:r>
        <w:rPr>
          <w:rFonts w:ascii="Times New Roman" w:hAnsi="Times New Roman"/>
          <w:sz w:val="24"/>
          <w:highlight w:val="none"/>
        </w:rPr>
        <w:t xml:space="preserve">4 </w:t>
      </w:r>
      <w:r>
        <w:rPr>
          <w:rFonts w:hint="eastAsia" w:ascii="Times New Roman" w:hAnsi="Times New Roman"/>
          <w:sz w:val="24"/>
          <w:highlight w:val="none"/>
        </w:rPr>
        <w:t xml:space="preserve"> </w:t>
      </w:r>
      <w:r>
        <w:rPr>
          <w:rFonts w:ascii="Times New Roman" w:hAnsi="Times New Roman"/>
          <w:sz w:val="24"/>
          <w:highlight w:val="none"/>
        </w:rPr>
        <w:t>管道安装</w:t>
      </w:r>
      <w:r>
        <w:rPr>
          <w:rFonts w:hint="eastAsia" w:ascii="Times New Roman" w:hAnsi="Times New Roman"/>
          <w:sz w:val="24"/>
          <w:highlight w:val="none"/>
        </w:rPr>
        <w:t>质量</w:t>
      </w:r>
      <w:r>
        <w:rPr>
          <w:rFonts w:ascii="Times New Roman" w:hAnsi="Times New Roman"/>
          <w:sz w:val="24"/>
          <w:highlight w:val="none"/>
        </w:rPr>
        <w:t>验收应符合下列规定</w:t>
      </w:r>
      <w:r>
        <w:rPr>
          <w:rFonts w:hint="eastAsia" w:ascii="Times New Roman" w:hAnsi="Times New Roman"/>
          <w:sz w:val="24"/>
          <w:highlight w:val="none"/>
        </w:rPr>
        <w:t>：</w:t>
      </w:r>
    </w:p>
    <w:p>
      <w:pPr>
        <w:adjustRightInd w:val="0"/>
        <w:ind w:firstLine="480" w:firstLineChars="0"/>
        <w:rPr>
          <w:rFonts w:ascii="Times New Roman" w:hAnsi="Times New Roman"/>
          <w:sz w:val="24"/>
          <w:highlight w:val="none"/>
        </w:rPr>
      </w:pPr>
      <w:r>
        <w:rPr>
          <w:rFonts w:ascii="Times New Roman" w:hAnsi="Times New Roman"/>
          <w:sz w:val="24"/>
          <w:highlight w:val="none"/>
        </w:rPr>
        <w:t xml:space="preserve">1  </w:t>
      </w:r>
      <w:r>
        <w:rPr>
          <w:rFonts w:hint="eastAsia" w:ascii="Times New Roman" w:hAnsi="Times New Roman"/>
          <w:color w:val="000000"/>
          <w:sz w:val="24"/>
          <w:highlight w:val="none"/>
        </w:rPr>
        <w:t>熔融盐/导热油侧管道工程</w:t>
      </w:r>
      <w:r>
        <w:rPr>
          <w:rFonts w:ascii="Times New Roman" w:hAnsi="Times New Roman"/>
          <w:color w:val="000000"/>
          <w:sz w:val="24"/>
          <w:highlight w:val="none"/>
        </w:rPr>
        <w:t>验收应符合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color w:val="000000"/>
          <w:sz w:val="24"/>
          <w:highlight w:val="none"/>
        </w:rPr>
        <w:t>《</w:t>
      </w:r>
      <w:r>
        <w:rPr>
          <w:rFonts w:hint="eastAsia" w:ascii="Times New Roman" w:hAnsi="Times New Roman"/>
          <w:color w:val="000000"/>
          <w:sz w:val="24"/>
          <w:highlight w:val="none"/>
        </w:rPr>
        <w:t>石油</w:t>
      </w:r>
      <w:r>
        <w:rPr>
          <w:rFonts w:ascii="Times New Roman" w:hAnsi="Times New Roman"/>
          <w:color w:val="000000"/>
          <w:sz w:val="24"/>
          <w:highlight w:val="none"/>
        </w:rPr>
        <w:t>化工有毒、可燃介质管道工程施工及验收规范》</w:t>
      </w:r>
      <w:r>
        <w:rPr>
          <w:rFonts w:hint="eastAsia" w:ascii="Times New Roman" w:hAnsi="Times New Roman"/>
          <w:kern w:val="0"/>
          <w:sz w:val="24"/>
          <w:highlight w:val="none"/>
        </w:rPr>
        <w:t>SH</w:t>
      </w:r>
      <w:r>
        <w:rPr>
          <w:rFonts w:ascii="Times New Roman" w:hAnsi="Times New Roman"/>
          <w:kern w:val="0"/>
          <w:sz w:val="24"/>
          <w:highlight w:val="none"/>
        </w:rPr>
        <w:t xml:space="preserve"> </w:t>
      </w:r>
      <w:r>
        <w:rPr>
          <w:rFonts w:hint="eastAsia" w:ascii="Times New Roman" w:hAnsi="Times New Roman"/>
          <w:kern w:val="0"/>
          <w:sz w:val="24"/>
          <w:highlight w:val="none"/>
        </w:rPr>
        <w:t>3501</w:t>
      </w:r>
      <w:r>
        <w:rPr>
          <w:sz w:val="24"/>
          <w:szCs w:val="24"/>
          <w:highlight w:val="none"/>
        </w:rPr>
        <w:t>和《电力建设施工质量验收及评价规程第</w:t>
      </w:r>
      <w:r>
        <w:rPr>
          <w:rFonts w:ascii="Times New Roman" w:hAnsi="Times New Roman"/>
          <w:kern w:val="0"/>
          <w:sz w:val="24"/>
          <w:highlight w:val="none"/>
        </w:rPr>
        <w:t>5</w:t>
      </w:r>
      <w:r>
        <w:rPr>
          <w:sz w:val="24"/>
          <w:szCs w:val="24"/>
          <w:highlight w:val="none"/>
        </w:rPr>
        <w:t>部分：管道及系统》</w:t>
      </w:r>
      <w:r>
        <w:rPr>
          <w:rFonts w:ascii="Times New Roman" w:hAnsi="Times New Roman"/>
          <w:kern w:val="0"/>
          <w:sz w:val="24"/>
          <w:highlight w:val="none"/>
        </w:rPr>
        <w:t>DL/T 5210.5</w:t>
      </w:r>
      <w:r>
        <w:rPr>
          <w:sz w:val="24"/>
          <w:highlight w:val="none"/>
        </w:rPr>
        <w:t>的</w:t>
      </w:r>
      <w:r>
        <w:rPr>
          <w:rFonts w:hint="eastAsia"/>
          <w:sz w:val="24"/>
          <w:highlight w:val="none"/>
        </w:rPr>
        <w:t>有</w:t>
      </w:r>
      <w:r>
        <w:rPr>
          <w:sz w:val="24"/>
          <w:highlight w:val="none"/>
        </w:rPr>
        <w:t>关规定</w:t>
      </w:r>
      <w:r>
        <w:rPr>
          <w:rFonts w:hint="eastAsia" w:ascii="Times New Roman" w:hAnsi="Times New Roman"/>
          <w:color w:val="000000"/>
          <w:sz w:val="24"/>
          <w:highlight w:val="none"/>
        </w:rPr>
        <w:t>。</w:t>
      </w:r>
    </w:p>
    <w:p>
      <w:pPr>
        <w:adjustRightInd w:val="0"/>
        <w:ind w:firstLine="480"/>
        <w:rPr>
          <w:rFonts w:ascii="Times New Roman" w:hAnsi="Times New Roman"/>
          <w:sz w:val="24"/>
          <w:highlight w:val="none"/>
        </w:rPr>
      </w:pPr>
      <w:r>
        <w:rPr>
          <w:rFonts w:ascii="Times New Roman" w:hAnsi="Times New Roman"/>
          <w:kern w:val="0"/>
          <w:sz w:val="24"/>
          <w:highlight w:val="none"/>
        </w:rPr>
        <w:t xml:space="preserve">2 </w:t>
      </w:r>
      <w:r>
        <w:rPr>
          <w:rFonts w:ascii="Times New Roman" w:hAnsi="Times New Roman"/>
          <w:sz w:val="24"/>
          <w:highlight w:val="none"/>
        </w:rPr>
        <w:t xml:space="preserve"> </w:t>
      </w:r>
      <w:r>
        <w:rPr>
          <w:rFonts w:hint="eastAsia" w:ascii="Times New Roman" w:hAnsi="Times New Roman"/>
          <w:color w:val="000000"/>
          <w:sz w:val="24"/>
          <w:highlight w:val="none"/>
        </w:rPr>
        <w:t>汽水侧</w:t>
      </w:r>
      <w:r>
        <w:rPr>
          <w:sz w:val="24"/>
          <w:szCs w:val="24"/>
          <w:highlight w:val="none"/>
        </w:rPr>
        <w:t>管道</w:t>
      </w:r>
      <w:r>
        <w:rPr>
          <w:rFonts w:hint="eastAsia"/>
          <w:sz w:val="24"/>
          <w:szCs w:val="24"/>
          <w:highlight w:val="none"/>
        </w:rPr>
        <w:t>工程</w:t>
      </w:r>
      <w:r>
        <w:rPr>
          <w:sz w:val="24"/>
          <w:szCs w:val="24"/>
          <w:highlight w:val="none"/>
        </w:rPr>
        <w:t>验收应符合</w:t>
      </w:r>
      <w:r>
        <w:rPr>
          <w:rFonts w:hint="eastAsia" w:ascii="宋体" w:hAnsi="宋体"/>
          <w:kern w:val="0"/>
          <w:sz w:val="24"/>
          <w:highlight w:val="none"/>
        </w:rPr>
        <w:t>现行行业</w:t>
      </w:r>
      <w:r>
        <w:rPr>
          <w:rFonts w:ascii="宋体" w:hAnsi="宋体"/>
          <w:kern w:val="0"/>
          <w:sz w:val="24"/>
          <w:highlight w:val="none"/>
        </w:rPr>
        <w:t>标准</w:t>
      </w:r>
      <w:r>
        <w:rPr>
          <w:sz w:val="24"/>
          <w:szCs w:val="24"/>
          <w:highlight w:val="none"/>
        </w:rPr>
        <w:t>《电力建设施工质量验收及评价规程第</w:t>
      </w:r>
      <w:r>
        <w:rPr>
          <w:rFonts w:ascii="Times New Roman" w:hAnsi="Times New Roman"/>
          <w:kern w:val="0"/>
          <w:sz w:val="24"/>
          <w:highlight w:val="none"/>
        </w:rPr>
        <w:t>5</w:t>
      </w:r>
      <w:r>
        <w:rPr>
          <w:sz w:val="24"/>
          <w:szCs w:val="24"/>
          <w:highlight w:val="none"/>
        </w:rPr>
        <w:t>部分：管道及系统》</w:t>
      </w:r>
      <w:r>
        <w:rPr>
          <w:rFonts w:ascii="Times New Roman" w:hAnsi="Times New Roman"/>
          <w:kern w:val="0"/>
          <w:sz w:val="24"/>
          <w:highlight w:val="none"/>
        </w:rPr>
        <w:t>DL/T 5210.5</w:t>
      </w:r>
      <w:r>
        <w:rPr>
          <w:sz w:val="24"/>
          <w:highlight w:val="none"/>
        </w:rPr>
        <w:t>的</w:t>
      </w:r>
      <w:r>
        <w:rPr>
          <w:rFonts w:hint="eastAsia"/>
          <w:sz w:val="24"/>
          <w:highlight w:val="none"/>
        </w:rPr>
        <w:t>有</w:t>
      </w:r>
      <w:r>
        <w:rPr>
          <w:sz w:val="24"/>
          <w:highlight w:val="none"/>
        </w:rPr>
        <w:t>关规定</w:t>
      </w:r>
      <w:r>
        <w:rPr>
          <w:rFonts w:hint="eastAsia" w:ascii="Times New Roman" w:hAnsi="Times New Roman"/>
          <w:color w:val="000000"/>
          <w:sz w:val="24"/>
          <w:highlight w:val="none"/>
        </w:rPr>
        <w:t>。</w:t>
      </w:r>
    </w:p>
    <w:p>
      <w:pPr>
        <w:ind w:firstLine="0" w:firstLineChars="0"/>
        <w:jc w:val="left"/>
        <w:rPr>
          <w:rFonts w:ascii="Times New Roman" w:hAnsi="Times New Roman"/>
          <w:kern w:val="0"/>
          <w:sz w:val="24"/>
          <w:highlight w:val="none"/>
        </w:rPr>
      </w:pPr>
      <w:r>
        <w:rPr>
          <w:rFonts w:ascii="Times New Roman" w:hAnsi="Times New Roman"/>
          <w:kern w:val="0"/>
          <w:sz w:val="24"/>
          <w:highlight w:val="none"/>
        </w:rPr>
        <w:t xml:space="preserve">25.5.5  </w:t>
      </w:r>
      <w:r>
        <w:rPr>
          <w:rFonts w:hint="eastAsia" w:ascii="Times New Roman" w:hAnsi="Times New Roman"/>
          <w:kern w:val="0"/>
          <w:sz w:val="24"/>
          <w:highlight w:val="none"/>
        </w:rPr>
        <w:t>蒸汽发生</w:t>
      </w:r>
      <w:r>
        <w:rPr>
          <w:rFonts w:ascii="Times New Roman" w:hAnsi="Times New Roman"/>
          <w:kern w:val="0"/>
          <w:sz w:val="24"/>
          <w:highlight w:val="none"/>
        </w:rPr>
        <w:t>系统水压试验应符合下列规定：</w:t>
      </w:r>
    </w:p>
    <w:p>
      <w:pPr>
        <w:ind w:firstLine="480"/>
        <w:rPr>
          <w:rFonts w:ascii="Times New Roman" w:hAnsi="Times New Roman"/>
          <w:kern w:val="0"/>
          <w:sz w:val="24"/>
          <w:highlight w:val="none"/>
        </w:rPr>
      </w:pPr>
      <w:r>
        <w:rPr>
          <w:rFonts w:hint="eastAsia" w:ascii="Times New Roman" w:hAnsi="Times New Roman"/>
          <w:kern w:val="0"/>
          <w:sz w:val="24"/>
          <w:highlight w:val="none"/>
        </w:rPr>
        <w:t xml:space="preserve">1 </w:t>
      </w:r>
      <w:r>
        <w:rPr>
          <w:rFonts w:ascii="Times New Roman" w:hAnsi="Times New Roman"/>
          <w:kern w:val="0"/>
          <w:sz w:val="24"/>
          <w:highlight w:val="none"/>
        </w:rPr>
        <w:t xml:space="preserve"> </w:t>
      </w:r>
      <w:r>
        <w:rPr>
          <w:rFonts w:hint="eastAsia" w:ascii="Times New Roman" w:hAnsi="Times New Roman"/>
          <w:kern w:val="0"/>
          <w:sz w:val="24"/>
          <w:highlight w:val="none"/>
        </w:rPr>
        <w:t>热交换器熔融盐/导热油侧</w:t>
      </w:r>
      <w:r>
        <w:rPr>
          <w:rFonts w:ascii="Times New Roman" w:hAnsi="Times New Roman"/>
          <w:kern w:val="0"/>
          <w:sz w:val="24"/>
          <w:highlight w:val="none"/>
        </w:rPr>
        <w:t>水压试验</w:t>
      </w:r>
      <w:r>
        <w:rPr>
          <w:rFonts w:hint="eastAsia" w:ascii="Times New Roman" w:hAnsi="Times New Roman"/>
          <w:kern w:val="0"/>
          <w:sz w:val="24"/>
          <w:highlight w:val="none"/>
        </w:rPr>
        <w:t>不参与</w:t>
      </w:r>
      <w:r>
        <w:rPr>
          <w:rFonts w:ascii="Times New Roman" w:hAnsi="Times New Roman"/>
          <w:kern w:val="0"/>
          <w:sz w:val="24"/>
          <w:highlight w:val="none"/>
        </w:rPr>
        <w:t>系统</w:t>
      </w:r>
      <w:r>
        <w:rPr>
          <w:rFonts w:hint="eastAsia" w:ascii="Times New Roman" w:hAnsi="Times New Roman"/>
          <w:kern w:val="0"/>
          <w:sz w:val="24"/>
          <w:highlight w:val="none"/>
        </w:rPr>
        <w:t>水压</w:t>
      </w:r>
      <w:r>
        <w:rPr>
          <w:rFonts w:ascii="Times New Roman" w:hAnsi="Times New Roman"/>
          <w:kern w:val="0"/>
          <w:sz w:val="24"/>
          <w:highlight w:val="none"/>
        </w:rPr>
        <w:t>试验</w:t>
      </w:r>
      <w:r>
        <w:rPr>
          <w:rFonts w:hint="eastAsia" w:ascii="Times New Roman" w:hAnsi="Times New Roman"/>
          <w:kern w:val="0"/>
          <w:sz w:val="24"/>
          <w:highlight w:val="none"/>
        </w:rPr>
        <w:t>，应</w:t>
      </w:r>
      <w:r>
        <w:rPr>
          <w:rFonts w:ascii="Times New Roman" w:hAnsi="Times New Roman"/>
          <w:kern w:val="0"/>
          <w:sz w:val="24"/>
          <w:highlight w:val="none"/>
        </w:rPr>
        <w:t>采取隔离措施</w:t>
      </w:r>
      <w:r>
        <w:rPr>
          <w:rFonts w:hint="eastAsia" w:ascii="Times New Roman" w:hAnsi="Times New Roman"/>
          <w:kern w:val="0"/>
          <w:sz w:val="24"/>
          <w:highlight w:val="none"/>
        </w:rPr>
        <w:t>。</w:t>
      </w:r>
    </w:p>
    <w:p>
      <w:pPr>
        <w:topLinePunct/>
        <w:ind w:firstLine="480"/>
        <w:rPr>
          <w:rFonts w:ascii="Times New Roman" w:hAnsi="Times New Roman"/>
          <w:sz w:val="24"/>
          <w:highlight w:val="none"/>
        </w:rPr>
      </w:pPr>
      <w:r>
        <w:rPr>
          <w:rFonts w:ascii="Times New Roman" w:hAnsi="Times New Roman"/>
          <w:kern w:val="0"/>
          <w:sz w:val="24"/>
          <w:highlight w:val="none"/>
        </w:rPr>
        <w:t>2</w:t>
      </w:r>
      <w:r>
        <w:rPr>
          <w:rFonts w:hint="eastAsia" w:ascii="Times New Roman" w:hAnsi="Times New Roman"/>
          <w:kern w:val="0"/>
          <w:sz w:val="24"/>
          <w:highlight w:val="none"/>
        </w:rPr>
        <w:t xml:space="preserve"> </w:t>
      </w:r>
      <w:r>
        <w:rPr>
          <w:rFonts w:ascii="Times New Roman" w:hAnsi="Times New Roman"/>
          <w:sz w:val="24"/>
          <w:highlight w:val="none"/>
        </w:rPr>
        <w:t xml:space="preserve"> 水压试验前，可进行一</w:t>
      </w:r>
      <w:r>
        <w:rPr>
          <w:rFonts w:ascii="Times New Roman" w:hAnsi="Times New Roman"/>
          <w:kern w:val="0"/>
          <w:sz w:val="24"/>
          <w:highlight w:val="none"/>
        </w:rPr>
        <w:t>次0.2MPa～0.3MPa</w:t>
      </w:r>
      <w:r>
        <w:rPr>
          <w:rFonts w:ascii="Times New Roman" w:hAnsi="Times New Roman"/>
          <w:sz w:val="24"/>
          <w:highlight w:val="none"/>
        </w:rPr>
        <w:t>的气压试验，试验介质</w:t>
      </w:r>
      <w:r>
        <w:rPr>
          <w:rFonts w:hint="eastAsia" w:ascii="Times New Roman" w:hAnsi="Times New Roman"/>
          <w:sz w:val="24"/>
          <w:highlight w:val="none"/>
        </w:rPr>
        <w:t>应</w:t>
      </w:r>
      <w:r>
        <w:rPr>
          <w:rFonts w:ascii="Times New Roman" w:hAnsi="Times New Roman"/>
          <w:sz w:val="24"/>
          <w:highlight w:val="none"/>
        </w:rPr>
        <w:t>为压缩空气</w:t>
      </w:r>
      <w:r>
        <w:rPr>
          <w:rFonts w:hint="eastAsia" w:ascii="Times New Roman" w:hAnsi="Times New Roman"/>
          <w:sz w:val="24"/>
          <w:highlight w:val="none"/>
        </w:rPr>
        <w:t>。</w:t>
      </w:r>
    </w:p>
    <w:p>
      <w:pPr>
        <w:topLinePunct/>
        <w:ind w:firstLine="480"/>
        <w:rPr>
          <w:rFonts w:ascii="Times New Roman" w:hAnsi="Times New Roman"/>
          <w:sz w:val="24"/>
          <w:highlight w:val="none"/>
        </w:rPr>
      </w:pPr>
      <w:r>
        <w:rPr>
          <w:rFonts w:ascii="Times New Roman" w:hAnsi="Times New Roman"/>
          <w:sz w:val="24"/>
          <w:highlight w:val="none"/>
        </w:rPr>
        <w:t>3  试验压力应符合</w:t>
      </w:r>
      <w:r>
        <w:rPr>
          <w:rFonts w:ascii="宋体" w:hAnsi="宋体"/>
          <w:kern w:val="0"/>
          <w:sz w:val="24"/>
          <w:highlight w:val="none"/>
        </w:rPr>
        <w:t>国家</w:t>
      </w:r>
      <w:r>
        <w:rPr>
          <w:rFonts w:hint="eastAsia" w:ascii="宋体" w:hAnsi="宋体"/>
          <w:kern w:val="0"/>
          <w:sz w:val="24"/>
          <w:highlight w:val="none"/>
        </w:rPr>
        <w:t>现行</w:t>
      </w:r>
      <w:r>
        <w:rPr>
          <w:rFonts w:ascii="宋体" w:hAnsi="宋体"/>
          <w:kern w:val="0"/>
          <w:sz w:val="24"/>
          <w:highlight w:val="none"/>
        </w:rPr>
        <w:t>标准</w:t>
      </w:r>
      <w:r>
        <w:rPr>
          <w:rFonts w:hint="eastAsia" w:ascii="Times New Roman" w:hAnsi="Times New Roman"/>
          <w:sz w:val="24"/>
          <w:highlight w:val="none"/>
        </w:rPr>
        <w:t>《电厂</w:t>
      </w:r>
      <w:r>
        <w:rPr>
          <w:rFonts w:ascii="Times New Roman" w:hAnsi="Times New Roman"/>
          <w:sz w:val="24"/>
          <w:highlight w:val="none"/>
        </w:rPr>
        <w:t>动力管道设计规范</w:t>
      </w:r>
      <w:r>
        <w:rPr>
          <w:rFonts w:hint="eastAsia" w:ascii="Times New Roman" w:hAnsi="Times New Roman"/>
          <w:sz w:val="24"/>
          <w:highlight w:val="none"/>
        </w:rPr>
        <w:t>》</w:t>
      </w:r>
      <w:r>
        <w:rPr>
          <w:rFonts w:hint="eastAsia" w:ascii="Times New Roman" w:hAnsi="Times New Roman"/>
          <w:kern w:val="0"/>
          <w:sz w:val="24"/>
          <w:highlight w:val="none"/>
        </w:rPr>
        <w:t>GB</w:t>
      </w:r>
      <w:r>
        <w:rPr>
          <w:rFonts w:ascii="Times New Roman" w:hAnsi="Times New Roman"/>
          <w:kern w:val="0"/>
          <w:sz w:val="24"/>
          <w:highlight w:val="none"/>
        </w:rPr>
        <w:t xml:space="preserve"> </w:t>
      </w:r>
      <w:r>
        <w:rPr>
          <w:rFonts w:hint="eastAsia" w:ascii="Times New Roman" w:hAnsi="Times New Roman"/>
          <w:kern w:val="0"/>
          <w:sz w:val="24"/>
          <w:highlight w:val="none"/>
        </w:rPr>
        <w:t>50764</w:t>
      </w:r>
      <w:r>
        <w:rPr>
          <w:rFonts w:hint="eastAsia" w:ascii="Times New Roman" w:hAnsi="Times New Roman"/>
          <w:sz w:val="24"/>
          <w:highlight w:val="none"/>
        </w:rPr>
        <w:t>和《火力</w:t>
      </w:r>
      <w:r>
        <w:rPr>
          <w:rFonts w:ascii="Times New Roman" w:hAnsi="Times New Roman"/>
          <w:sz w:val="24"/>
          <w:highlight w:val="none"/>
        </w:rPr>
        <w:t>发电厂汽水管道设计规范</w:t>
      </w:r>
      <w:r>
        <w:rPr>
          <w:rFonts w:hint="eastAsia" w:ascii="Times New Roman" w:hAnsi="Times New Roman"/>
          <w:sz w:val="24"/>
          <w:highlight w:val="none"/>
        </w:rPr>
        <w:t>》</w:t>
      </w:r>
      <w:r>
        <w:rPr>
          <w:rFonts w:hint="eastAsia" w:ascii="Times New Roman" w:hAnsi="Times New Roman"/>
          <w:kern w:val="0"/>
          <w:sz w:val="24"/>
          <w:highlight w:val="none"/>
        </w:rPr>
        <w:t>DL/T</w:t>
      </w:r>
      <w:r>
        <w:rPr>
          <w:rFonts w:ascii="Times New Roman" w:hAnsi="Times New Roman"/>
          <w:kern w:val="0"/>
          <w:sz w:val="24"/>
          <w:highlight w:val="none"/>
        </w:rPr>
        <w:t xml:space="preserve"> </w:t>
      </w:r>
      <w:r>
        <w:rPr>
          <w:rFonts w:hint="eastAsia" w:ascii="Times New Roman" w:hAnsi="Times New Roman"/>
          <w:kern w:val="0"/>
          <w:sz w:val="24"/>
          <w:highlight w:val="none"/>
        </w:rPr>
        <w:t>5054</w:t>
      </w:r>
      <w:r>
        <w:rPr>
          <w:rFonts w:hint="eastAsia" w:ascii="Times New Roman" w:hAnsi="Times New Roman"/>
          <w:sz w:val="24"/>
          <w:highlight w:val="none"/>
        </w:rPr>
        <w:t>的</w:t>
      </w:r>
      <w:r>
        <w:rPr>
          <w:rFonts w:hint="eastAsia"/>
          <w:sz w:val="24"/>
          <w:highlight w:val="none"/>
        </w:rPr>
        <w:t>有</w:t>
      </w:r>
      <w:r>
        <w:rPr>
          <w:sz w:val="24"/>
          <w:highlight w:val="none"/>
        </w:rPr>
        <w:t>关规定</w:t>
      </w:r>
      <w:r>
        <w:rPr>
          <w:rFonts w:hint="eastAsia"/>
          <w:sz w:val="24"/>
          <w:highlight w:val="none"/>
        </w:rPr>
        <w:t>及</w:t>
      </w:r>
      <w:r>
        <w:rPr>
          <w:sz w:val="24"/>
          <w:highlight w:val="none"/>
        </w:rPr>
        <w:t>设计图纸的要求</w:t>
      </w:r>
      <w:r>
        <w:rPr>
          <w:rFonts w:hint="eastAsia" w:ascii="Times New Roman" w:hAnsi="Times New Roman"/>
          <w:sz w:val="24"/>
          <w:highlight w:val="none"/>
        </w:rPr>
        <w:t>。</w:t>
      </w:r>
    </w:p>
    <w:p>
      <w:pPr>
        <w:pStyle w:val="72"/>
        <w:topLinePunct/>
        <w:ind w:left="420" w:firstLine="0" w:firstLineChars="0"/>
        <w:rPr>
          <w:rFonts w:ascii="Times New Roman" w:hAnsi="Times New Roman"/>
          <w:sz w:val="24"/>
          <w:highlight w:val="none"/>
        </w:rPr>
      </w:pPr>
      <w:r>
        <w:rPr>
          <w:rFonts w:hint="eastAsia" w:ascii="Times New Roman" w:hAnsi="Times New Roman"/>
          <w:sz w:val="24"/>
          <w:highlight w:val="none"/>
        </w:rPr>
        <w:t>4</w:t>
      </w:r>
      <w:r>
        <w:rPr>
          <w:rFonts w:ascii="Times New Roman" w:hAnsi="Times New Roman"/>
          <w:sz w:val="24"/>
          <w:highlight w:val="none"/>
        </w:rPr>
        <w:t xml:space="preserve">  水压试验临时管路与堵头的强度须经计算校核</w:t>
      </w:r>
      <w:r>
        <w:rPr>
          <w:rFonts w:hint="eastAsia" w:ascii="Times New Roman" w:hAnsi="Times New Roman"/>
          <w:sz w:val="24"/>
          <w:highlight w:val="none"/>
        </w:rPr>
        <w:t>，</w:t>
      </w:r>
      <w:r>
        <w:rPr>
          <w:rFonts w:ascii="Times New Roman" w:hAnsi="Times New Roman"/>
          <w:sz w:val="24"/>
          <w:highlight w:val="none"/>
        </w:rPr>
        <w:t>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sz w:val="24"/>
          <w:highlight w:val="none"/>
        </w:rPr>
        <w:t>《电力建设施工技术规范</w:t>
      </w:r>
      <w:r>
        <w:rPr>
          <w:rFonts w:hint="eastAsia" w:ascii="Times New Roman" w:hAnsi="Times New Roman"/>
          <w:sz w:val="24"/>
          <w:highlight w:val="none"/>
        </w:rPr>
        <w:t xml:space="preserve"> </w:t>
      </w:r>
      <w:r>
        <w:rPr>
          <w:rFonts w:ascii="Times New Roman" w:hAnsi="Times New Roman"/>
          <w:sz w:val="24"/>
          <w:highlight w:val="none"/>
        </w:rPr>
        <w:t>第2部分：锅炉机组》</w:t>
      </w:r>
      <w:r>
        <w:rPr>
          <w:rFonts w:ascii="Times New Roman" w:hAnsi="Times New Roman"/>
          <w:kern w:val="0"/>
          <w:sz w:val="24"/>
          <w:highlight w:val="none"/>
        </w:rPr>
        <w:t>DL/T 5190.2</w:t>
      </w:r>
      <w:r>
        <w:rPr>
          <w:rFonts w:ascii="Times New Roman" w:hAnsi="Times New Roman"/>
          <w:sz w:val="24"/>
          <w:highlight w:val="none"/>
        </w:rPr>
        <w:t>的有关规定</w:t>
      </w:r>
      <w:r>
        <w:rPr>
          <w:rFonts w:hint="eastAsia" w:ascii="Times New Roman" w:hAnsi="Times New Roman"/>
          <w:sz w:val="24"/>
          <w:highlight w:val="none"/>
        </w:rPr>
        <w:t>。</w:t>
      </w:r>
    </w:p>
    <w:p>
      <w:pPr>
        <w:topLinePunct/>
        <w:ind w:firstLine="420" w:firstLineChars="0"/>
        <w:rPr>
          <w:rFonts w:ascii="Times New Roman" w:hAnsi="Times New Roman"/>
          <w:sz w:val="24"/>
          <w:highlight w:val="none"/>
        </w:rPr>
      </w:pPr>
      <w:r>
        <w:rPr>
          <w:rFonts w:hint="eastAsia" w:ascii="Times New Roman" w:hAnsi="Times New Roman"/>
          <w:sz w:val="24"/>
          <w:highlight w:val="none"/>
        </w:rPr>
        <w:t>5</w:t>
      </w:r>
      <w:r>
        <w:rPr>
          <w:rFonts w:ascii="Times New Roman" w:hAnsi="Times New Roman"/>
          <w:sz w:val="24"/>
          <w:highlight w:val="none"/>
        </w:rPr>
        <w:t xml:space="preserve">  </w:t>
      </w:r>
      <w:r>
        <w:rPr>
          <w:rFonts w:hint="eastAsia" w:ascii="Times New Roman" w:hAnsi="Times New Roman"/>
          <w:sz w:val="24"/>
          <w:highlight w:val="none"/>
        </w:rPr>
        <w:t>水压试验应符合</w:t>
      </w:r>
      <w:r>
        <w:rPr>
          <w:rFonts w:hint="eastAsia" w:ascii="宋体" w:hAnsi="宋体"/>
          <w:kern w:val="0"/>
          <w:sz w:val="24"/>
          <w:highlight w:val="none"/>
        </w:rPr>
        <w:t>现行行业</w:t>
      </w:r>
      <w:r>
        <w:rPr>
          <w:rFonts w:ascii="宋体" w:hAnsi="宋体"/>
          <w:kern w:val="0"/>
          <w:sz w:val="24"/>
          <w:highlight w:val="none"/>
        </w:rPr>
        <w:t>标准</w:t>
      </w:r>
      <w:r>
        <w:rPr>
          <w:rFonts w:hint="eastAsia" w:ascii="宋体" w:hAnsi="宋体"/>
          <w:sz w:val="24"/>
          <w:szCs w:val="24"/>
          <w:highlight w:val="none"/>
        </w:rPr>
        <w:t>《石油化工换热设备施工及验收规范》</w:t>
      </w:r>
      <w:r>
        <w:rPr>
          <w:rFonts w:ascii="Times New Roman" w:hAnsi="Times New Roman"/>
          <w:kern w:val="0"/>
          <w:sz w:val="24"/>
          <w:highlight w:val="none"/>
        </w:rPr>
        <w:t>SH/T 3532</w:t>
      </w:r>
      <w:r>
        <w:rPr>
          <w:rFonts w:hint="eastAsia" w:ascii="宋体" w:hAnsi="宋体"/>
          <w:sz w:val="24"/>
          <w:szCs w:val="24"/>
          <w:highlight w:val="none"/>
        </w:rPr>
        <w:t>、</w:t>
      </w:r>
      <w:r>
        <w:rPr>
          <w:rFonts w:hint="eastAsia" w:ascii="Times New Roman" w:hAnsi="Times New Roman"/>
          <w:sz w:val="24"/>
          <w:highlight w:val="none"/>
        </w:rPr>
        <w:t>《电力基本建设热力设备化学监督导则》</w:t>
      </w:r>
      <w:r>
        <w:rPr>
          <w:rFonts w:ascii="Times New Roman" w:hAnsi="Times New Roman"/>
          <w:sz w:val="24"/>
          <w:highlight w:val="none"/>
        </w:rPr>
        <w:t>DL/T 889</w:t>
      </w:r>
      <w:r>
        <w:rPr>
          <w:rFonts w:hint="eastAsia" w:ascii="Times New Roman" w:hAnsi="Times New Roman"/>
          <w:sz w:val="24"/>
          <w:highlight w:val="none"/>
        </w:rPr>
        <w:t>、《电站锅炉压力容器检验规程》</w:t>
      </w:r>
      <w:r>
        <w:rPr>
          <w:rFonts w:ascii="Times New Roman" w:hAnsi="Times New Roman"/>
          <w:sz w:val="24"/>
          <w:highlight w:val="none"/>
        </w:rPr>
        <w:t>DL 647</w:t>
      </w:r>
      <w:r>
        <w:rPr>
          <w:rFonts w:hint="eastAsia" w:ascii="Times New Roman" w:hAnsi="Times New Roman"/>
          <w:sz w:val="24"/>
          <w:highlight w:val="none"/>
        </w:rPr>
        <w:t>和《电力工业锅炉压力容器监察规程》</w:t>
      </w:r>
      <w:r>
        <w:rPr>
          <w:rFonts w:ascii="Times New Roman" w:hAnsi="Times New Roman"/>
          <w:sz w:val="24"/>
          <w:highlight w:val="none"/>
        </w:rPr>
        <w:t>DL 612</w:t>
      </w:r>
      <w:r>
        <w:rPr>
          <w:rFonts w:hint="eastAsia" w:ascii="Times New Roman" w:hAnsi="Times New Roman"/>
          <w:sz w:val="24"/>
          <w:highlight w:val="none"/>
        </w:rPr>
        <w:t>的有关规定。</w:t>
      </w:r>
    </w:p>
    <w:p>
      <w:pPr>
        <w:ind w:left="420" w:firstLine="0" w:firstLineChars="0"/>
        <w:rPr>
          <w:rFonts w:ascii="Times New Roman" w:hAnsi="Times New Roman"/>
          <w:sz w:val="24"/>
          <w:highlight w:val="none"/>
        </w:rPr>
      </w:pPr>
      <w:r>
        <w:rPr>
          <w:rFonts w:hint="eastAsia" w:ascii="Times New Roman" w:hAnsi="Times New Roman"/>
          <w:sz w:val="24"/>
          <w:highlight w:val="none"/>
        </w:rPr>
        <w:t>6</w:t>
      </w:r>
      <w:r>
        <w:rPr>
          <w:rFonts w:ascii="Times New Roman" w:hAnsi="Times New Roman"/>
          <w:sz w:val="24"/>
          <w:highlight w:val="none"/>
        </w:rPr>
        <w:t xml:space="preserve">  水压试验过程中应</w:t>
      </w:r>
      <w:r>
        <w:rPr>
          <w:rFonts w:hint="eastAsia" w:ascii="Times New Roman" w:hAnsi="Times New Roman"/>
          <w:sz w:val="24"/>
          <w:highlight w:val="none"/>
        </w:rPr>
        <w:t>进行</w:t>
      </w:r>
      <w:r>
        <w:rPr>
          <w:rFonts w:ascii="Times New Roman" w:hAnsi="Times New Roman"/>
          <w:sz w:val="24"/>
          <w:highlight w:val="none"/>
        </w:rPr>
        <w:t>沉降监测</w:t>
      </w:r>
      <w:r>
        <w:rPr>
          <w:rFonts w:hint="eastAsia" w:ascii="Times New Roman" w:hAnsi="Times New Roman"/>
          <w:sz w:val="24"/>
          <w:highlight w:val="none"/>
        </w:rPr>
        <w:t>及数据记录。</w:t>
      </w:r>
    </w:p>
    <w:p>
      <w:pPr>
        <w:ind w:firstLine="0" w:firstLineChars="0"/>
        <w:rPr>
          <w:rFonts w:ascii="宋体" w:hAnsi="宋体"/>
          <w:sz w:val="24"/>
          <w:szCs w:val="24"/>
          <w:highlight w:val="none"/>
        </w:rPr>
      </w:pPr>
      <w:r>
        <w:rPr>
          <w:rFonts w:ascii="Times New Roman" w:hAnsi="Times New Roman"/>
          <w:sz w:val="24"/>
          <w:highlight w:val="none"/>
        </w:rPr>
        <w:t xml:space="preserve">25.5.6  </w:t>
      </w:r>
      <w:r>
        <w:rPr>
          <w:rFonts w:hint="eastAsia" w:ascii="Times New Roman" w:hAnsi="Times New Roman"/>
          <w:sz w:val="24"/>
          <w:highlight w:val="none"/>
        </w:rPr>
        <w:t>化学清洗宜在蒸汽发生系统水压试验合格后</w:t>
      </w:r>
      <w:r>
        <w:rPr>
          <w:rFonts w:ascii="Times New Roman" w:hAnsi="Times New Roman"/>
          <w:sz w:val="24"/>
          <w:highlight w:val="none"/>
        </w:rPr>
        <w:t>进行</w:t>
      </w:r>
      <w:r>
        <w:rPr>
          <w:rFonts w:hint="eastAsia" w:ascii="Times New Roman" w:hAnsi="Times New Roman"/>
          <w:sz w:val="24"/>
          <w:highlight w:val="none"/>
        </w:rPr>
        <w:t>，且应符合</w:t>
      </w:r>
      <w:r>
        <w:rPr>
          <w:rFonts w:hint="eastAsia" w:ascii="宋体" w:hAnsi="宋体"/>
          <w:kern w:val="0"/>
          <w:sz w:val="24"/>
          <w:highlight w:val="none"/>
        </w:rPr>
        <w:t>现行行业</w:t>
      </w:r>
      <w:r>
        <w:rPr>
          <w:rFonts w:ascii="宋体" w:hAnsi="宋体"/>
          <w:kern w:val="0"/>
          <w:sz w:val="24"/>
          <w:highlight w:val="none"/>
        </w:rPr>
        <w:t>标准</w:t>
      </w:r>
      <w:r>
        <w:rPr>
          <w:rFonts w:ascii="Times New Roman" w:hAnsi="Times New Roman"/>
          <w:sz w:val="24"/>
          <w:highlight w:val="none"/>
        </w:rPr>
        <w:t>《电力建设施工技术规范</w:t>
      </w:r>
      <w:r>
        <w:rPr>
          <w:rFonts w:hint="eastAsia" w:ascii="Times New Roman" w:hAnsi="Times New Roman"/>
          <w:sz w:val="24"/>
          <w:highlight w:val="none"/>
        </w:rPr>
        <w:t xml:space="preserve"> </w:t>
      </w:r>
      <w:r>
        <w:rPr>
          <w:rFonts w:ascii="Times New Roman" w:hAnsi="Times New Roman"/>
          <w:sz w:val="24"/>
          <w:highlight w:val="none"/>
        </w:rPr>
        <w:t>第</w:t>
      </w:r>
      <w:r>
        <w:rPr>
          <w:rFonts w:ascii="Times New Roman" w:hAnsi="Times New Roman"/>
          <w:kern w:val="0"/>
          <w:sz w:val="24"/>
          <w:highlight w:val="none"/>
        </w:rPr>
        <w:t>2</w:t>
      </w:r>
      <w:r>
        <w:rPr>
          <w:rFonts w:ascii="Times New Roman" w:hAnsi="Times New Roman"/>
          <w:sz w:val="24"/>
          <w:highlight w:val="none"/>
        </w:rPr>
        <w:t>部分：锅炉机组》</w:t>
      </w:r>
      <w:r>
        <w:rPr>
          <w:rFonts w:ascii="Times New Roman" w:hAnsi="Times New Roman"/>
          <w:kern w:val="0"/>
          <w:sz w:val="24"/>
          <w:highlight w:val="none"/>
        </w:rPr>
        <w:t>DL/T 5190.2</w:t>
      </w:r>
      <w:r>
        <w:rPr>
          <w:rFonts w:ascii="Times New Roman" w:hAnsi="Times New Roman"/>
          <w:sz w:val="24"/>
          <w:highlight w:val="none"/>
        </w:rPr>
        <w:t>和</w:t>
      </w:r>
      <w:r>
        <w:rPr>
          <w:rFonts w:hint="eastAsia" w:ascii="Times New Roman" w:hAnsi="Times New Roman"/>
          <w:sz w:val="24"/>
          <w:highlight w:val="none"/>
        </w:rPr>
        <w:t>《火力发电厂锅炉化学清洗导则》</w:t>
      </w:r>
      <w:r>
        <w:rPr>
          <w:rFonts w:hint="eastAsia" w:ascii="Times New Roman" w:hAnsi="Times New Roman"/>
          <w:kern w:val="0"/>
          <w:sz w:val="24"/>
          <w:highlight w:val="none"/>
        </w:rPr>
        <w:t>DL/T</w:t>
      </w:r>
      <w:r>
        <w:rPr>
          <w:rFonts w:ascii="Times New Roman" w:hAnsi="Times New Roman"/>
          <w:kern w:val="0"/>
          <w:sz w:val="24"/>
          <w:highlight w:val="none"/>
        </w:rPr>
        <w:t xml:space="preserve"> </w:t>
      </w:r>
      <w:r>
        <w:rPr>
          <w:rFonts w:hint="eastAsia" w:ascii="Times New Roman" w:hAnsi="Times New Roman"/>
          <w:kern w:val="0"/>
          <w:sz w:val="24"/>
          <w:highlight w:val="none"/>
        </w:rPr>
        <w:t>794</w:t>
      </w:r>
      <w:r>
        <w:rPr>
          <w:rFonts w:hint="eastAsia" w:ascii="宋体" w:hAnsi="宋体"/>
          <w:sz w:val="24"/>
          <w:szCs w:val="24"/>
          <w:highlight w:val="none"/>
        </w:rPr>
        <w:t>的有关规定。</w:t>
      </w:r>
    </w:p>
    <w:p>
      <w:pPr>
        <w:autoSpaceDE w:val="0"/>
        <w:autoSpaceDN w:val="0"/>
        <w:adjustRightInd w:val="0"/>
        <w:ind w:firstLine="0" w:firstLineChars="0"/>
        <w:rPr>
          <w:rFonts w:ascii="Times New Roman" w:hAnsi="Times New Roman"/>
          <w:color w:val="000000"/>
          <w:kern w:val="0"/>
          <w:sz w:val="24"/>
          <w:highlight w:val="none"/>
        </w:rPr>
      </w:pPr>
      <w:r>
        <w:rPr>
          <w:rFonts w:ascii="Times New Roman" w:hAnsi="Times New Roman"/>
          <w:kern w:val="0"/>
          <w:sz w:val="24"/>
          <w:highlight w:val="none"/>
        </w:rPr>
        <w:t xml:space="preserve">25.5.7  </w:t>
      </w:r>
      <w:r>
        <w:rPr>
          <w:rFonts w:ascii="Times New Roman" w:hAnsi="Times New Roman"/>
          <w:color w:val="000000"/>
          <w:sz w:val="24"/>
          <w:highlight w:val="none"/>
        </w:rPr>
        <w:t>蒸汽发生</w:t>
      </w:r>
      <w:r>
        <w:rPr>
          <w:rFonts w:hint="eastAsia" w:ascii="Times New Roman" w:hAnsi="Times New Roman"/>
          <w:color w:val="000000"/>
          <w:sz w:val="24"/>
          <w:highlight w:val="none"/>
        </w:rPr>
        <w:t>系统设备、管道的吹扫</w:t>
      </w:r>
      <w:r>
        <w:rPr>
          <w:rFonts w:hint="eastAsia" w:ascii="Times New Roman" w:hAnsi="Times New Roman"/>
          <w:color w:val="000000"/>
          <w:kern w:val="0"/>
          <w:sz w:val="24"/>
          <w:highlight w:val="none"/>
        </w:rPr>
        <w:t>应符合下列要求：</w:t>
      </w:r>
    </w:p>
    <w:p>
      <w:pPr>
        <w:widowControl/>
        <w:shd w:val="clear" w:color="auto" w:fill="FFFFFF"/>
        <w:ind w:firstLine="480"/>
        <w:rPr>
          <w:rFonts w:ascii="宋体" w:hAnsi="宋体"/>
          <w:kern w:val="0"/>
          <w:sz w:val="24"/>
          <w:szCs w:val="24"/>
          <w:highlight w:val="none"/>
        </w:rPr>
      </w:pPr>
      <w:r>
        <w:rPr>
          <w:rFonts w:hint="eastAsia" w:ascii="Times New Roman" w:hAnsi="Times New Roman"/>
          <w:color w:val="000000"/>
          <w:kern w:val="0"/>
          <w:sz w:val="24"/>
          <w:szCs w:val="24"/>
          <w:highlight w:val="none"/>
        </w:rPr>
        <w:t>1</w:t>
      </w:r>
      <w:r>
        <w:rPr>
          <w:rFonts w:ascii="宋体" w:hAnsi="宋体"/>
          <w:kern w:val="0"/>
          <w:sz w:val="24"/>
          <w:szCs w:val="24"/>
          <w:highlight w:val="none"/>
        </w:rPr>
        <w:t xml:space="preserve">  热交换器熔融盐</w:t>
      </w:r>
      <w:r>
        <w:rPr>
          <w:rFonts w:hint="eastAsia" w:ascii="宋体" w:hAnsi="宋体"/>
          <w:kern w:val="0"/>
          <w:sz w:val="24"/>
          <w:szCs w:val="24"/>
          <w:highlight w:val="none"/>
        </w:rPr>
        <w:t>/导热油侧</w:t>
      </w:r>
      <w:r>
        <w:rPr>
          <w:rFonts w:ascii="宋体" w:hAnsi="宋体"/>
          <w:kern w:val="0"/>
          <w:sz w:val="24"/>
          <w:szCs w:val="24"/>
          <w:highlight w:val="none"/>
        </w:rPr>
        <w:t>应进行隔离</w:t>
      </w:r>
      <w:r>
        <w:rPr>
          <w:rFonts w:hint="eastAsia" w:ascii="宋体" w:hAnsi="宋体"/>
          <w:kern w:val="0"/>
          <w:sz w:val="24"/>
          <w:szCs w:val="24"/>
          <w:highlight w:val="none"/>
        </w:rPr>
        <w:t>，</w:t>
      </w:r>
      <w:r>
        <w:rPr>
          <w:rFonts w:ascii="宋体" w:hAnsi="宋体"/>
          <w:kern w:val="0"/>
          <w:sz w:val="24"/>
          <w:szCs w:val="24"/>
          <w:highlight w:val="none"/>
        </w:rPr>
        <w:t>不参与吹扫</w:t>
      </w:r>
      <w:r>
        <w:rPr>
          <w:rFonts w:hint="eastAsia" w:ascii="宋体" w:hAnsi="宋体"/>
          <w:kern w:val="0"/>
          <w:sz w:val="24"/>
          <w:szCs w:val="24"/>
          <w:highlight w:val="none"/>
        </w:rPr>
        <w:t>，</w:t>
      </w:r>
      <w:r>
        <w:rPr>
          <w:rFonts w:ascii="宋体" w:hAnsi="宋体"/>
          <w:kern w:val="0"/>
          <w:sz w:val="24"/>
          <w:szCs w:val="24"/>
          <w:highlight w:val="none"/>
        </w:rPr>
        <w:t>设备间连接管道宜采用压缩空气进行吹扫</w:t>
      </w:r>
      <w:r>
        <w:rPr>
          <w:rFonts w:hint="eastAsia" w:ascii="宋体" w:hAnsi="宋体"/>
          <w:kern w:val="0"/>
          <w:sz w:val="24"/>
          <w:szCs w:val="24"/>
          <w:highlight w:val="none"/>
        </w:rPr>
        <w:t>，并进行干燥直至露点降至-15℃</w:t>
      </w:r>
      <w:r>
        <w:rPr>
          <w:rFonts w:ascii="Times New Roman" w:hAnsi="Times New Roman"/>
          <w:kern w:val="0"/>
          <w:sz w:val="24"/>
          <w:szCs w:val="24"/>
          <w:highlight w:val="none"/>
        </w:rPr>
        <w:t>～</w:t>
      </w:r>
      <w:r>
        <w:rPr>
          <w:rFonts w:hint="eastAsia" w:ascii="宋体" w:hAnsi="宋体"/>
          <w:kern w:val="0"/>
          <w:sz w:val="24"/>
          <w:szCs w:val="24"/>
          <w:highlight w:val="none"/>
        </w:rPr>
        <w:t>-20℃。</w:t>
      </w:r>
    </w:p>
    <w:p>
      <w:pPr>
        <w:widowControl/>
        <w:shd w:val="clear" w:color="auto" w:fill="FFFFFF"/>
        <w:ind w:firstLine="480"/>
        <w:rPr>
          <w:rFonts w:ascii="宋体" w:hAnsi="宋体"/>
          <w:kern w:val="0"/>
          <w:sz w:val="24"/>
          <w:szCs w:val="24"/>
          <w:highlight w:val="none"/>
        </w:rPr>
      </w:pPr>
      <w:r>
        <w:rPr>
          <w:rFonts w:ascii="Times New Roman" w:hAnsi="Times New Roman"/>
          <w:kern w:val="0"/>
          <w:sz w:val="24"/>
          <w:highlight w:val="none"/>
        </w:rPr>
        <w:t xml:space="preserve">2  </w:t>
      </w:r>
      <w:r>
        <w:rPr>
          <w:rFonts w:hint="eastAsia" w:ascii="宋体" w:hAnsi="宋体"/>
          <w:kern w:val="0"/>
          <w:sz w:val="24"/>
          <w:szCs w:val="24"/>
          <w:highlight w:val="none"/>
        </w:rPr>
        <w:t>汽包和热交换器汽水侧应进行蒸汽吹扫，且宜根据不同压力等级分阶段吹扫。</w:t>
      </w:r>
    </w:p>
    <w:p>
      <w:pPr>
        <w:widowControl/>
        <w:shd w:val="clear" w:color="auto" w:fill="FFFFFF"/>
        <w:ind w:firstLine="480"/>
        <w:rPr>
          <w:rFonts w:ascii="宋体" w:hAnsi="宋体"/>
          <w:kern w:val="0"/>
          <w:sz w:val="24"/>
          <w:szCs w:val="24"/>
          <w:highlight w:val="none"/>
        </w:rPr>
      </w:pPr>
      <w:r>
        <w:rPr>
          <w:rFonts w:ascii="宋体" w:hAnsi="宋体"/>
          <w:kern w:val="0"/>
          <w:sz w:val="24"/>
          <w:szCs w:val="24"/>
          <w:highlight w:val="none"/>
        </w:rPr>
        <w:t xml:space="preserve">3  </w:t>
      </w:r>
      <w:r>
        <w:rPr>
          <w:rFonts w:hint="eastAsia" w:ascii="宋体" w:hAnsi="宋体"/>
          <w:kern w:val="0"/>
          <w:sz w:val="24"/>
          <w:szCs w:val="24"/>
          <w:highlight w:val="none"/>
        </w:rPr>
        <w:t>吹扫前宜进行大流量热态</w:t>
      </w:r>
      <w:r>
        <w:rPr>
          <w:rFonts w:ascii="宋体" w:hAnsi="宋体"/>
          <w:kern w:val="0"/>
          <w:sz w:val="24"/>
          <w:szCs w:val="24"/>
          <w:highlight w:val="none"/>
        </w:rPr>
        <w:t>介质</w:t>
      </w:r>
      <w:r>
        <w:rPr>
          <w:rFonts w:hint="eastAsia" w:ascii="宋体" w:hAnsi="宋体"/>
          <w:kern w:val="0"/>
          <w:sz w:val="24"/>
          <w:szCs w:val="24"/>
          <w:highlight w:val="none"/>
        </w:rPr>
        <w:t>预冲洗。</w:t>
      </w:r>
    </w:p>
    <w:p>
      <w:pPr>
        <w:widowControl/>
        <w:shd w:val="clear" w:color="auto" w:fill="FFFFFF"/>
        <w:ind w:firstLine="480"/>
        <w:rPr>
          <w:rFonts w:ascii="宋体" w:hAnsi="宋体"/>
          <w:sz w:val="24"/>
          <w:szCs w:val="24"/>
          <w:highlight w:val="none"/>
        </w:rPr>
      </w:pPr>
      <w:r>
        <w:rPr>
          <w:rFonts w:ascii="宋体" w:hAnsi="宋体"/>
          <w:kern w:val="0"/>
          <w:sz w:val="24"/>
          <w:szCs w:val="24"/>
          <w:highlight w:val="none"/>
        </w:rPr>
        <w:t xml:space="preserve">4  </w:t>
      </w:r>
      <w:r>
        <w:rPr>
          <w:rFonts w:hint="eastAsia" w:ascii="宋体" w:hAnsi="宋体"/>
          <w:kern w:val="0"/>
          <w:sz w:val="24"/>
          <w:szCs w:val="24"/>
          <w:highlight w:val="none"/>
        </w:rPr>
        <w:t>蒸汽吹扫</w:t>
      </w:r>
      <w:r>
        <w:rPr>
          <w:rFonts w:ascii="宋体" w:hAnsi="宋体"/>
          <w:kern w:val="0"/>
          <w:sz w:val="24"/>
          <w:szCs w:val="24"/>
          <w:highlight w:val="none"/>
        </w:rPr>
        <w:t>应符合</w:t>
      </w:r>
      <w:r>
        <w:rPr>
          <w:rFonts w:hint="eastAsia" w:ascii="宋体" w:hAnsi="宋体"/>
          <w:kern w:val="0"/>
          <w:sz w:val="24"/>
          <w:szCs w:val="24"/>
          <w:highlight w:val="none"/>
        </w:rPr>
        <w:t>现行行业</w:t>
      </w:r>
      <w:r>
        <w:rPr>
          <w:rFonts w:ascii="宋体" w:hAnsi="宋体"/>
          <w:kern w:val="0"/>
          <w:sz w:val="24"/>
          <w:szCs w:val="24"/>
          <w:highlight w:val="none"/>
        </w:rPr>
        <w:t>标准《</w:t>
      </w:r>
      <w:r>
        <w:rPr>
          <w:rFonts w:hint="eastAsia" w:ascii="宋体" w:hAnsi="宋体"/>
          <w:kern w:val="0"/>
          <w:sz w:val="24"/>
          <w:szCs w:val="24"/>
          <w:highlight w:val="none"/>
        </w:rPr>
        <w:t>火力发电建设工程</w:t>
      </w:r>
      <w:r>
        <w:rPr>
          <w:rFonts w:ascii="宋体" w:hAnsi="宋体"/>
          <w:kern w:val="0"/>
          <w:sz w:val="24"/>
          <w:szCs w:val="24"/>
          <w:highlight w:val="none"/>
        </w:rPr>
        <w:t>机组蒸汽吹管导则》</w:t>
      </w:r>
      <w:r>
        <w:rPr>
          <w:rFonts w:ascii="Times New Roman" w:hAnsi="Times New Roman"/>
          <w:kern w:val="0"/>
          <w:sz w:val="24"/>
          <w:highlight w:val="none"/>
        </w:rPr>
        <w:t>DL/T 1269</w:t>
      </w:r>
      <w:r>
        <w:rPr>
          <w:rFonts w:hint="eastAsia" w:ascii="宋体" w:hAnsi="宋体"/>
          <w:kern w:val="0"/>
          <w:sz w:val="24"/>
          <w:szCs w:val="24"/>
          <w:highlight w:val="none"/>
        </w:rPr>
        <w:t>的有</w:t>
      </w:r>
      <w:r>
        <w:rPr>
          <w:rFonts w:ascii="宋体" w:hAnsi="宋体"/>
          <w:kern w:val="0"/>
          <w:sz w:val="24"/>
          <w:szCs w:val="24"/>
          <w:highlight w:val="none"/>
        </w:rPr>
        <w:t>关规定</w:t>
      </w:r>
      <w:r>
        <w:rPr>
          <w:rFonts w:hint="eastAsia" w:ascii="宋体" w:hAnsi="宋体"/>
          <w:kern w:val="0"/>
          <w:sz w:val="24"/>
          <w:szCs w:val="24"/>
          <w:highlight w:val="none"/>
        </w:rPr>
        <w:t>。</w:t>
      </w:r>
    </w:p>
    <w:p>
      <w:pPr>
        <w:ind w:firstLine="0" w:firstLineChars="0"/>
        <w:rPr>
          <w:rFonts w:ascii="宋体" w:hAnsi="宋体"/>
          <w:highlight w:val="none"/>
        </w:rPr>
      </w:pPr>
      <w:r>
        <w:rPr>
          <w:rFonts w:ascii="Times New Roman" w:hAnsi="Times New Roman"/>
          <w:sz w:val="24"/>
          <w:szCs w:val="24"/>
          <w:highlight w:val="none"/>
        </w:rPr>
        <w:t xml:space="preserve">25.5.8 </w:t>
      </w:r>
      <w:r>
        <w:rPr>
          <w:rFonts w:ascii="宋体" w:hAnsi="宋体"/>
          <w:sz w:val="24"/>
          <w:szCs w:val="24"/>
          <w:highlight w:val="none"/>
        </w:rPr>
        <w:t xml:space="preserve"> </w:t>
      </w:r>
      <w:r>
        <w:rPr>
          <w:rFonts w:hint="eastAsia" w:ascii="宋体" w:hAnsi="宋体"/>
          <w:sz w:val="24"/>
          <w:szCs w:val="24"/>
          <w:highlight w:val="none"/>
        </w:rPr>
        <w:t>蒸汽发生系统的保养应按照现行行业标准《电力基本建设热力设备化学监督导则》DL/T 889的有关规定执行。</w:t>
      </w:r>
    </w:p>
    <w:p>
      <w:pPr>
        <w:autoSpaceDE w:val="0"/>
        <w:autoSpaceDN w:val="0"/>
        <w:adjustRightInd w:val="0"/>
        <w:ind w:firstLine="0" w:firstLineChars="0"/>
        <w:rPr>
          <w:rFonts w:ascii="Times New Roman" w:hAnsi="Times New Roman"/>
          <w:color w:val="000000"/>
          <w:sz w:val="24"/>
          <w:highlight w:val="none"/>
        </w:rPr>
      </w:pPr>
      <w:r>
        <w:rPr>
          <w:rFonts w:hint="eastAsia" w:ascii="Times New Roman" w:hAnsi="Times New Roman"/>
          <w:color w:val="000000"/>
          <w:sz w:val="24"/>
          <w:highlight w:val="none"/>
        </w:rPr>
        <w:t>2</w:t>
      </w:r>
      <w:r>
        <w:rPr>
          <w:rFonts w:ascii="Times New Roman" w:hAnsi="Times New Roman"/>
          <w:color w:val="000000"/>
          <w:sz w:val="24"/>
          <w:highlight w:val="none"/>
        </w:rPr>
        <w:t>5.5.9  蒸汽发生系统设备</w:t>
      </w:r>
      <w:r>
        <w:rPr>
          <w:rFonts w:hint="eastAsia" w:ascii="Times New Roman" w:hAnsi="Times New Roman"/>
          <w:color w:val="000000"/>
          <w:sz w:val="24"/>
          <w:highlight w:val="none"/>
        </w:rPr>
        <w:t>、</w:t>
      </w:r>
      <w:r>
        <w:rPr>
          <w:rFonts w:ascii="Times New Roman" w:hAnsi="Times New Roman"/>
          <w:color w:val="000000"/>
          <w:sz w:val="24"/>
          <w:highlight w:val="none"/>
        </w:rPr>
        <w:t>管道防腐保温施工应符合</w:t>
      </w:r>
      <w:r>
        <w:rPr>
          <w:rFonts w:hint="eastAsia" w:ascii="Times New Roman" w:hAnsi="Times New Roman"/>
          <w:color w:val="000000"/>
          <w:sz w:val="24"/>
          <w:highlight w:val="none"/>
        </w:rPr>
        <w:t>国家</w:t>
      </w:r>
      <w:r>
        <w:rPr>
          <w:rFonts w:ascii="Times New Roman" w:hAnsi="Times New Roman"/>
          <w:color w:val="000000"/>
          <w:sz w:val="24"/>
          <w:highlight w:val="none"/>
        </w:rPr>
        <w:t>现行标准</w:t>
      </w:r>
      <w:r>
        <w:rPr>
          <w:rFonts w:hint="eastAsia" w:ascii="Times New Roman" w:hAnsi="Times New Roman"/>
          <w:color w:val="000000"/>
          <w:sz w:val="24"/>
          <w:highlight w:val="none"/>
        </w:rPr>
        <w:t>《工业设备及管道绝热工程施工及验收规范》</w:t>
      </w:r>
      <w:r>
        <w:rPr>
          <w:rFonts w:ascii="Times New Roman" w:hAnsi="Times New Roman"/>
          <w:color w:val="000000"/>
          <w:sz w:val="24"/>
          <w:highlight w:val="none"/>
        </w:rPr>
        <w:t>GBJ 126和</w:t>
      </w:r>
      <w:r>
        <w:rPr>
          <w:rFonts w:hint="eastAsia" w:ascii="Times New Roman" w:hAnsi="Times New Roman"/>
          <w:color w:val="000000"/>
          <w:sz w:val="24"/>
          <w:highlight w:val="none"/>
        </w:rPr>
        <w:t>《火力发电厂保温油漆设计规程》DL/T</w:t>
      </w:r>
      <w:r>
        <w:rPr>
          <w:rFonts w:ascii="Times New Roman" w:hAnsi="Times New Roman"/>
          <w:color w:val="000000"/>
          <w:sz w:val="24"/>
          <w:highlight w:val="none"/>
        </w:rPr>
        <w:t xml:space="preserve"> </w:t>
      </w:r>
      <w:r>
        <w:rPr>
          <w:rFonts w:hint="eastAsia" w:ascii="Times New Roman" w:hAnsi="Times New Roman"/>
          <w:color w:val="000000"/>
          <w:sz w:val="24"/>
          <w:highlight w:val="none"/>
        </w:rPr>
        <w:t>5072的有</w:t>
      </w:r>
      <w:r>
        <w:rPr>
          <w:rFonts w:ascii="Times New Roman" w:hAnsi="Times New Roman"/>
          <w:color w:val="000000"/>
          <w:sz w:val="24"/>
          <w:highlight w:val="none"/>
        </w:rPr>
        <w:t>关规定</w:t>
      </w:r>
      <w:r>
        <w:rPr>
          <w:rFonts w:hint="eastAsia" w:ascii="Times New Roman" w:hAnsi="Times New Roman"/>
          <w:color w:val="000000"/>
          <w:sz w:val="24"/>
          <w:highlight w:val="none"/>
        </w:rPr>
        <w:t>。</w:t>
      </w:r>
    </w:p>
    <w:bookmarkEnd w:id="786"/>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91" w:name="_Toc520109685"/>
      <w:bookmarkStart w:id="792" w:name="_Toc19091356"/>
      <w:bookmarkStart w:id="793" w:name="_Toc20638724"/>
      <w:bookmarkStart w:id="794" w:name="_Toc1845"/>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5</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6</w:t>
      </w:r>
      <w:r>
        <w:rPr>
          <w:rFonts w:hint="eastAsia" w:ascii="黑体" w:hAnsi="黑体" w:eastAsia="黑体" w:cstheme="majorBidi"/>
          <w:bCs/>
          <w:sz w:val="24"/>
          <w:szCs w:val="24"/>
          <w:highlight w:val="none"/>
        </w:rPr>
        <w:t xml:space="preserve">  发电系统及</w:t>
      </w:r>
      <w:r>
        <w:rPr>
          <w:rFonts w:ascii="黑体" w:hAnsi="黑体" w:eastAsia="黑体" w:cstheme="majorBidi"/>
          <w:bCs/>
          <w:sz w:val="24"/>
          <w:szCs w:val="24"/>
          <w:highlight w:val="none"/>
        </w:rPr>
        <w:t>设备</w:t>
      </w:r>
      <w:r>
        <w:rPr>
          <w:rFonts w:hint="eastAsia" w:ascii="黑体" w:hAnsi="黑体" w:eastAsia="黑体" w:cstheme="majorBidi"/>
          <w:bCs/>
          <w:sz w:val="24"/>
          <w:szCs w:val="24"/>
          <w:highlight w:val="none"/>
        </w:rPr>
        <w:t>安装</w:t>
      </w:r>
      <w:bookmarkEnd w:id="791"/>
      <w:bookmarkEnd w:id="792"/>
      <w:bookmarkEnd w:id="793"/>
      <w:bookmarkEnd w:id="794"/>
    </w:p>
    <w:p>
      <w:pPr>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.6.1</w:t>
      </w:r>
      <w:r>
        <w:rPr>
          <w:rFonts w:ascii="Times New Roman" w:hAnsi="Times New Roman"/>
          <w:sz w:val="24"/>
          <w:highlight w:val="none"/>
        </w:rPr>
        <w:t xml:space="preserve">  </w:t>
      </w:r>
      <w:r>
        <w:rPr>
          <w:rFonts w:hint="eastAsia" w:ascii="Times New Roman" w:hAnsi="Times New Roman"/>
          <w:sz w:val="24"/>
          <w:highlight w:val="none"/>
        </w:rPr>
        <w:t>汽轮发电机</w:t>
      </w:r>
      <w:r>
        <w:rPr>
          <w:rFonts w:ascii="Times New Roman" w:hAnsi="Times New Roman"/>
          <w:sz w:val="24"/>
          <w:highlight w:val="none"/>
        </w:rPr>
        <w:t>及辅助设备安装应符合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w:t>
      </w:r>
      <w:r>
        <w:rPr>
          <w:rFonts w:ascii="Times New Roman" w:hAnsi="Times New Roman"/>
          <w:sz w:val="24"/>
          <w:highlight w:val="none"/>
        </w:rPr>
        <w:t>建设施工技术规范</w:t>
      </w:r>
      <w:r>
        <w:rPr>
          <w:rFonts w:hint="eastAsia" w:ascii="Times New Roman" w:hAnsi="Times New Roman"/>
          <w:sz w:val="24"/>
          <w:highlight w:val="none"/>
        </w:rPr>
        <w:t xml:space="preserve"> 第3部分 汽轮发电机组》DL</w:t>
      </w:r>
      <w:r>
        <w:rPr>
          <w:rFonts w:ascii="Times New Roman" w:hAnsi="Times New Roman"/>
          <w:sz w:val="24"/>
          <w:highlight w:val="none"/>
        </w:rPr>
        <w:t xml:space="preserve"> </w:t>
      </w:r>
      <w:r>
        <w:rPr>
          <w:rFonts w:hint="eastAsia" w:ascii="Times New Roman" w:hAnsi="Times New Roman"/>
          <w:sz w:val="24"/>
          <w:highlight w:val="none"/>
        </w:rPr>
        <w:t>5190.3的有关</w:t>
      </w:r>
      <w:r>
        <w:rPr>
          <w:rFonts w:ascii="Times New Roman" w:hAnsi="Times New Roman"/>
          <w:sz w:val="24"/>
          <w:highlight w:val="none"/>
        </w:rPr>
        <w:t>规定。</w:t>
      </w:r>
    </w:p>
    <w:p>
      <w:pPr>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.6.</w:t>
      </w:r>
      <w:r>
        <w:rPr>
          <w:rFonts w:ascii="Times New Roman" w:hAnsi="Times New Roman"/>
          <w:sz w:val="24"/>
          <w:highlight w:val="none"/>
        </w:rPr>
        <w:t xml:space="preserve">2  </w:t>
      </w:r>
      <w:r>
        <w:rPr>
          <w:rFonts w:hint="eastAsia" w:ascii="Times New Roman" w:hAnsi="Times New Roman"/>
          <w:sz w:val="24"/>
          <w:highlight w:val="none"/>
        </w:rPr>
        <w:t>水处理</w:t>
      </w:r>
      <w:r>
        <w:rPr>
          <w:rFonts w:ascii="Times New Roman" w:hAnsi="Times New Roman"/>
          <w:sz w:val="24"/>
          <w:highlight w:val="none"/>
        </w:rPr>
        <w:t>设备及</w:t>
      </w:r>
      <w:r>
        <w:rPr>
          <w:rFonts w:hint="eastAsia" w:ascii="Times New Roman" w:hAnsi="Times New Roman"/>
          <w:sz w:val="24"/>
          <w:highlight w:val="none"/>
        </w:rPr>
        <w:t>系统</w:t>
      </w:r>
      <w:r>
        <w:rPr>
          <w:rFonts w:ascii="Times New Roman" w:hAnsi="Times New Roman"/>
          <w:sz w:val="24"/>
          <w:highlight w:val="none"/>
        </w:rPr>
        <w:t>安装应符合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w:t>
      </w:r>
      <w:r>
        <w:rPr>
          <w:rFonts w:ascii="Times New Roman" w:hAnsi="Times New Roman"/>
          <w:sz w:val="24"/>
          <w:highlight w:val="none"/>
        </w:rPr>
        <w:t>建设施工技术规范</w:t>
      </w:r>
      <w:r>
        <w:rPr>
          <w:rFonts w:hint="eastAsia" w:ascii="Times New Roman" w:hAnsi="Times New Roman"/>
          <w:sz w:val="24"/>
          <w:highlight w:val="none"/>
        </w:rPr>
        <w:t xml:space="preserve"> 第6部分 水处理</w:t>
      </w:r>
      <w:r>
        <w:rPr>
          <w:rFonts w:ascii="Times New Roman" w:hAnsi="Times New Roman"/>
          <w:sz w:val="24"/>
          <w:highlight w:val="none"/>
        </w:rPr>
        <w:t>及制氢设备和系统</w:t>
      </w:r>
      <w:r>
        <w:rPr>
          <w:rFonts w:hint="eastAsia" w:ascii="Times New Roman" w:hAnsi="Times New Roman"/>
          <w:sz w:val="24"/>
          <w:highlight w:val="none"/>
        </w:rPr>
        <w:t>》DL</w:t>
      </w:r>
      <w:r>
        <w:rPr>
          <w:rFonts w:ascii="Times New Roman" w:hAnsi="Times New Roman"/>
          <w:sz w:val="24"/>
          <w:highlight w:val="none"/>
        </w:rPr>
        <w:t xml:space="preserve"> </w:t>
      </w:r>
      <w:r>
        <w:rPr>
          <w:rFonts w:hint="eastAsia" w:ascii="Times New Roman" w:hAnsi="Times New Roman"/>
          <w:sz w:val="24"/>
          <w:highlight w:val="none"/>
        </w:rPr>
        <w:t>5190.6的有关</w:t>
      </w:r>
      <w:r>
        <w:rPr>
          <w:rFonts w:ascii="Times New Roman" w:hAnsi="Times New Roman"/>
          <w:sz w:val="24"/>
          <w:highlight w:val="none"/>
        </w:rPr>
        <w:t>规定。</w:t>
      </w:r>
    </w:p>
    <w:p>
      <w:pPr>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.6.</w:t>
      </w:r>
      <w:r>
        <w:rPr>
          <w:rFonts w:ascii="Times New Roman" w:hAnsi="Times New Roman"/>
          <w:sz w:val="24"/>
          <w:highlight w:val="none"/>
        </w:rPr>
        <w:t xml:space="preserve">3  </w:t>
      </w:r>
      <w:r>
        <w:rPr>
          <w:rFonts w:hint="eastAsia" w:ascii="Times New Roman" w:hAnsi="Times New Roman"/>
          <w:sz w:val="24"/>
          <w:highlight w:val="none"/>
        </w:rPr>
        <w:t>热工仪表</w:t>
      </w:r>
      <w:r>
        <w:rPr>
          <w:rFonts w:ascii="Times New Roman" w:hAnsi="Times New Roman"/>
          <w:sz w:val="24"/>
          <w:highlight w:val="none"/>
        </w:rPr>
        <w:t>及控制装置安装应符合</w:t>
      </w:r>
      <w:r>
        <w:rPr>
          <w:rFonts w:hint="eastAsia" w:ascii="宋体" w:hAnsi="宋体"/>
          <w:kern w:val="0"/>
          <w:sz w:val="24"/>
          <w:highlight w:val="none"/>
        </w:rPr>
        <w:t>国家现行</w:t>
      </w:r>
      <w:r>
        <w:rPr>
          <w:rFonts w:ascii="宋体" w:hAnsi="宋体"/>
          <w:kern w:val="0"/>
          <w:sz w:val="24"/>
          <w:highlight w:val="none"/>
        </w:rPr>
        <w:t>标准</w:t>
      </w:r>
      <w:r>
        <w:rPr>
          <w:rFonts w:hint="eastAsia" w:ascii="Times New Roman" w:hAnsi="Times New Roman"/>
          <w:sz w:val="24"/>
          <w:highlight w:val="none"/>
        </w:rPr>
        <w:t>《电力</w:t>
      </w:r>
      <w:r>
        <w:rPr>
          <w:rFonts w:ascii="Times New Roman" w:hAnsi="Times New Roman"/>
          <w:sz w:val="24"/>
          <w:highlight w:val="none"/>
        </w:rPr>
        <w:t xml:space="preserve">建设施工技术规范 </w:t>
      </w:r>
      <w:r>
        <w:rPr>
          <w:rFonts w:hint="eastAsia" w:ascii="Times New Roman" w:hAnsi="Times New Roman"/>
          <w:sz w:val="24"/>
          <w:highlight w:val="none"/>
        </w:rPr>
        <w:t>第4部分 热工</w:t>
      </w:r>
      <w:r>
        <w:rPr>
          <w:rFonts w:ascii="Times New Roman" w:hAnsi="Times New Roman"/>
          <w:sz w:val="24"/>
          <w:highlight w:val="none"/>
        </w:rPr>
        <w:t>仪表及控制装置</w:t>
      </w:r>
      <w:r>
        <w:rPr>
          <w:rFonts w:hint="eastAsia" w:ascii="Times New Roman" w:hAnsi="Times New Roman"/>
          <w:sz w:val="24"/>
          <w:highlight w:val="none"/>
        </w:rPr>
        <w:t>》DL</w:t>
      </w:r>
      <w:r>
        <w:rPr>
          <w:rFonts w:ascii="Times New Roman" w:hAnsi="Times New Roman"/>
          <w:sz w:val="24"/>
          <w:highlight w:val="none"/>
        </w:rPr>
        <w:t xml:space="preserve"> </w:t>
      </w:r>
      <w:r>
        <w:rPr>
          <w:rFonts w:hint="eastAsia" w:ascii="Times New Roman" w:hAnsi="Times New Roman"/>
          <w:sz w:val="24"/>
          <w:highlight w:val="none"/>
        </w:rPr>
        <w:t>5190.4和</w:t>
      </w:r>
      <w:r>
        <w:rPr>
          <w:rFonts w:ascii="Times New Roman" w:hAnsi="Times New Roman"/>
          <w:sz w:val="24"/>
          <w:highlight w:val="none"/>
        </w:rPr>
        <w:t>《</w:t>
      </w:r>
      <w:r>
        <w:rPr>
          <w:rFonts w:hint="eastAsia" w:ascii="Times New Roman" w:hAnsi="Times New Roman"/>
          <w:sz w:val="24"/>
          <w:highlight w:val="none"/>
        </w:rPr>
        <w:t>自动</w:t>
      </w:r>
      <w:r>
        <w:rPr>
          <w:rFonts w:ascii="Times New Roman" w:hAnsi="Times New Roman"/>
          <w:sz w:val="24"/>
          <w:highlight w:val="none"/>
        </w:rPr>
        <w:t>化仪表工程施工及质量验收规范》</w:t>
      </w:r>
      <w:r>
        <w:rPr>
          <w:rFonts w:hint="eastAsia" w:ascii="Times New Roman" w:hAnsi="Times New Roman"/>
          <w:sz w:val="24"/>
          <w:highlight w:val="none"/>
        </w:rPr>
        <w:t>GB 50093的有关</w:t>
      </w:r>
      <w:r>
        <w:rPr>
          <w:rFonts w:ascii="Times New Roman" w:hAnsi="Times New Roman"/>
          <w:sz w:val="24"/>
          <w:highlight w:val="none"/>
        </w:rPr>
        <w:t>规定。</w:t>
      </w:r>
    </w:p>
    <w:p>
      <w:pPr>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.6.</w:t>
      </w:r>
      <w:r>
        <w:rPr>
          <w:rFonts w:ascii="Times New Roman" w:hAnsi="Times New Roman"/>
          <w:sz w:val="24"/>
          <w:highlight w:val="none"/>
        </w:rPr>
        <w:t xml:space="preserve">4  </w:t>
      </w:r>
      <w:r>
        <w:rPr>
          <w:rFonts w:hint="eastAsia" w:ascii="Times New Roman" w:hAnsi="Times New Roman"/>
          <w:sz w:val="24"/>
          <w:highlight w:val="none"/>
        </w:rPr>
        <w:t>发电系统</w:t>
      </w:r>
      <w:r>
        <w:rPr>
          <w:rFonts w:ascii="Times New Roman" w:hAnsi="Times New Roman"/>
          <w:sz w:val="24"/>
          <w:highlight w:val="none"/>
        </w:rPr>
        <w:t>管道施工应符合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w:t>
      </w:r>
      <w:r>
        <w:rPr>
          <w:rFonts w:ascii="Times New Roman" w:hAnsi="Times New Roman"/>
          <w:sz w:val="24"/>
          <w:highlight w:val="none"/>
        </w:rPr>
        <w:t>建设施工技术规范</w:t>
      </w:r>
      <w:r>
        <w:rPr>
          <w:rFonts w:hint="eastAsia" w:ascii="Times New Roman" w:hAnsi="Times New Roman"/>
          <w:sz w:val="24"/>
          <w:highlight w:val="none"/>
        </w:rPr>
        <w:t xml:space="preserve"> 第5部分 管道</w:t>
      </w:r>
      <w:r>
        <w:rPr>
          <w:rFonts w:ascii="Times New Roman" w:hAnsi="Times New Roman"/>
          <w:sz w:val="24"/>
          <w:highlight w:val="none"/>
        </w:rPr>
        <w:t>及系统</w:t>
      </w:r>
      <w:r>
        <w:rPr>
          <w:rFonts w:hint="eastAsia" w:ascii="Times New Roman" w:hAnsi="Times New Roman"/>
          <w:sz w:val="24"/>
          <w:highlight w:val="none"/>
        </w:rPr>
        <w:t>》DL</w:t>
      </w:r>
      <w:r>
        <w:rPr>
          <w:rFonts w:ascii="Times New Roman" w:hAnsi="Times New Roman"/>
          <w:sz w:val="24"/>
          <w:highlight w:val="none"/>
        </w:rPr>
        <w:t xml:space="preserve"> </w:t>
      </w:r>
      <w:r>
        <w:rPr>
          <w:rFonts w:hint="eastAsia" w:ascii="Times New Roman" w:hAnsi="Times New Roman"/>
          <w:sz w:val="24"/>
          <w:highlight w:val="none"/>
        </w:rPr>
        <w:t>5190.5的有关</w:t>
      </w:r>
      <w:r>
        <w:rPr>
          <w:rFonts w:ascii="Times New Roman" w:hAnsi="Times New Roman"/>
          <w:sz w:val="24"/>
          <w:highlight w:val="none"/>
        </w:rPr>
        <w:t>规定。</w:t>
      </w:r>
    </w:p>
    <w:p>
      <w:pPr>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.6.5</w:t>
      </w:r>
      <w:r>
        <w:rPr>
          <w:rFonts w:ascii="Times New Roman" w:hAnsi="Times New Roman"/>
          <w:sz w:val="24"/>
          <w:highlight w:val="none"/>
        </w:rPr>
        <w:t xml:space="preserve"> </w:t>
      </w:r>
      <w:r>
        <w:rPr>
          <w:rFonts w:hint="eastAsia" w:ascii="Times New Roman" w:hAnsi="Times New Roman"/>
          <w:sz w:val="24"/>
          <w:highlight w:val="none"/>
        </w:rPr>
        <w:t xml:space="preserve"> 现场部件</w:t>
      </w:r>
      <w:r>
        <w:rPr>
          <w:rFonts w:ascii="Times New Roman" w:hAnsi="Times New Roman"/>
          <w:sz w:val="24"/>
          <w:highlight w:val="none"/>
        </w:rPr>
        <w:t>或材料</w:t>
      </w:r>
      <w:r>
        <w:rPr>
          <w:rFonts w:hint="eastAsia" w:ascii="Times New Roman" w:hAnsi="Times New Roman"/>
          <w:sz w:val="24"/>
          <w:highlight w:val="none"/>
        </w:rPr>
        <w:t>的</w:t>
      </w:r>
      <w:r>
        <w:rPr>
          <w:rFonts w:ascii="Times New Roman" w:hAnsi="Times New Roman"/>
          <w:sz w:val="24"/>
          <w:highlight w:val="none"/>
        </w:rPr>
        <w:t>加工配置</w:t>
      </w:r>
      <w:r>
        <w:rPr>
          <w:rFonts w:hint="eastAsia" w:ascii="Times New Roman" w:hAnsi="Times New Roman"/>
          <w:sz w:val="24"/>
          <w:highlight w:val="none"/>
        </w:rPr>
        <w:t>应</w:t>
      </w:r>
      <w:r>
        <w:rPr>
          <w:rFonts w:ascii="Times New Roman" w:hAnsi="Times New Roman"/>
          <w:sz w:val="24"/>
          <w:highlight w:val="none"/>
        </w:rPr>
        <w:t>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w:t>
      </w:r>
      <w:r>
        <w:rPr>
          <w:rFonts w:ascii="Times New Roman" w:hAnsi="Times New Roman"/>
          <w:sz w:val="24"/>
          <w:highlight w:val="none"/>
        </w:rPr>
        <w:t>建设施工技术规范</w:t>
      </w:r>
      <w:r>
        <w:rPr>
          <w:rFonts w:hint="eastAsia" w:ascii="Times New Roman" w:hAnsi="Times New Roman"/>
          <w:sz w:val="24"/>
          <w:highlight w:val="none"/>
        </w:rPr>
        <w:t xml:space="preserve"> 第8部分 加工</w:t>
      </w:r>
      <w:r>
        <w:rPr>
          <w:rFonts w:ascii="Times New Roman" w:hAnsi="Times New Roman"/>
          <w:sz w:val="24"/>
          <w:highlight w:val="none"/>
        </w:rPr>
        <w:t>配置</w:t>
      </w:r>
      <w:r>
        <w:rPr>
          <w:rFonts w:hint="eastAsia" w:ascii="Times New Roman" w:hAnsi="Times New Roman"/>
          <w:sz w:val="24"/>
          <w:highlight w:val="none"/>
        </w:rPr>
        <w:t>》DL</w:t>
      </w:r>
      <w:r>
        <w:rPr>
          <w:rFonts w:ascii="Times New Roman" w:hAnsi="Times New Roman"/>
          <w:sz w:val="24"/>
          <w:highlight w:val="none"/>
        </w:rPr>
        <w:t xml:space="preserve"> </w:t>
      </w:r>
      <w:r>
        <w:rPr>
          <w:rFonts w:hint="eastAsia" w:ascii="Times New Roman" w:hAnsi="Times New Roman"/>
          <w:sz w:val="24"/>
          <w:highlight w:val="none"/>
        </w:rPr>
        <w:t>5190.8的有关</w:t>
      </w:r>
      <w:r>
        <w:rPr>
          <w:rFonts w:ascii="Times New Roman" w:hAnsi="Times New Roman"/>
          <w:sz w:val="24"/>
          <w:highlight w:val="none"/>
        </w:rPr>
        <w:t>规定。</w:t>
      </w:r>
    </w:p>
    <w:p>
      <w:pPr>
        <w:adjustRightInd w:val="0"/>
        <w:ind w:firstLine="0"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 xml:space="preserve">5.6.6  </w:t>
      </w:r>
      <w:r>
        <w:rPr>
          <w:rFonts w:hint="eastAsia" w:ascii="Times New Roman" w:hAnsi="Times New Roman"/>
          <w:sz w:val="24"/>
          <w:highlight w:val="none"/>
        </w:rPr>
        <w:t>电气</w:t>
      </w:r>
      <w:r>
        <w:rPr>
          <w:rFonts w:ascii="Times New Roman" w:hAnsi="Times New Roman"/>
          <w:sz w:val="24"/>
          <w:highlight w:val="none"/>
        </w:rPr>
        <w:t>装置</w:t>
      </w:r>
      <w:r>
        <w:rPr>
          <w:rFonts w:hint="eastAsia" w:ascii="Times New Roman" w:hAnsi="Times New Roman"/>
          <w:sz w:val="24"/>
          <w:highlight w:val="none"/>
        </w:rPr>
        <w:t>安装</w:t>
      </w:r>
      <w:r>
        <w:rPr>
          <w:rFonts w:ascii="Times New Roman" w:hAnsi="Times New Roman"/>
          <w:sz w:val="24"/>
          <w:highlight w:val="none"/>
        </w:rPr>
        <w:t>应符合下列规定：</w:t>
      </w:r>
    </w:p>
    <w:p>
      <w:pPr>
        <w:adjustRightInd w:val="0"/>
        <w:ind w:firstLine="480"/>
        <w:rPr>
          <w:rFonts w:ascii="Times New Roman" w:hAnsi="Times New Roman"/>
          <w:sz w:val="24"/>
          <w:highlight w:val="none"/>
        </w:rPr>
      </w:pPr>
      <w:r>
        <w:rPr>
          <w:rFonts w:hint="eastAsia" w:ascii="Times New Roman" w:hAnsi="Times New Roman"/>
          <w:sz w:val="24"/>
          <w:highlight w:val="none"/>
        </w:rPr>
        <w:t>1</w:t>
      </w:r>
      <w:r>
        <w:rPr>
          <w:rFonts w:ascii="Times New Roman" w:hAnsi="Times New Roman"/>
          <w:sz w:val="24"/>
          <w:highlight w:val="none"/>
        </w:rPr>
        <w:t xml:space="preserve">  </w:t>
      </w:r>
      <w:r>
        <w:rPr>
          <w:rFonts w:hint="eastAsia" w:ascii="Times New Roman" w:hAnsi="Times New Roman"/>
          <w:sz w:val="24"/>
          <w:highlight w:val="none"/>
        </w:rPr>
        <w:t>高压电器施工应</w:t>
      </w:r>
      <w:r>
        <w:rPr>
          <w:rFonts w:ascii="Times New Roman" w:hAnsi="Times New Roman"/>
          <w:sz w:val="24"/>
          <w:highlight w:val="none"/>
        </w:rPr>
        <w:t>符合</w:t>
      </w:r>
      <w:r>
        <w:rPr>
          <w:rFonts w:hint="eastAsia" w:ascii="宋体" w:hAnsi="宋体"/>
          <w:kern w:val="0"/>
          <w:sz w:val="24"/>
          <w:highlight w:val="none"/>
        </w:rPr>
        <w:t>现行国家</w:t>
      </w:r>
      <w:r>
        <w:rPr>
          <w:rFonts w:ascii="宋体" w:hAnsi="宋体"/>
          <w:kern w:val="0"/>
          <w:sz w:val="24"/>
          <w:highlight w:val="none"/>
        </w:rPr>
        <w:t>标准</w:t>
      </w:r>
      <w:r>
        <w:rPr>
          <w:rFonts w:hint="eastAsia" w:ascii="Times New Roman" w:hAnsi="Times New Roman"/>
          <w:sz w:val="24"/>
          <w:highlight w:val="none"/>
        </w:rPr>
        <w:t>《电气装置安装工程 高压电器施工及验收规范》GB</w:t>
      </w:r>
      <w:r>
        <w:rPr>
          <w:rFonts w:ascii="Times New Roman" w:hAnsi="Times New Roman"/>
          <w:sz w:val="24"/>
          <w:highlight w:val="none"/>
        </w:rPr>
        <w:t xml:space="preserve"> </w:t>
      </w:r>
      <w:r>
        <w:rPr>
          <w:rFonts w:hint="eastAsia" w:ascii="Times New Roman" w:hAnsi="Times New Roman"/>
          <w:sz w:val="24"/>
          <w:highlight w:val="none"/>
        </w:rPr>
        <w:t>50147的有关规定。</w:t>
      </w:r>
    </w:p>
    <w:p>
      <w:pPr>
        <w:adjustRightInd w:val="0"/>
        <w:ind w:firstLine="480"/>
        <w:rPr>
          <w:rFonts w:ascii="Times New Roman" w:hAnsi="Times New Roman"/>
          <w:sz w:val="24"/>
          <w:highlight w:val="none"/>
        </w:rPr>
      </w:pPr>
      <w:r>
        <w:rPr>
          <w:rFonts w:ascii="Times New Roman" w:hAnsi="Times New Roman"/>
          <w:sz w:val="24"/>
          <w:highlight w:val="none"/>
        </w:rPr>
        <w:t xml:space="preserve">2  </w:t>
      </w:r>
      <w:r>
        <w:rPr>
          <w:rFonts w:hint="eastAsia" w:ascii="Times New Roman" w:hAnsi="Times New Roman"/>
          <w:sz w:val="24"/>
          <w:highlight w:val="none"/>
        </w:rPr>
        <w:t>电力变压器、油浸电抗器、互感器施工应</w:t>
      </w:r>
      <w:r>
        <w:rPr>
          <w:rFonts w:ascii="Times New Roman" w:hAnsi="Times New Roman"/>
          <w:sz w:val="24"/>
          <w:highlight w:val="none"/>
        </w:rPr>
        <w:t>符合</w:t>
      </w:r>
      <w:r>
        <w:rPr>
          <w:rFonts w:hint="eastAsia" w:ascii="宋体" w:hAnsi="宋体"/>
          <w:kern w:val="0"/>
          <w:sz w:val="24"/>
          <w:highlight w:val="none"/>
        </w:rPr>
        <w:t>现行国家</w:t>
      </w:r>
      <w:r>
        <w:rPr>
          <w:rFonts w:ascii="宋体" w:hAnsi="宋体"/>
          <w:kern w:val="0"/>
          <w:sz w:val="24"/>
          <w:highlight w:val="none"/>
        </w:rPr>
        <w:t>标准</w:t>
      </w:r>
      <w:r>
        <w:rPr>
          <w:rFonts w:hint="eastAsia" w:ascii="Times New Roman" w:hAnsi="Times New Roman"/>
          <w:sz w:val="24"/>
          <w:highlight w:val="none"/>
        </w:rPr>
        <w:t>《电气装置安装工程 电力变压器、油浸电抗器、互感器施工及验收规范》</w:t>
      </w:r>
      <w:r>
        <w:rPr>
          <w:rFonts w:ascii="Times New Roman" w:hAnsi="Times New Roman"/>
          <w:sz w:val="24"/>
          <w:highlight w:val="none"/>
        </w:rPr>
        <w:t xml:space="preserve">GB </w:t>
      </w:r>
      <w:r>
        <w:rPr>
          <w:rFonts w:hint="eastAsia" w:ascii="Times New Roman" w:hAnsi="Times New Roman"/>
          <w:sz w:val="24"/>
          <w:highlight w:val="none"/>
        </w:rPr>
        <w:t>50148的有关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3  </w:t>
      </w:r>
      <w:r>
        <w:rPr>
          <w:rFonts w:hint="eastAsia" w:ascii="Times New Roman" w:hAnsi="Times New Roman"/>
          <w:sz w:val="24"/>
          <w:highlight w:val="none"/>
        </w:rPr>
        <w:t>母线</w:t>
      </w:r>
      <w:r>
        <w:rPr>
          <w:rFonts w:ascii="Times New Roman" w:hAnsi="Times New Roman"/>
          <w:sz w:val="24"/>
          <w:highlight w:val="none"/>
        </w:rPr>
        <w:t>装置施工应符合</w:t>
      </w:r>
      <w:r>
        <w:rPr>
          <w:rFonts w:hint="eastAsia" w:ascii="宋体" w:hAnsi="宋体"/>
          <w:kern w:val="0"/>
          <w:sz w:val="24"/>
          <w:highlight w:val="none"/>
        </w:rPr>
        <w:t>现行国家</w:t>
      </w:r>
      <w:r>
        <w:rPr>
          <w:rFonts w:ascii="宋体" w:hAnsi="宋体"/>
          <w:kern w:val="0"/>
          <w:sz w:val="24"/>
          <w:highlight w:val="none"/>
        </w:rPr>
        <w:t>标准</w:t>
      </w:r>
      <w:r>
        <w:rPr>
          <w:rFonts w:hint="eastAsia" w:ascii="Times New Roman" w:hAnsi="Times New Roman"/>
          <w:sz w:val="24"/>
          <w:highlight w:val="none"/>
        </w:rPr>
        <w:t>《电气装置安装工程 母线装置施工及验收规范》</w:t>
      </w:r>
      <w:r>
        <w:rPr>
          <w:rFonts w:ascii="Times New Roman" w:hAnsi="Times New Roman"/>
          <w:sz w:val="24"/>
          <w:highlight w:val="none"/>
        </w:rPr>
        <w:t xml:space="preserve">GB </w:t>
      </w:r>
      <w:r>
        <w:rPr>
          <w:rFonts w:hint="eastAsia" w:ascii="Times New Roman" w:hAnsi="Times New Roman"/>
          <w:sz w:val="24"/>
          <w:highlight w:val="none"/>
        </w:rPr>
        <w:t>50149的有关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4  </w:t>
      </w:r>
      <w:r>
        <w:rPr>
          <w:rFonts w:hint="eastAsia" w:ascii="Times New Roman" w:hAnsi="Times New Roman"/>
          <w:sz w:val="24"/>
          <w:highlight w:val="none"/>
        </w:rPr>
        <w:t>电气</w:t>
      </w:r>
      <w:r>
        <w:rPr>
          <w:rFonts w:ascii="Times New Roman" w:hAnsi="Times New Roman"/>
          <w:sz w:val="24"/>
          <w:highlight w:val="none"/>
        </w:rPr>
        <w:t>设备交接试验应符合</w:t>
      </w:r>
      <w:r>
        <w:rPr>
          <w:rFonts w:hint="eastAsia" w:ascii="宋体" w:hAnsi="宋体"/>
          <w:kern w:val="0"/>
          <w:sz w:val="24"/>
          <w:highlight w:val="none"/>
        </w:rPr>
        <w:t>现行国家</w:t>
      </w:r>
      <w:r>
        <w:rPr>
          <w:rFonts w:ascii="宋体" w:hAnsi="宋体"/>
          <w:kern w:val="0"/>
          <w:sz w:val="24"/>
          <w:highlight w:val="none"/>
        </w:rPr>
        <w:t>标准</w:t>
      </w:r>
      <w:r>
        <w:rPr>
          <w:rFonts w:hint="eastAsia" w:ascii="Times New Roman" w:hAnsi="Times New Roman"/>
          <w:sz w:val="24"/>
          <w:highlight w:val="none"/>
        </w:rPr>
        <w:t>《电气装置安装工程 电气设备交接试验标准》GB</w:t>
      </w:r>
      <w:r>
        <w:rPr>
          <w:rFonts w:ascii="Times New Roman" w:hAnsi="Times New Roman"/>
          <w:sz w:val="24"/>
          <w:highlight w:val="none"/>
        </w:rPr>
        <w:t xml:space="preserve"> </w:t>
      </w:r>
      <w:r>
        <w:rPr>
          <w:rFonts w:hint="eastAsia" w:ascii="Times New Roman" w:hAnsi="Times New Roman"/>
          <w:sz w:val="24"/>
          <w:highlight w:val="none"/>
        </w:rPr>
        <w:t>50150的有关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5  </w:t>
      </w:r>
      <w:r>
        <w:rPr>
          <w:rFonts w:hint="eastAsia" w:ascii="Times New Roman" w:hAnsi="Times New Roman"/>
          <w:sz w:val="24"/>
          <w:highlight w:val="none"/>
        </w:rPr>
        <w:t>电缆</w:t>
      </w:r>
      <w:r>
        <w:rPr>
          <w:rFonts w:ascii="Times New Roman" w:hAnsi="Times New Roman"/>
          <w:sz w:val="24"/>
          <w:highlight w:val="none"/>
        </w:rPr>
        <w:t>线路施工应符合</w:t>
      </w:r>
      <w:r>
        <w:rPr>
          <w:rFonts w:hint="eastAsia" w:ascii="宋体" w:hAnsi="宋体"/>
          <w:kern w:val="0"/>
          <w:sz w:val="24"/>
          <w:highlight w:val="none"/>
        </w:rPr>
        <w:t>现行国家</w:t>
      </w:r>
      <w:r>
        <w:rPr>
          <w:rFonts w:ascii="宋体" w:hAnsi="宋体"/>
          <w:kern w:val="0"/>
          <w:sz w:val="24"/>
          <w:highlight w:val="none"/>
        </w:rPr>
        <w:t>标准</w:t>
      </w:r>
      <w:r>
        <w:rPr>
          <w:rFonts w:ascii="Times New Roman" w:hAnsi="Times New Roman"/>
          <w:sz w:val="24"/>
          <w:highlight w:val="none"/>
        </w:rPr>
        <w:t>《</w:t>
      </w:r>
      <w:r>
        <w:rPr>
          <w:rFonts w:hint="eastAsia" w:ascii="Times New Roman" w:hAnsi="Times New Roman"/>
          <w:sz w:val="24"/>
          <w:highlight w:val="none"/>
        </w:rPr>
        <w:t>电气装置安装工程 电缆线路施工及验收规范</w:t>
      </w:r>
      <w:r>
        <w:rPr>
          <w:rFonts w:ascii="Times New Roman" w:hAnsi="Times New Roman"/>
          <w:sz w:val="24"/>
          <w:highlight w:val="none"/>
        </w:rPr>
        <w:t>》</w:t>
      </w:r>
      <w:r>
        <w:rPr>
          <w:rFonts w:hint="eastAsia" w:ascii="Times New Roman" w:hAnsi="Times New Roman"/>
          <w:sz w:val="24"/>
          <w:highlight w:val="none"/>
        </w:rPr>
        <w:t>GB</w:t>
      </w:r>
      <w:r>
        <w:rPr>
          <w:rFonts w:ascii="Times New Roman" w:hAnsi="Times New Roman"/>
          <w:sz w:val="24"/>
          <w:highlight w:val="none"/>
        </w:rPr>
        <w:t xml:space="preserve"> </w:t>
      </w:r>
      <w:r>
        <w:rPr>
          <w:rFonts w:hint="eastAsia" w:ascii="Times New Roman" w:hAnsi="Times New Roman"/>
          <w:sz w:val="24"/>
          <w:highlight w:val="none"/>
        </w:rPr>
        <w:t>50168的有关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hint="eastAsia" w:ascii="Times New Roman" w:hAnsi="Times New Roman"/>
          <w:sz w:val="24"/>
          <w:highlight w:val="none"/>
        </w:rPr>
        <w:t xml:space="preserve">6 </w:t>
      </w:r>
      <w:r>
        <w:rPr>
          <w:rFonts w:ascii="Times New Roman" w:hAnsi="Times New Roman"/>
          <w:sz w:val="24"/>
          <w:highlight w:val="none"/>
        </w:rPr>
        <w:t xml:space="preserve"> </w:t>
      </w:r>
      <w:r>
        <w:rPr>
          <w:rFonts w:hint="eastAsia" w:ascii="Times New Roman" w:hAnsi="Times New Roman"/>
          <w:sz w:val="24"/>
          <w:highlight w:val="none"/>
        </w:rPr>
        <w:t>接地</w:t>
      </w:r>
      <w:r>
        <w:rPr>
          <w:rFonts w:ascii="Times New Roman" w:hAnsi="Times New Roman"/>
          <w:sz w:val="24"/>
          <w:highlight w:val="none"/>
        </w:rPr>
        <w:t>装置施工应符合</w:t>
      </w:r>
      <w:r>
        <w:rPr>
          <w:rFonts w:hint="eastAsia" w:ascii="宋体" w:hAnsi="宋体"/>
          <w:kern w:val="0"/>
          <w:sz w:val="24"/>
          <w:highlight w:val="none"/>
        </w:rPr>
        <w:t>现行国家</w:t>
      </w:r>
      <w:r>
        <w:rPr>
          <w:rFonts w:ascii="宋体" w:hAnsi="宋体"/>
          <w:kern w:val="0"/>
          <w:sz w:val="24"/>
          <w:highlight w:val="none"/>
        </w:rPr>
        <w:t>标准</w:t>
      </w:r>
      <w:r>
        <w:rPr>
          <w:rFonts w:hint="eastAsia" w:ascii="Times New Roman" w:hAnsi="Times New Roman"/>
          <w:sz w:val="24"/>
          <w:highlight w:val="none"/>
        </w:rPr>
        <w:t>《电气装置安装工程 接地装置施工及验收规范》GB</w:t>
      </w:r>
      <w:r>
        <w:rPr>
          <w:rFonts w:ascii="Times New Roman" w:hAnsi="Times New Roman"/>
          <w:sz w:val="24"/>
          <w:highlight w:val="none"/>
        </w:rPr>
        <w:t xml:space="preserve"> </w:t>
      </w:r>
      <w:r>
        <w:rPr>
          <w:rFonts w:hint="eastAsia" w:ascii="Times New Roman" w:hAnsi="Times New Roman"/>
          <w:sz w:val="24"/>
          <w:highlight w:val="none"/>
        </w:rPr>
        <w:t>50169的有关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7  </w:t>
      </w:r>
      <w:r>
        <w:rPr>
          <w:rFonts w:hint="eastAsia" w:ascii="Times New Roman" w:hAnsi="Times New Roman"/>
          <w:sz w:val="24"/>
          <w:highlight w:val="none"/>
        </w:rPr>
        <w:t>旋转</w:t>
      </w:r>
      <w:r>
        <w:rPr>
          <w:rFonts w:ascii="Times New Roman" w:hAnsi="Times New Roman"/>
          <w:sz w:val="24"/>
          <w:highlight w:val="none"/>
        </w:rPr>
        <w:t>电机安装应符合</w:t>
      </w:r>
      <w:r>
        <w:rPr>
          <w:rFonts w:hint="eastAsia" w:ascii="宋体" w:hAnsi="宋体"/>
          <w:kern w:val="0"/>
          <w:sz w:val="24"/>
          <w:highlight w:val="none"/>
        </w:rPr>
        <w:t>现行国家</w:t>
      </w:r>
      <w:r>
        <w:rPr>
          <w:rFonts w:ascii="宋体" w:hAnsi="宋体"/>
          <w:kern w:val="0"/>
          <w:sz w:val="24"/>
          <w:highlight w:val="none"/>
        </w:rPr>
        <w:t>标准</w:t>
      </w:r>
      <w:r>
        <w:rPr>
          <w:rFonts w:hint="eastAsia" w:ascii="Times New Roman" w:hAnsi="Times New Roman"/>
          <w:sz w:val="24"/>
          <w:highlight w:val="none"/>
        </w:rPr>
        <w:t>《电气装置安装工程旋转电机施工及验收规范》GB</w:t>
      </w:r>
      <w:r>
        <w:rPr>
          <w:rFonts w:ascii="Times New Roman" w:hAnsi="Times New Roman"/>
          <w:sz w:val="24"/>
          <w:highlight w:val="none"/>
        </w:rPr>
        <w:t xml:space="preserve"> </w:t>
      </w:r>
      <w:r>
        <w:rPr>
          <w:rFonts w:hint="eastAsia" w:ascii="Times New Roman" w:hAnsi="Times New Roman"/>
          <w:sz w:val="24"/>
          <w:highlight w:val="none"/>
        </w:rPr>
        <w:t>50170的有关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8  </w:t>
      </w:r>
      <w:r>
        <w:rPr>
          <w:rFonts w:hint="eastAsia" w:ascii="Times New Roman" w:hAnsi="Times New Roman"/>
          <w:sz w:val="24"/>
          <w:highlight w:val="none"/>
        </w:rPr>
        <w:t>盘、柜及二次回路接线施工应</w:t>
      </w:r>
      <w:r>
        <w:rPr>
          <w:rFonts w:ascii="Times New Roman" w:hAnsi="Times New Roman"/>
          <w:sz w:val="24"/>
          <w:highlight w:val="none"/>
        </w:rPr>
        <w:t>符合</w:t>
      </w:r>
      <w:r>
        <w:rPr>
          <w:rFonts w:hint="eastAsia" w:ascii="宋体" w:hAnsi="宋体"/>
          <w:kern w:val="0"/>
          <w:sz w:val="24"/>
          <w:highlight w:val="none"/>
        </w:rPr>
        <w:t>现行国家</w:t>
      </w:r>
      <w:r>
        <w:rPr>
          <w:rFonts w:ascii="宋体" w:hAnsi="宋体"/>
          <w:kern w:val="0"/>
          <w:sz w:val="24"/>
          <w:highlight w:val="none"/>
        </w:rPr>
        <w:t>标准</w:t>
      </w:r>
      <w:r>
        <w:rPr>
          <w:rFonts w:ascii="Times New Roman" w:hAnsi="Times New Roman"/>
          <w:sz w:val="24"/>
          <w:highlight w:val="none"/>
        </w:rPr>
        <w:t>GB 50171</w:t>
      </w:r>
      <w:r>
        <w:rPr>
          <w:rFonts w:hint="eastAsia" w:ascii="Times New Roman" w:hAnsi="Times New Roman"/>
          <w:sz w:val="24"/>
          <w:highlight w:val="none"/>
        </w:rPr>
        <w:t>《电气装置安装工程 盘、柜及二次回路接线施工及验收规范》的有关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9  </w:t>
      </w:r>
      <w:r>
        <w:rPr>
          <w:rFonts w:hint="eastAsia" w:ascii="Times New Roman" w:hAnsi="Times New Roman"/>
          <w:sz w:val="24"/>
          <w:highlight w:val="none"/>
        </w:rPr>
        <w:t>蓄电池施工应</w:t>
      </w:r>
      <w:r>
        <w:rPr>
          <w:rFonts w:ascii="Times New Roman" w:hAnsi="Times New Roman"/>
          <w:sz w:val="24"/>
          <w:highlight w:val="none"/>
        </w:rPr>
        <w:t>符合</w:t>
      </w:r>
      <w:r>
        <w:rPr>
          <w:rFonts w:hint="eastAsia" w:ascii="宋体" w:hAnsi="宋体"/>
          <w:kern w:val="0"/>
          <w:sz w:val="24"/>
          <w:highlight w:val="none"/>
        </w:rPr>
        <w:t>现行国家</w:t>
      </w:r>
      <w:r>
        <w:rPr>
          <w:rFonts w:ascii="宋体" w:hAnsi="宋体"/>
          <w:kern w:val="0"/>
          <w:sz w:val="24"/>
          <w:highlight w:val="none"/>
        </w:rPr>
        <w:t>标准</w:t>
      </w:r>
      <w:r>
        <w:rPr>
          <w:rFonts w:hint="eastAsia" w:ascii="Times New Roman" w:hAnsi="Times New Roman"/>
          <w:sz w:val="24"/>
          <w:highlight w:val="none"/>
        </w:rPr>
        <w:t>《电气装置安装工程 蓄电池施工及验收规范》</w:t>
      </w:r>
      <w:r>
        <w:rPr>
          <w:rFonts w:ascii="Times New Roman" w:hAnsi="Times New Roman"/>
          <w:sz w:val="24"/>
          <w:highlight w:val="none"/>
        </w:rPr>
        <w:t>GB 50172</w:t>
      </w:r>
      <w:r>
        <w:rPr>
          <w:rFonts w:hint="eastAsia" w:ascii="Times New Roman" w:hAnsi="Times New Roman"/>
          <w:sz w:val="24"/>
          <w:highlight w:val="none"/>
        </w:rPr>
        <w:t>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10  </w:t>
      </w:r>
      <w:r>
        <w:rPr>
          <w:rFonts w:hint="eastAsia" w:ascii="Times New Roman" w:hAnsi="Times New Roman"/>
          <w:sz w:val="24"/>
          <w:highlight w:val="none"/>
        </w:rPr>
        <w:t>电力变流设备施工应</w:t>
      </w:r>
      <w:r>
        <w:rPr>
          <w:rFonts w:ascii="Times New Roman" w:hAnsi="Times New Roman"/>
          <w:sz w:val="24"/>
          <w:highlight w:val="none"/>
        </w:rPr>
        <w:t>符合</w:t>
      </w:r>
      <w:r>
        <w:rPr>
          <w:rFonts w:hint="eastAsia" w:ascii="宋体" w:hAnsi="宋体"/>
          <w:kern w:val="0"/>
          <w:sz w:val="24"/>
          <w:highlight w:val="none"/>
        </w:rPr>
        <w:t>现行国家</w:t>
      </w:r>
      <w:r>
        <w:rPr>
          <w:rFonts w:ascii="宋体" w:hAnsi="宋体"/>
          <w:kern w:val="0"/>
          <w:sz w:val="24"/>
          <w:highlight w:val="none"/>
        </w:rPr>
        <w:t>标准</w:t>
      </w:r>
      <w:r>
        <w:rPr>
          <w:rFonts w:hint="eastAsia" w:ascii="Times New Roman" w:hAnsi="Times New Roman"/>
          <w:sz w:val="24"/>
          <w:highlight w:val="none"/>
        </w:rPr>
        <w:t>《电气装置安装工程 电力变流设备施工及验收规范》</w:t>
      </w:r>
      <w:r>
        <w:rPr>
          <w:rFonts w:ascii="Times New Roman" w:hAnsi="Times New Roman"/>
          <w:sz w:val="24"/>
          <w:highlight w:val="none"/>
        </w:rPr>
        <w:t>GB 50255</w:t>
      </w:r>
      <w:r>
        <w:rPr>
          <w:rFonts w:hint="eastAsia" w:ascii="Times New Roman" w:hAnsi="Times New Roman"/>
          <w:sz w:val="24"/>
          <w:highlight w:val="none"/>
        </w:rPr>
        <w:t>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11  </w:t>
      </w:r>
      <w:r>
        <w:rPr>
          <w:rFonts w:hint="eastAsia" w:ascii="Times New Roman" w:hAnsi="Times New Roman"/>
          <w:sz w:val="24"/>
          <w:highlight w:val="none"/>
        </w:rPr>
        <w:t>串联电容器补偿装置施工应</w:t>
      </w:r>
      <w:r>
        <w:rPr>
          <w:rFonts w:ascii="Times New Roman" w:hAnsi="Times New Roman"/>
          <w:sz w:val="24"/>
          <w:highlight w:val="none"/>
        </w:rPr>
        <w:t>符合</w:t>
      </w:r>
      <w:r>
        <w:rPr>
          <w:rFonts w:hint="eastAsia" w:ascii="宋体" w:hAnsi="宋体"/>
          <w:kern w:val="0"/>
          <w:sz w:val="24"/>
          <w:highlight w:val="none"/>
        </w:rPr>
        <w:t>现行国家</w:t>
      </w:r>
      <w:r>
        <w:rPr>
          <w:rFonts w:ascii="宋体" w:hAnsi="宋体"/>
          <w:kern w:val="0"/>
          <w:sz w:val="24"/>
          <w:highlight w:val="none"/>
        </w:rPr>
        <w:t>标准</w:t>
      </w:r>
      <w:r>
        <w:rPr>
          <w:rFonts w:hint="eastAsia" w:ascii="Times New Roman" w:hAnsi="Times New Roman"/>
          <w:sz w:val="24"/>
          <w:highlight w:val="none"/>
        </w:rPr>
        <w:t>《电气装置安装工程 串联电容器补偿装置施工及验收规范》</w:t>
      </w:r>
      <w:r>
        <w:rPr>
          <w:rFonts w:ascii="Times New Roman" w:hAnsi="Times New Roman"/>
          <w:sz w:val="24"/>
          <w:highlight w:val="none"/>
        </w:rPr>
        <w:t>GB 51049</w:t>
      </w:r>
      <w:r>
        <w:rPr>
          <w:rFonts w:hint="eastAsia" w:ascii="Times New Roman" w:hAnsi="Times New Roman"/>
          <w:sz w:val="24"/>
          <w:highlight w:val="none"/>
        </w:rPr>
        <w:t>的有关</w:t>
      </w:r>
      <w:r>
        <w:rPr>
          <w:rFonts w:ascii="Times New Roman" w:hAnsi="Times New Roman"/>
          <w:sz w:val="24"/>
          <w:highlight w:val="none"/>
        </w:rPr>
        <w:t>规定。</w:t>
      </w:r>
    </w:p>
    <w:p>
      <w:pPr>
        <w:adjustRightInd w:val="0"/>
        <w:ind w:firstLineChars="0"/>
        <w:rPr>
          <w:rFonts w:ascii="Times New Roman" w:hAnsi="Times New Roman"/>
          <w:sz w:val="24"/>
          <w:highlight w:val="none"/>
        </w:rPr>
      </w:pPr>
      <w:r>
        <w:rPr>
          <w:rFonts w:hint="eastAsia" w:ascii="Times New Roman" w:hAnsi="Times New Roman"/>
          <w:sz w:val="24"/>
          <w:highlight w:val="none"/>
        </w:rPr>
        <w:t>2</w:t>
      </w:r>
      <w:r>
        <w:rPr>
          <w:rFonts w:ascii="Times New Roman" w:hAnsi="Times New Roman"/>
          <w:sz w:val="24"/>
          <w:highlight w:val="none"/>
        </w:rPr>
        <w:t>5</w:t>
      </w:r>
      <w:r>
        <w:rPr>
          <w:rFonts w:hint="eastAsia" w:ascii="Times New Roman" w:hAnsi="Times New Roman"/>
          <w:sz w:val="24"/>
          <w:highlight w:val="none"/>
        </w:rPr>
        <w:t>.6.</w:t>
      </w:r>
      <w:r>
        <w:rPr>
          <w:rFonts w:ascii="Times New Roman" w:hAnsi="Times New Roman"/>
          <w:sz w:val="24"/>
          <w:highlight w:val="none"/>
        </w:rPr>
        <w:t>7</w:t>
      </w:r>
      <w:r>
        <w:rPr>
          <w:rFonts w:hint="eastAsia" w:ascii="Times New Roman" w:hAnsi="Times New Roman"/>
          <w:sz w:val="24"/>
          <w:highlight w:val="none"/>
        </w:rPr>
        <w:t xml:space="preserve"> </w:t>
      </w:r>
      <w:r>
        <w:rPr>
          <w:rFonts w:ascii="Times New Roman" w:hAnsi="Times New Roman"/>
          <w:sz w:val="24"/>
          <w:highlight w:val="none"/>
        </w:rPr>
        <w:t xml:space="preserve"> </w:t>
      </w:r>
      <w:r>
        <w:rPr>
          <w:rFonts w:hint="eastAsia" w:ascii="Times New Roman" w:hAnsi="Times New Roman"/>
          <w:sz w:val="24"/>
          <w:highlight w:val="none"/>
        </w:rPr>
        <w:t>发电</w:t>
      </w:r>
      <w:r>
        <w:rPr>
          <w:rFonts w:ascii="Times New Roman" w:hAnsi="Times New Roman"/>
          <w:sz w:val="24"/>
          <w:highlight w:val="none"/>
        </w:rPr>
        <w:t>系统</w:t>
      </w:r>
      <w:r>
        <w:rPr>
          <w:rFonts w:hint="eastAsia" w:ascii="Times New Roman" w:hAnsi="Times New Roman"/>
          <w:sz w:val="24"/>
          <w:highlight w:val="none"/>
        </w:rPr>
        <w:t>及</w:t>
      </w:r>
      <w:r>
        <w:rPr>
          <w:rFonts w:ascii="Times New Roman" w:hAnsi="Times New Roman"/>
          <w:sz w:val="24"/>
          <w:highlight w:val="none"/>
        </w:rPr>
        <w:t>设备安装</w:t>
      </w:r>
      <w:r>
        <w:rPr>
          <w:rFonts w:hint="eastAsia" w:ascii="Times New Roman" w:hAnsi="Times New Roman"/>
          <w:sz w:val="24"/>
          <w:highlight w:val="none"/>
        </w:rPr>
        <w:t>完成</w:t>
      </w:r>
      <w:r>
        <w:rPr>
          <w:rFonts w:ascii="Times New Roman" w:hAnsi="Times New Roman"/>
          <w:sz w:val="24"/>
          <w:highlight w:val="none"/>
        </w:rPr>
        <w:t>后</w:t>
      </w:r>
      <w:r>
        <w:rPr>
          <w:rFonts w:hint="eastAsia" w:ascii="Times New Roman" w:hAnsi="Times New Roman"/>
          <w:sz w:val="24"/>
          <w:highlight w:val="none"/>
        </w:rPr>
        <w:t>质量</w:t>
      </w:r>
      <w:r>
        <w:rPr>
          <w:rFonts w:ascii="Times New Roman" w:hAnsi="Times New Roman"/>
          <w:sz w:val="24"/>
          <w:highlight w:val="none"/>
        </w:rPr>
        <w:t>验收应符合下列</w:t>
      </w:r>
      <w:r>
        <w:rPr>
          <w:rFonts w:hint="eastAsia" w:ascii="Times New Roman" w:hAnsi="Times New Roman"/>
          <w:sz w:val="24"/>
          <w:highlight w:val="none"/>
        </w:rPr>
        <w:t>要求</w:t>
      </w:r>
      <w:r>
        <w:rPr>
          <w:rFonts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1  </w:t>
      </w:r>
      <w:r>
        <w:rPr>
          <w:rFonts w:hint="eastAsia" w:ascii="Times New Roman" w:hAnsi="Times New Roman"/>
          <w:sz w:val="24"/>
          <w:highlight w:val="none"/>
        </w:rPr>
        <w:t>汽轮发电机</w:t>
      </w:r>
      <w:r>
        <w:rPr>
          <w:rFonts w:ascii="Times New Roman" w:hAnsi="Times New Roman"/>
          <w:sz w:val="24"/>
          <w:highlight w:val="none"/>
        </w:rPr>
        <w:t>及辅助设备</w:t>
      </w:r>
      <w:r>
        <w:rPr>
          <w:rFonts w:hint="eastAsia" w:ascii="Times New Roman" w:hAnsi="Times New Roman"/>
          <w:sz w:val="24"/>
          <w:highlight w:val="none"/>
        </w:rPr>
        <w:t>、水处理</w:t>
      </w:r>
      <w:r>
        <w:rPr>
          <w:rFonts w:ascii="Times New Roman" w:hAnsi="Times New Roman"/>
          <w:sz w:val="24"/>
          <w:highlight w:val="none"/>
        </w:rPr>
        <w:t>设备及</w:t>
      </w:r>
      <w:r>
        <w:rPr>
          <w:rFonts w:hint="eastAsia" w:ascii="Times New Roman" w:hAnsi="Times New Roman"/>
          <w:sz w:val="24"/>
          <w:highlight w:val="none"/>
        </w:rPr>
        <w:t>系统、管道</w:t>
      </w:r>
      <w:r>
        <w:rPr>
          <w:rFonts w:ascii="Times New Roman" w:hAnsi="Times New Roman"/>
          <w:sz w:val="24"/>
          <w:highlight w:val="none"/>
        </w:rPr>
        <w:t>系统安装</w:t>
      </w:r>
      <w:r>
        <w:rPr>
          <w:rFonts w:hint="eastAsia" w:ascii="Times New Roman" w:hAnsi="Times New Roman"/>
          <w:sz w:val="24"/>
          <w:highlight w:val="none"/>
        </w:rPr>
        <w:t>质量</w:t>
      </w:r>
      <w:r>
        <w:rPr>
          <w:rFonts w:ascii="Times New Roman" w:hAnsi="Times New Roman"/>
          <w:sz w:val="24"/>
          <w:highlight w:val="none"/>
        </w:rPr>
        <w:t>验收应符合</w:t>
      </w:r>
      <w:r>
        <w:rPr>
          <w:rFonts w:hint="eastAsia" w:ascii="Times New Roman" w:hAnsi="Times New Roman"/>
          <w:sz w:val="24"/>
          <w:highlight w:val="none"/>
        </w:rPr>
        <w:t>现行</w:t>
      </w:r>
      <w:r>
        <w:rPr>
          <w:rFonts w:ascii="Times New Roman" w:hAnsi="Times New Roman"/>
          <w:sz w:val="24"/>
          <w:highlight w:val="none"/>
        </w:rPr>
        <w:t>行业标准</w:t>
      </w:r>
      <w:r>
        <w:rPr>
          <w:rFonts w:hint="eastAsia" w:ascii="Times New Roman" w:hAnsi="Times New Roman"/>
          <w:sz w:val="24"/>
          <w:highlight w:val="none"/>
        </w:rPr>
        <w:t>《电力</w:t>
      </w:r>
      <w:r>
        <w:rPr>
          <w:rFonts w:ascii="Times New Roman" w:hAnsi="Times New Roman"/>
          <w:sz w:val="24"/>
          <w:highlight w:val="none"/>
        </w:rPr>
        <w:t>建设施工</w:t>
      </w:r>
      <w:r>
        <w:rPr>
          <w:rFonts w:hint="eastAsia" w:ascii="Times New Roman" w:hAnsi="Times New Roman"/>
          <w:sz w:val="24"/>
          <w:highlight w:val="none"/>
        </w:rPr>
        <w:t>质量验收</w:t>
      </w:r>
      <w:r>
        <w:rPr>
          <w:rFonts w:ascii="Times New Roman" w:hAnsi="Times New Roman"/>
          <w:sz w:val="24"/>
          <w:highlight w:val="none"/>
        </w:rPr>
        <w:t>规程</w:t>
      </w:r>
      <w:r>
        <w:rPr>
          <w:rFonts w:hint="eastAsia" w:ascii="Times New Roman" w:hAnsi="Times New Roman"/>
          <w:sz w:val="24"/>
          <w:highlight w:val="none"/>
        </w:rPr>
        <w:t xml:space="preserve"> 第3部分 汽轮发电机组</w:t>
      </w:r>
      <w:r>
        <w:rPr>
          <w:rFonts w:ascii="Times New Roman" w:hAnsi="Times New Roman"/>
          <w:sz w:val="24"/>
          <w:highlight w:val="none"/>
        </w:rPr>
        <w:t>》</w:t>
      </w:r>
      <w:r>
        <w:rPr>
          <w:rFonts w:hint="eastAsia" w:ascii="Times New Roman" w:hAnsi="Times New Roman"/>
          <w:sz w:val="24"/>
          <w:highlight w:val="none"/>
        </w:rPr>
        <w:t xml:space="preserve"> DL</w:t>
      </w:r>
      <w:r>
        <w:rPr>
          <w:rFonts w:ascii="Times New Roman" w:hAnsi="Times New Roman"/>
          <w:sz w:val="24"/>
          <w:highlight w:val="none"/>
        </w:rPr>
        <w:t xml:space="preserve"> </w:t>
      </w:r>
      <w:r>
        <w:rPr>
          <w:rFonts w:hint="eastAsia" w:ascii="Times New Roman" w:hAnsi="Times New Roman"/>
          <w:sz w:val="24"/>
          <w:highlight w:val="none"/>
        </w:rPr>
        <w:t>5</w:t>
      </w:r>
      <w:r>
        <w:rPr>
          <w:rFonts w:ascii="Times New Roman" w:hAnsi="Times New Roman"/>
          <w:sz w:val="24"/>
          <w:highlight w:val="none"/>
        </w:rPr>
        <w:t>210.3</w:t>
      </w:r>
      <w:r>
        <w:rPr>
          <w:rFonts w:hint="eastAsia" w:ascii="Times New Roman" w:hAnsi="Times New Roman"/>
          <w:sz w:val="24"/>
          <w:highlight w:val="none"/>
        </w:rPr>
        <w:t>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2  </w:t>
      </w:r>
      <w:r>
        <w:rPr>
          <w:rFonts w:hint="eastAsia" w:ascii="Times New Roman" w:hAnsi="Times New Roman"/>
          <w:sz w:val="24"/>
          <w:highlight w:val="none"/>
        </w:rPr>
        <w:t>热工仪表</w:t>
      </w:r>
      <w:r>
        <w:rPr>
          <w:rFonts w:ascii="Times New Roman" w:hAnsi="Times New Roman"/>
          <w:sz w:val="24"/>
          <w:highlight w:val="none"/>
        </w:rPr>
        <w:t>及控制装置安装</w:t>
      </w:r>
      <w:r>
        <w:rPr>
          <w:rFonts w:hint="eastAsia" w:ascii="Times New Roman" w:hAnsi="Times New Roman"/>
          <w:sz w:val="24"/>
          <w:highlight w:val="none"/>
        </w:rPr>
        <w:t>质量</w:t>
      </w:r>
      <w:r>
        <w:rPr>
          <w:rFonts w:ascii="Times New Roman" w:hAnsi="Times New Roman"/>
          <w:sz w:val="24"/>
          <w:highlight w:val="none"/>
        </w:rPr>
        <w:t>验收应符合</w:t>
      </w:r>
      <w:r>
        <w:rPr>
          <w:rFonts w:hint="eastAsia" w:ascii="Times New Roman" w:hAnsi="Times New Roman"/>
          <w:sz w:val="24"/>
          <w:highlight w:val="none"/>
        </w:rPr>
        <w:t>现行</w:t>
      </w:r>
      <w:r>
        <w:rPr>
          <w:rFonts w:ascii="Times New Roman" w:hAnsi="Times New Roman"/>
          <w:sz w:val="24"/>
          <w:highlight w:val="none"/>
        </w:rPr>
        <w:t>行业标准</w:t>
      </w:r>
      <w:r>
        <w:rPr>
          <w:rFonts w:hint="eastAsia" w:ascii="Times New Roman" w:hAnsi="Times New Roman"/>
          <w:sz w:val="24"/>
          <w:highlight w:val="none"/>
        </w:rPr>
        <w:t>《电力</w:t>
      </w:r>
      <w:r>
        <w:rPr>
          <w:rFonts w:ascii="Times New Roman" w:hAnsi="Times New Roman"/>
          <w:sz w:val="24"/>
          <w:highlight w:val="none"/>
        </w:rPr>
        <w:t>建设施工</w:t>
      </w:r>
      <w:r>
        <w:rPr>
          <w:rFonts w:hint="eastAsia" w:ascii="Times New Roman" w:hAnsi="Times New Roman"/>
          <w:sz w:val="24"/>
          <w:highlight w:val="none"/>
        </w:rPr>
        <w:t>质量验收</w:t>
      </w:r>
      <w:r>
        <w:rPr>
          <w:rFonts w:ascii="Times New Roman" w:hAnsi="Times New Roman"/>
          <w:sz w:val="24"/>
          <w:highlight w:val="none"/>
        </w:rPr>
        <w:t xml:space="preserve">规程 </w:t>
      </w:r>
      <w:r>
        <w:rPr>
          <w:rFonts w:hint="eastAsia" w:ascii="Times New Roman" w:hAnsi="Times New Roman"/>
          <w:sz w:val="24"/>
          <w:highlight w:val="none"/>
        </w:rPr>
        <w:t>第4部分 热工</w:t>
      </w:r>
      <w:r>
        <w:rPr>
          <w:rFonts w:ascii="Times New Roman" w:hAnsi="Times New Roman"/>
          <w:sz w:val="24"/>
          <w:highlight w:val="none"/>
        </w:rPr>
        <w:t>仪表及控制装置</w:t>
      </w:r>
      <w:r>
        <w:rPr>
          <w:rFonts w:hint="eastAsia" w:ascii="Times New Roman" w:hAnsi="Times New Roman"/>
          <w:sz w:val="24"/>
          <w:highlight w:val="none"/>
        </w:rPr>
        <w:t>》 DL</w:t>
      </w:r>
      <w:r>
        <w:rPr>
          <w:rFonts w:ascii="Times New Roman" w:hAnsi="Times New Roman"/>
          <w:sz w:val="24"/>
          <w:highlight w:val="none"/>
        </w:rPr>
        <w:t xml:space="preserve"> </w:t>
      </w:r>
      <w:r>
        <w:rPr>
          <w:rFonts w:hint="eastAsia" w:ascii="Times New Roman" w:hAnsi="Times New Roman"/>
          <w:sz w:val="24"/>
          <w:highlight w:val="none"/>
        </w:rPr>
        <w:t>5</w:t>
      </w:r>
      <w:r>
        <w:rPr>
          <w:rFonts w:ascii="Times New Roman" w:hAnsi="Times New Roman"/>
          <w:sz w:val="24"/>
          <w:highlight w:val="none"/>
        </w:rPr>
        <w:t>210</w:t>
      </w:r>
      <w:r>
        <w:rPr>
          <w:rFonts w:hint="eastAsia" w:ascii="Times New Roman" w:hAnsi="Times New Roman"/>
          <w:sz w:val="24"/>
          <w:highlight w:val="none"/>
        </w:rPr>
        <w:t>.4的有关</w:t>
      </w:r>
      <w:r>
        <w:rPr>
          <w:rFonts w:ascii="Times New Roman" w:hAnsi="Times New Roman"/>
          <w:sz w:val="24"/>
          <w:highlight w:val="none"/>
        </w:rPr>
        <w:t>规定</w:t>
      </w:r>
      <w:r>
        <w:rPr>
          <w:rFonts w:hint="eastAsia" w:ascii="Times New Roman" w:hAnsi="Times New Roman"/>
          <w:sz w:val="24"/>
          <w:highlight w:val="none"/>
        </w:rPr>
        <w:t>。</w:t>
      </w:r>
    </w:p>
    <w:p>
      <w:pPr>
        <w:adjustRightInd w:val="0"/>
        <w:ind w:firstLine="480"/>
        <w:rPr>
          <w:rFonts w:ascii="Times New Roman" w:hAnsi="Times New Roman"/>
          <w:sz w:val="24"/>
          <w:highlight w:val="none"/>
        </w:rPr>
      </w:pPr>
      <w:r>
        <w:rPr>
          <w:rFonts w:ascii="Times New Roman" w:hAnsi="Times New Roman"/>
          <w:sz w:val="24"/>
          <w:highlight w:val="none"/>
        </w:rPr>
        <w:t xml:space="preserve">3  </w:t>
      </w:r>
      <w:r>
        <w:rPr>
          <w:rFonts w:hint="eastAsia" w:ascii="Times New Roman" w:hAnsi="Times New Roman"/>
          <w:sz w:val="24"/>
          <w:highlight w:val="none"/>
        </w:rPr>
        <w:t>现场部件</w:t>
      </w:r>
      <w:r>
        <w:rPr>
          <w:rFonts w:ascii="Times New Roman" w:hAnsi="Times New Roman"/>
          <w:sz w:val="24"/>
          <w:highlight w:val="none"/>
        </w:rPr>
        <w:t>或材料</w:t>
      </w:r>
      <w:r>
        <w:rPr>
          <w:rFonts w:hint="eastAsia" w:ascii="Times New Roman" w:hAnsi="Times New Roman"/>
          <w:sz w:val="24"/>
          <w:highlight w:val="none"/>
        </w:rPr>
        <w:t>的</w:t>
      </w:r>
      <w:r>
        <w:rPr>
          <w:rFonts w:ascii="Times New Roman" w:hAnsi="Times New Roman"/>
          <w:sz w:val="24"/>
          <w:highlight w:val="none"/>
        </w:rPr>
        <w:t>加工配置</w:t>
      </w:r>
      <w:r>
        <w:rPr>
          <w:rFonts w:hint="eastAsia" w:ascii="Times New Roman" w:hAnsi="Times New Roman"/>
          <w:sz w:val="24"/>
          <w:highlight w:val="none"/>
        </w:rPr>
        <w:t>应</w:t>
      </w:r>
      <w:r>
        <w:rPr>
          <w:rFonts w:ascii="Times New Roman" w:hAnsi="Times New Roman"/>
          <w:sz w:val="24"/>
          <w:highlight w:val="none"/>
        </w:rPr>
        <w:t>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《电力</w:t>
      </w:r>
      <w:r>
        <w:rPr>
          <w:rFonts w:ascii="Times New Roman" w:hAnsi="Times New Roman"/>
          <w:sz w:val="24"/>
          <w:highlight w:val="none"/>
        </w:rPr>
        <w:t>建设施工</w:t>
      </w:r>
      <w:r>
        <w:rPr>
          <w:rFonts w:hint="eastAsia" w:ascii="Times New Roman" w:hAnsi="Times New Roman"/>
          <w:sz w:val="24"/>
          <w:highlight w:val="none"/>
        </w:rPr>
        <w:t>质量验收</w:t>
      </w:r>
      <w:r>
        <w:rPr>
          <w:rFonts w:ascii="Times New Roman" w:hAnsi="Times New Roman"/>
          <w:sz w:val="24"/>
          <w:highlight w:val="none"/>
        </w:rPr>
        <w:t xml:space="preserve">规程 </w:t>
      </w:r>
      <w:r>
        <w:rPr>
          <w:rFonts w:hint="eastAsia" w:ascii="Times New Roman" w:hAnsi="Times New Roman"/>
          <w:sz w:val="24"/>
          <w:highlight w:val="none"/>
        </w:rPr>
        <w:t>第</w:t>
      </w:r>
      <w:r>
        <w:rPr>
          <w:rFonts w:ascii="Times New Roman" w:hAnsi="Times New Roman"/>
          <w:sz w:val="24"/>
          <w:highlight w:val="none"/>
        </w:rPr>
        <w:t>2</w:t>
      </w:r>
      <w:r>
        <w:rPr>
          <w:rFonts w:hint="eastAsia" w:ascii="Times New Roman" w:hAnsi="Times New Roman"/>
          <w:sz w:val="24"/>
          <w:highlight w:val="none"/>
        </w:rPr>
        <w:t>部分 锅炉机组》 DL</w:t>
      </w:r>
      <w:r>
        <w:rPr>
          <w:rFonts w:ascii="Times New Roman" w:hAnsi="Times New Roman"/>
          <w:sz w:val="24"/>
          <w:highlight w:val="none"/>
        </w:rPr>
        <w:t xml:space="preserve"> </w:t>
      </w:r>
      <w:r>
        <w:rPr>
          <w:rFonts w:hint="eastAsia" w:ascii="Times New Roman" w:hAnsi="Times New Roman"/>
          <w:sz w:val="24"/>
          <w:highlight w:val="none"/>
        </w:rPr>
        <w:t>5</w:t>
      </w:r>
      <w:r>
        <w:rPr>
          <w:rFonts w:ascii="Times New Roman" w:hAnsi="Times New Roman"/>
          <w:sz w:val="24"/>
          <w:highlight w:val="none"/>
        </w:rPr>
        <w:t>210</w:t>
      </w:r>
      <w:r>
        <w:rPr>
          <w:rFonts w:hint="eastAsia" w:ascii="Times New Roman" w:hAnsi="Times New Roman"/>
          <w:sz w:val="24"/>
          <w:highlight w:val="none"/>
        </w:rPr>
        <w:t>.</w:t>
      </w:r>
      <w:r>
        <w:rPr>
          <w:rFonts w:ascii="Times New Roman" w:hAnsi="Times New Roman"/>
          <w:sz w:val="24"/>
          <w:highlight w:val="none"/>
        </w:rPr>
        <w:t>2</w:t>
      </w:r>
      <w:r>
        <w:rPr>
          <w:rFonts w:hint="eastAsia" w:ascii="Times New Roman" w:hAnsi="Times New Roman"/>
          <w:sz w:val="24"/>
          <w:highlight w:val="none"/>
        </w:rPr>
        <w:t>的有关</w:t>
      </w:r>
      <w:r>
        <w:rPr>
          <w:rFonts w:ascii="Times New Roman" w:hAnsi="Times New Roman"/>
          <w:sz w:val="24"/>
          <w:highlight w:val="none"/>
        </w:rPr>
        <w:t>规定</w:t>
      </w:r>
      <w:r>
        <w:rPr>
          <w:rFonts w:hint="eastAsia" w:ascii="Times New Roman" w:hAnsi="Times New Roman"/>
          <w:sz w:val="24"/>
          <w:highlight w:val="none"/>
        </w:rPr>
        <w:t>。</w:t>
      </w:r>
    </w:p>
    <w:p>
      <w:pPr>
        <w:ind w:firstLine="480"/>
        <w:rPr>
          <w:rFonts w:ascii="Times New Roman" w:hAnsi="Times New Roman"/>
          <w:sz w:val="24"/>
          <w:highlight w:val="none"/>
        </w:rPr>
        <w:sectPr>
          <w:pgSz w:w="11906" w:h="16838"/>
          <w:pgMar w:top="1440" w:right="1797" w:bottom="1440" w:left="1797" w:header="851" w:footer="992" w:gutter="0"/>
          <w:cols w:space="425" w:num="1"/>
          <w:docGrid w:type="lines" w:linePitch="312" w:charSpace="0"/>
        </w:sectPr>
      </w:pPr>
      <w:r>
        <w:rPr>
          <w:rFonts w:hint="eastAsia" w:ascii="Times New Roman" w:hAnsi="Times New Roman"/>
          <w:sz w:val="24"/>
          <w:highlight w:val="none"/>
        </w:rPr>
        <w:t>4</w:t>
      </w:r>
      <w:r>
        <w:rPr>
          <w:rFonts w:ascii="Times New Roman" w:hAnsi="Times New Roman"/>
          <w:sz w:val="24"/>
          <w:highlight w:val="none"/>
        </w:rPr>
        <w:t xml:space="preserve"> </w:t>
      </w:r>
      <w:r>
        <w:rPr>
          <w:rFonts w:hint="eastAsia" w:ascii="Times New Roman" w:hAnsi="Times New Roman"/>
          <w:sz w:val="24"/>
          <w:highlight w:val="none"/>
        </w:rPr>
        <w:t xml:space="preserve"> 电气装置</w:t>
      </w:r>
      <w:r>
        <w:rPr>
          <w:rFonts w:ascii="Times New Roman" w:hAnsi="Times New Roman"/>
          <w:sz w:val="24"/>
          <w:highlight w:val="none"/>
        </w:rPr>
        <w:t>安装质量验收应符合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highlight w:val="none"/>
        </w:rPr>
        <w:t>《电气</w:t>
      </w:r>
      <w:r>
        <w:rPr>
          <w:rFonts w:ascii="Times New Roman" w:hAnsi="Times New Roman"/>
          <w:sz w:val="24"/>
          <w:highlight w:val="none"/>
        </w:rPr>
        <w:t>装置安装工程</w:t>
      </w:r>
      <w:r>
        <w:rPr>
          <w:rFonts w:hint="eastAsia" w:ascii="Times New Roman" w:hAnsi="Times New Roman"/>
          <w:sz w:val="24"/>
          <w:highlight w:val="none"/>
        </w:rPr>
        <w:t xml:space="preserve"> 质量</w:t>
      </w:r>
      <w:r>
        <w:rPr>
          <w:rFonts w:ascii="Times New Roman" w:hAnsi="Times New Roman"/>
          <w:sz w:val="24"/>
          <w:highlight w:val="none"/>
        </w:rPr>
        <w:t>检验及评定规程</w:t>
      </w:r>
      <w:r>
        <w:rPr>
          <w:rFonts w:hint="eastAsia" w:ascii="Times New Roman" w:hAnsi="Times New Roman"/>
          <w:sz w:val="24"/>
          <w:highlight w:val="none"/>
        </w:rPr>
        <w:t>》 DL</w:t>
      </w:r>
      <w:r>
        <w:rPr>
          <w:rFonts w:ascii="Times New Roman" w:hAnsi="Times New Roman"/>
          <w:sz w:val="24"/>
          <w:highlight w:val="none"/>
        </w:rPr>
        <w:t xml:space="preserve"> </w:t>
      </w:r>
      <w:r>
        <w:rPr>
          <w:rFonts w:hint="eastAsia" w:ascii="Times New Roman" w:hAnsi="Times New Roman"/>
          <w:sz w:val="24"/>
          <w:highlight w:val="none"/>
        </w:rPr>
        <w:t>5161.1</w:t>
      </w:r>
      <w:r>
        <w:rPr>
          <w:rFonts w:ascii="Times New Roman" w:hAnsi="Times New Roman"/>
          <w:sz w:val="24"/>
          <w:highlight w:val="none"/>
        </w:rPr>
        <w:t>~DL 5161.17</w:t>
      </w:r>
      <w:r>
        <w:rPr>
          <w:rFonts w:hint="eastAsia" w:ascii="Times New Roman" w:hAnsi="Times New Roman"/>
          <w:sz w:val="24"/>
          <w:highlight w:val="none"/>
        </w:rPr>
        <w:t>的有关</w:t>
      </w:r>
      <w:r>
        <w:rPr>
          <w:rFonts w:ascii="Times New Roman" w:hAnsi="Times New Roman"/>
          <w:sz w:val="24"/>
          <w:highlight w:val="none"/>
        </w:rPr>
        <w:t>规定。</w:t>
      </w:r>
      <w:bookmarkEnd w:id="770"/>
      <w:bookmarkEnd w:id="772"/>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795" w:name="_Toc19091357"/>
      <w:bookmarkStart w:id="796" w:name="_Toc520109686"/>
      <w:bookmarkStart w:id="797" w:name="_Toc20638725"/>
      <w:bookmarkStart w:id="798" w:name="_Toc13407"/>
      <w:r>
        <w:rPr>
          <w:rFonts w:ascii="黑体" w:hAnsi="黑体" w:eastAsia="黑体"/>
          <w:bCs/>
          <w:kern w:val="44"/>
          <w:sz w:val="28"/>
          <w:szCs w:val="44"/>
          <w:highlight w:val="none"/>
        </w:rPr>
        <w:t xml:space="preserve">26 </w:t>
      </w:r>
      <w:r>
        <w:rPr>
          <w:rFonts w:hint="eastAsia" w:ascii="黑体" w:hAnsi="黑体" w:eastAsia="黑体"/>
          <w:bCs/>
          <w:kern w:val="44"/>
          <w:sz w:val="28"/>
          <w:szCs w:val="44"/>
          <w:highlight w:val="none"/>
        </w:rPr>
        <w:t xml:space="preserve"> </w:t>
      </w:r>
      <w:r>
        <w:rPr>
          <w:rFonts w:ascii="黑体" w:hAnsi="黑体" w:eastAsia="黑体"/>
          <w:bCs/>
          <w:kern w:val="44"/>
          <w:sz w:val="28"/>
          <w:szCs w:val="44"/>
          <w:highlight w:val="none"/>
        </w:rPr>
        <w:t>调试</w:t>
      </w:r>
      <w:bookmarkEnd w:id="795"/>
      <w:bookmarkEnd w:id="796"/>
      <w:bookmarkEnd w:id="797"/>
      <w:bookmarkEnd w:id="798"/>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799" w:name="_Toc520109687"/>
      <w:bookmarkStart w:id="800" w:name="_Toc19091358"/>
      <w:bookmarkStart w:id="801" w:name="_Toc20638726"/>
      <w:bookmarkStart w:id="802" w:name="_Toc11715"/>
      <w:bookmarkStart w:id="803" w:name="_Toc499215668"/>
      <w:r>
        <w:rPr>
          <w:rFonts w:ascii="黑体" w:hAnsi="黑体" w:eastAsia="黑体" w:cstheme="majorBidi"/>
          <w:bCs/>
          <w:sz w:val="24"/>
          <w:szCs w:val="24"/>
          <w:highlight w:val="none"/>
        </w:rPr>
        <w:t>26.1</w:t>
      </w:r>
      <w:r>
        <w:rPr>
          <w:rFonts w:hint="eastAsia" w:ascii="黑体" w:hAnsi="黑体" w:eastAsia="黑体" w:cstheme="majorBidi"/>
          <w:bCs/>
          <w:sz w:val="24"/>
          <w:szCs w:val="24"/>
          <w:highlight w:val="none"/>
        </w:rPr>
        <w:t xml:space="preserve"> </w:t>
      </w:r>
      <w:r>
        <w:rPr>
          <w:rFonts w:ascii="黑体" w:hAnsi="黑体" w:eastAsia="黑体" w:cstheme="majorBidi"/>
          <w:bCs/>
          <w:sz w:val="24"/>
          <w:szCs w:val="24"/>
          <w:highlight w:val="none"/>
        </w:rPr>
        <w:t xml:space="preserve"> 一般规定</w:t>
      </w:r>
      <w:bookmarkEnd w:id="799"/>
      <w:bookmarkEnd w:id="800"/>
      <w:bookmarkEnd w:id="801"/>
      <w:bookmarkEnd w:id="802"/>
    </w:p>
    <w:bookmarkEnd w:id="803"/>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w:t>
      </w:r>
      <w:r>
        <w:rPr>
          <w:rFonts w:ascii="Times New Roman" w:hAnsi="Times New Roman"/>
          <w:sz w:val="24"/>
          <w:szCs w:val="28"/>
          <w:highlight w:val="none"/>
        </w:rPr>
        <w:t>6</w:t>
      </w:r>
      <w:r>
        <w:rPr>
          <w:rFonts w:hint="eastAsia" w:ascii="Times New Roman" w:hAnsi="Times New Roman"/>
          <w:sz w:val="24"/>
          <w:szCs w:val="28"/>
          <w:highlight w:val="none"/>
        </w:rPr>
        <w:t>.1.</w:t>
      </w:r>
      <w:r>
        <w:rPr>
          <w:rFonts w:ascii="Times New Roman" w:hAnsi="Times New Roman"/>
          <w:sz w:val="24"/>
          <w:szCs w:val="28"/>
          <w:highlight w:val="none"/>
        </w:rPr>
        <w:t>1</w:t>
      </w:r>
      <w:r>
        <w:rPr>
          <w:rFonts w:hint="eastAsia" w:ascii="Times New Roman" w:hAnsi="Times New Roman"/>
          <w:sz w:val="24"/>
          <w:szCs w:val="28"/>
          <w:highlight w:val="none"/>
        </w:rPr>
        <w:t xml:space="preserve">  </w:t>
      </w:r>
      <w:r>
        <w:rPr>
          <w:rFonts w:ascii="Times New Roman" w:hAnsi="Times New Roman"/>
          <w:sz w:val="24"/>
          <w:szCs w:val="28"/>
          <w:highlight w:val="none"/>
        </w:rPr>
        <w:t>集热</w:t>
      </w:r>
      <w:r>
        <w:rPr>
          <w:rFonts w:hint="eastAsia" w:ascii="Times New Roman" w:hAnsi="Times New Roman"/>
          <w:sz w:val="24"/>
          <w:szCs w:val="28"/>
          <w:highlight w:val="none"/>
        </w:rPr>
        <w:t>系统</w:t>
      </w:r>
      <w:r>
        <w:rPr>
          <w:rFonts w:ascii="Times New Roman" w:hAnsi="Times New Roman"/>
          <w:sz w:val="24"/>
          <w:szCs w:val="28"/>
          <w:highlight w:val="none"/>
        </w:rPr>
        <w:t>、热传输系统和热储存系统应</w:t>
      </w:r>
      <w:r>
        <w:rPr>
          <w:rFonts w:hint="eastAsia" w:ascii="Times New Roman" w:hAnsi="Times New Roman"/>
          <w:sz w:val="24"/>
          <w:szCs w:val="28"/>
          <w:highlight w:val="none"/>
        </w:rPr>
        <w:t>联合同步调试</w:t>
      </w:r>
      <w:r>
        <w:rPr>
          <w:rFonts w:ascii="Times New Roman" w:hAnsi="Times New Roman"/>
          <w:sz w:val="24"/>
          <w:szCs w:val="28"/>
          <w:highlight w:val="none"/>
        </w:rPr>
        <w:t>。</w:t>
      </w:r>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w:t>
      </w:r>
      <w:r>
        <w:rPr>
          <w:rFonts w:ascii="Times New Roman" w:hAnsi="Times New Roman"/>
          <w:sz w:val="24"/>
          <w:szCs w:val="28"/>
          <w:highlight w:val="none"/>
        </w:rPr>
        <w:t>6</w:t>
      </w:r>
      <w:r>
        <w:rPr>
          <w:rFonts w:hint="eastAsia" w:ascii="Times New Roman" w:hAnsi="Times New Roman"/>
          <w:sz w:val="24"/>
          <w:szCs w:val="28"/>
          <w:highlight w:val="none"/>
        </w:rPr>
        <w:t>.1.</w:t>
      </w:r>
      <w:r>
        <w:rPr>
          <w:rFonts w:ascii="Times New Roman" w:hAnsi="Times New Roman"/>
          <w:sz w:val="24"/>
          <w:szCs w:val="28"/>
          <w:highlight w:val="none"/>
        </w:rPr>
        <w:t>2</w:t>
      </w:r>
      <w:r>
        <w:rPr>
          <w:rFonts w:hint="eastAsia" w:ascii="Times New Roman" w:hAnsi="Times New Roman"/>
          <w:sz w:val="24"/>
          <w:szCs w:val="28"/>
          <w:highlight w:val="none"/>
        </w:rPr>
        <w:t xml:space="preserve">  集热系统调试时应满足太阳辐照度、气温、风速等气候要求。</w:t>
      </w:r>
    </w:p>
    <w:p>
      <w:pPr>
        <w:ind w:firstLine="0" w:firstLineChars="0"/>
        <w:rPr>
          <w:rFonts w:ascii="Times New Roman" w:hAnsi="Times New Roman"/>
          <w:sz w:val="24"/>
          <w:szCs w:val="28"/>
          <w:highlight w:val="none"/>
        </w:rPr>
      </w:pPr>
      <w:r>
        <w:rPr>
          <w:rFonts w:ascii="Times New Roman" w:hAnsi="Times New Roman"/>
          <w:sz w:val="24"/>
          <w:szCs w:val="28"/>
          <w:highlight w:val="none"/>
        </w:rPr>
        <w:t xml:space="preserve">26.1.3  </w:t>
      </w:r>
      <w:r>
        <w:rPr>
          <w:rFonts w:hint="eastAsia" w:ascii="Times New Roman" w:hAnsi="Times New Roman"/>
          <w:sz w:val="24"/>
          <w:szCs w:val="28"/>
          <w:highlight w:val="none"/>
        </w:rPr>
        <w:t>汽轮发电系统</w:t>
      </w:r>
      <w:r>
        <w:rPr>
          <w:rFonts w:ascii="Times New Roman" w:hAnsi="Times New Roman"/>
          <w:sz w:val="24"/>
          <w:szCs w:val="28"/>
          <w:highlight w:val="none"/>
        </w:rPr>
        <w:t>调试项目及技术要求</w:t>
      </w:r>
      <w:r>
        <w:rPr>
          <w:rFonts w:hint="eastAsia" w:ascii="Times New Roman" w:hAnsi="Times New Roman"/>
          <w:sz w:val="24"/>
          <w:szCs w:val="28"/>
          <w:highlight w:val="none"/>
        </w:rPr>
        <w:t>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szCs w:val="28"/>
          <w:highlight w:val="none"/>
        </w:rPr>
        <w:t>《火力发电</w:t>
      </w:r>
      <w:r>
        <w:rPr>
          <w:rFonts w:ascii="Times New Roman" w:hAnsi="Times New Roman"/>
          <w:sz w:val="24"/>
          <w:szCs w:val="28"/>
          <w:highlight w:val="none"/>
        </w:rPr>
        <w:t>建设工程机组调试技术规范</w:t>
      </w:r>
      <w:r>
        <w:rPr>
          <w:rFonts w:hint="eastAsia" w:ascii="Times New Roman" w:hAnsi="Times New Roman"/>
          <w:sz w:val="24"/>
          <w:szCs w:val="28"/>
          <w:highlight w:val="none"/>
        </w:rPr>
        <w:t>》DL/T 5294的有关规定</w:t>
      </w:r>
      <w:r>
        <w:rPr>
          <w:rFonts w:ascii="Times New Roman" w:hAnsi="Times New Roman"/>
          <w:sz w:val="24"/>
          <w:szCs w:val="28"/>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04" w:name="_Toc19091359"/>
      <w:bookmarkStart w:id="805" w:name="_Toc20638727"/>
      <w:bookmarkStart w:id="806" w:name="_Toc520109688"/>
      <w:bookmarkStart w:id="807" w:name="_Toc16859"/>
      <w:r>
        <w:rPr>
          <w:rFonts w:ascii="黑体" w:hAnsi="黑体" w:eastAsia="黑体" w:cstheme="majorBidi"/>
          <w:bCs/>
          <w:sz w:val="24"/>
          <w:szCs w:val="24"/>
          <w:highlight w:val="none"/>
        </w:rPr>
        <w:t>26.2  集热</w:t>
      </w:r>
      <w:r>
        <w:rPr>
          <w:rFonts w:hint="eastAsia" w:ascii="黑体" w:hAnsi="黑体" w:eastAsia="黑体" w:cstheme="majorBidi"/>
          <w:bCs/>
          <w:sz w:val="24"/>
          <w:szCs w:val="24"/>
          <w:highlight w:val="none"/>
        </w:rPr>
        <w:t>系统与热传输</w:t>
      </w:r>
      <w:r>
        <w:rPr>
          <w:rFonts w:ascii="黑体" w:hAnsi="黑体" w:eastAsia="黑体" w:cstheme="majorBidi"/>
          <w:bCs/>
          <w:sz w:val="24"/>
          <w:szCs w:val="24"/>
          <w:highlight w:val="none"/>
        </w:rPr>
        <w:t>系统调试</w:t>
      </w:r>
      <w:bookmarkEnd w:id="804"/>
      <w:bookmarkEnd w:id="805"/>
      <w:bookmarkEnd w:id="806"/>
      <w:bookmarkEnd w:id="807"/>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w:t>
      </w:r>
      <w:r>
        <w:rPr>
          <w:rFonts w:ascii="Times New Roman" w:hAnsi="Times New Roman"/>
          <w:sz w:val="24"/>
          <w:szCs w:val="28"/>
          <w:highlight w:val="none"/>
        </w:rPr>
        <w:t xml:space="preserve">6.2.1  </w:t>
      </w:r>
      <w:r>
        <w:rPr>
          <w:rFonts w:hint="eastAsia" w:ascii="Times New Roman" w:hAnsi="Times New Roman"/>
          <w:sz w:val="24"/>
          <w:szCs w:val="28"/>
          <w:highlight w:val="none"/>
        </w:rPr>
        <w:t>熔融盐化盐应符合下列要求：</w:t>
      </w:r>
    </w:p>
    <w:p>
      <w:pPr>
        <w:ind w:firstLine="480"/>
        <w:rPr>
          <w:rFonts w:ascii="Times New Roman" w:hAnsi="Times New Roman"/>
          <w:sz w:val="24"/>
          <w:szCs w:val="28"/>
          <w:highlight w:val="none"/>
        </w:rPr>
      </w:pPr>
      <w:r>
        <w:rPr>
          <w:rFonts w:ascii="Times New Roman" w:hAnsi="Times New Roman"/>
          <w:sz w:val="24"/>
          <w:szCs w:val="28"/>
          <w:highlight w:val="none"/>
        </w:rPr>
        <w:t xml:space="preserve">1  </w:t>
      </w:r>
      <w:r>
        <w:rPr>
          <w:rFonts w:hint="eastAsia" w:ascii="Times New Roman" w:hAnsi="Times New Roman"/>
          <w:sz w:val="24"/>
          <w:szCs w:val="28"/>
          <w:highlight w:val="none"/>
        </w:rPr>
        <w:t>熔融盐</w:t>
      </w:r>
      <w:r>
        <w:rPr>
          <w:rFonts w:ascii="Times New Roman" w:hAnsi="Times New Roman"/>
          <w:sz w:val="24"/>
          <w:szCs w:val="28"/>
          <w:highlight w:val="none"/>
        </w:rPr>
        <w:t>传输管道、法兰</w:t>
      </w:r>
      <w:r>
        <w:rPr>
          <w:rFonts w:hint="eastAsia" w:ascii="Times New Roman" w:hAnsi="Times New Roman"/>
          <w:sz w:val="24"/>
          <w:szCs w:val="28"/>
          <w:highlight w:val="none"/>
        </w:rPr>
        <w:t>、</w:t>
      </w:r>
      <w:r>
        <w:rPr>
          <w:rFonts w:ascii="Times New Roman" w:hAnsi="Times New Roman"/>
          <w:sz w:val="24"/>
          <w:szCs w:val="28"/>
          <w:highlight w:val="none"/>
        </w:rPr>
        <w:t>阀门、</w:t>
      </w:r>
      <w:r>
        <w:rPr>
          <w:rFonts w:hint="eastAsia" w:ascii="Times New Roman" w:hAnsi="Times New Roman"/>
          <w:sz w:val="24"/>
          <w:szCs w:val="28"/>
          <w:highlight w:val="none"/>
        </w:rPr>
        <w:t>熔盐储槽</w:t>
      </w:r>
      <w:r>
        <w:rPr>
          <w:rFonts w:ascii="Times New Roman" w:hAnsi="Times New Roman"/>
          <w:sz w:val="24"/>
          <w:szCs w:val="28"/>
          <w:highlight w:val="none"/>
        </w:rPr>
        <w:t>等部位应</w:t>
      </w:r>
      <w:r>
        <w:rPr>
          <w:rFonts w:hint="eastAsia" w:ascii="Times New Roman" w:hAnsi="Times New Roman"/>
          <w:sz w:val="24"/>
          <w:szCs w:val="28"/>
          <w:highlight w:val="none"/>
        </w:rPr>
        <w:t>投运</w:t>
      </w:r>
      <w:r>
        <w:rPr>
          <w:rFonts w:ascii="Times New Roman" w:hAnsi="Times New Roman"/>
          <w:sz w:val="24"/>
          <w:szCs w:val="28"/>
          <w:highlight w:val="none"/>
        </w:rPr>
        <w:t>伴热装置</w:t>
      </w:r>
      <w:r>
        <w:rPr>
          <w:rFonts w:hint="eastAsia" w:ascii="Times New Roman" w:hAnsi="Times New Roman"/>
          <w:sz w:val="24"/>
          <w:szCs w:val="28"/>
          <w:highlight w:val="none"/>
        </w:rPr>
        <w:t>，</w:t>
      </w:r>
      <w:r>
        <w:rPr>
          <w:rFonts w:ascii="Times New Roman" w:hAnsi="Times New Roman"/>
          <w:sz w:val="24"/>
          <w:szCs w:val="28"/>
          <w:highlight w:val="none"/>
        </w:rPr>
        <w:t>热源温度应高于熔融盐凝固点温度</w:t>
      </w:r>
      <w:r>
        <w:rPr>
          <w:rFonts w:hint="eastAsia" w:ascii="Times New Roman" w:hAnsi="Times New Roman"/>
          <w:sz w:val="24"/>
          <w:szCs w:val="28"/>
          <w:highlight w:val="none"/>
        </w:rPr>
        <w:t>20℃</w:t>
      </w:r>
      <w:r>
        <w:rPr>
          <w:rFonts w:ascii="Times New Roman" w:hAnsi="Times New Roman"/>
          <w:sz w:val="24"/>
          <w:szCs w:val="28"/>
          <w:highlight w:val="none"/>
        </w:rPr>
        <w:t>以上</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2</w:t>
      </w:r>
      <w:r>
        <w:rPr>
          <w:rFonts w:hint="eastAsia" w:ascii="Times New Roman" w:hAnsi="Times New Roman"/>
          <w:sz w:val="24"/>
          <w:szCs w:val="28"/>
          <w:highlight w:val="none"/>
        </w:rPr>
        <w:t xml:space="preserve">  熔融盐</w:t>
      </w:r>
      <w:r>
        <w:rPr>
          <w:rFonts w:ascii="Times New Roman" w:hAnsi="Times New Roman"/>
          <w:sz w:val="24"/>
          <w:szCs w:val="28"/>
          <w:highlight w:val="none"/>
        </w:rPr>
        <w:t>熔化炉</w:t>
      </w:r>
      <w:r>
        <w:rPr>
          <w:rFonts w:hint="eastAsia" w:ascii="Times New Roman" w:hAnsi="Times New Roman"/>
          <w:sz w:val="24"/>
          <w:szCs w:val="28"/>
          <w:highlight w:val="none"/>
        </w:rPr>
        <w:t>在</w:t>
      </w:r>
      <w:r>
        <w:rPr>
          <w:rFonts w:ascii="Times New Roman" w:hAnsi="Times New Roman"/>
          <w:sz w:val="24"/>
          <w:szCs w:val="28"/>
          <w:highlight w:val="none"/>
        </w:rPr>
        <w:t>使用前应</w:t>
      </w:r>
      <w:r>
        <w:rPr>
          <w:rFonts w:hint="eastAsia" w:ascii="Times New Roman" w:hAnsi="Times New Roman"/>
          <w:sz w:val="24"/>
          <w:szCs w:val="28"/>
          <w:highlight w:val="none"/>
        </w:rPr>
        <w:t>用除盐水</w:t>
      </w:r>
      <w:r>
        <w:rPr>
          <w:rFonts w:ascii="Times New Roman" w:hAnsi="Times New Roman"/>
          <w:sz w:val="24"/>
          <w:szCs w:val="28"/>
          <w:highlight w:val="none"/>
        </w:rPr>
        <w:t>做水压试验</w:t>
      </w:r>
      <w:r>
        <w:rPr>
          <w:rFonts w:hint="eastAsia" w:ascii="Times New Roman" w:hAnsi="Times New Roman"/>
          <w:sz w:val="24"/>
          <w:szCs w:val="28"/>
          <w:highlight w:val="none"/>
        </w:rPr>
        <w:t>，</w:t>
      </w:r>
      <w:r>
        <w:rPr>
          <w:rFonts w:ascii="Times New Roman" w:hAnsi="Times New Roman"/>
          <w:sz w:val="24"/>
          <w:szCs w:val="28"/>
          <w:highlight w:val="none"/>
        </w:rPr>
        <w:t>水压</w:t>
      </w:r>
      <w:r>
        <w:rPr>
          <w:rFonts w:hint="eastAsia" w:ascii="Times New Roman" w:hAnsi="Times New Roman"/>
          <w:sz w:val="24"/>
          <w:szCs w:val="28"/>
          <w:highlight w:val="none"/>
        </w:rPr>
        <w:t>实验应</w:t>
      </w:r>
      <w:r>
        <w:rPr>
          <w:rFonts w:ascii="Times New Roman" w:hAnsi="Times New Roman"/>
          <w:sz w:val="24"/>
          <w:szCs w:val="28"/>
          <w:highlight w:val="none"/>
        </w:rPr>
        <w:t>满足</w:t>
      </w:r>
      <w:r>
        <w:rPr>
          <w:rFonts w:hint="eastAsia" w:ascii="Times New Roman" w:hAnsi="Times New Roman"/>
          <w:sz w:val="24"/>
          <w:szCs w:val="28"/>
          <w:highlight w:val="none"/>
        </w:rPr>
        <w:t>现行行业</w:t>
      </w:r>
      <w:r>
        <w:rPr>
          <w:rFonts w:ascii="Times New Roman" w:hAnsi="Times New Roman"/>
          <w:sz w:val="24"/>
          <w:szCs w:val="28"/>
          <w:highlight w:val="none"/>
        </w:rPr>
        <w:t>标准</w:t>
      </w:r>
      <w:r>
        <w:rPr>
          <w:rFonts w:hint="eastAsia" w:ascii="Times New Roman" w:hAnsi="Times New Roman"/>
          <w:sz w:val="24"/>
          <w:szCs w:val="28"/>
          <w:highlight w:val="none"/>
        </w:rPr>
        <w:t>《压力管道安全技术监察</w:t>
      </w:r>
      <w:r>
        <w:rPr>
          <w:rFonts w:ascii="Times New Roman" w:hAnsi="Times New Roman"/>
          <w:sz w:val="24"/>
          <w:szCs w:val="28"/>
          <w:highlight w:val="none"/>
        </w:rPr>
        <w:t>规程</w:t>
      </w:r>
      <w:r>
        <w:rPr>
          <w:rFonts w:hint="eastAsia" w:ascii="Times New Roman" w:hAnsi="Times New Roman"/>
          <w:sz w:val="24"/>
          <w:szCs w:val="28"/>
          <w:highlight w:val="none"/>
        </w:rPr>
        <w:t>-工业管道》TSG D0001的有关规定。</w:t>
      </w:r>
    </w:p>
    <w:p>
      <w:pPr>
        <w:ind w:firstLine="480"/>
        <w:rPr>
          <w:rFonts w:ascii="Times New Roman" w:hAnsi="Times New Roman"/>
          <w:sz w:val="24"/>
          <w:szCs w:val="28"/>
          <w:highlight w:val="none"/>
        </w:rPr>
      </w:pPr>
      <w:r>
        <w:rPr>
          <w:rFonts w:ascii="Times New Roman" w:hAnsi="Times New Roman"/>
          <w:sz w:val="24"/>
          <w:szCs w:val="28"/>
          <w:highlight w:val="none"/>
        </w:rPr>
        <w:t>3</w:t>
      </w:r>
      <w:r>
        <w:rPr>
          <w:rFonts w:hint="eastAsia" w:ascii="Times New Roman" w:hAnsi="Times New Roman"/>
          <w:sz w:val="24"/>
          <w:szCs w:val="28"/>
          <w:highlight w:val="none"/>
        </w:rPr>
        <w:t xml:space="preserve">  熔盐</w:t>
      </w:r>
      <w:r>
        <w:rPr>
          <w:rFonts w:ascii="Times New Roman" w:hAnsi="Times New Roman"/>
          <w:sz w:val="24"/>
          <w:szCs w:val="28"/>
          <w:highlight w:val="none"/>
        </w:rPr>
        <w:t>融化</w:t>
      </w:r>
      <w:r>
        <w:rPr>
          <w:rFonts w:hint="eastAsia" w:ascii="Times New Roman" w:hAnsi="Times New Roman"/>
          <w:sz w:val="24"/>
          <w:szCs w:val="28"/>
          <w:highlight w:val="none"/>
        </w:rPr>
        <w:t>方法宜</w:t>
      </w:r>
      <w:r>
        <w:rPr>
          <w:rFonts w:ascii="Times New Roman" w:hAnsi="Times New Roman"/>
          <w:sz w:val="24"/>
          <w:szCs w:val="28"/>
          <w:highlight w:val="none"/>
        </w:rPr>
        <w:t>使用干式熔融法或加水融化法，</w:t>
      </w:r>
      <w:r>
        <w:rPr>
          <w:rFonts w:hint="eastAsia" w:ascii="Times New Roman" w:hAnsi="Times New Roman"/>
          <w:sz w:val="24"/>
          <w:szCs w:val="28"/>
          <w:highlight w:val="none"/>
        </w:rPr>
        <w:t>加水</w:t>
      </w:r>
      <w:r>
        <w:rPr>
          <w:rFonts w:ascii="Times New Roman" w:hAnsi="Times New Roman"/>
          <w:sz w:val="24"/>
          <w:szCs w:val="28"/>
          <w:highlight w:val="none"/>
        </w:rPr>
        <w:t>融化法使用水为软化水且氯离子含量小于</w:t>
      </w:r>
      <w:r>
        <w:rPr>
          <w:rFonts w:hint="eastAsia" w:ascii="Times New Roman" w:hAnsi="Times New Roman"/>
          <w:sz w:val="24"/>
          <w:szCs w:val="28"/>
          <w:highlight w:val="none"/>
        </w:rPr>
        <w:t>25mg/L。</w:t>
      </w:r>
    </w:p>
    <w:p>
      <w:pPr>
        <w:ind w:firstLine="480"/>
        <w:rPr>
          <w:rFonts w:ascii="Times New Roman" w:hAnsi="Times New Roman"/>
          <w:sz w:val="24"/>
          <w:szCs w:val="28"/>
          <w:highlight w:val="none"/>
        </w:rPr>
      </w:pPr>
      <w:r>
        <w:rPr>
          <w:rFonts w:ascii="Times New Roman" w:hAnsi="Times New Roman"/>
          <w:sz w:val="24"/>
          <w:szCs w:val="28"/>
          <w:highlight w:val="none"/>
        </w:rPr>
        <w:t xml:space="preserve">4  </w:t>
      </w:r>
      <w:r>
        <w:rPr>
          <w:rFonts w:hint="eastAsia" w:ascii="Times New Roman" w:hAnsi="Times New Roman"/>
          <w:sz w:val="24"/>
          <w:szCs w:val="28"/>
          <w:highlight w:val="none"/>
        </w:rPr>
        <w:t>熔融盐</w:t>
      </w:r>
      <w:r>
        <w:rPr>
          <w:rFonts w:ascii="Times New Roman" w:hAnsi="Times New Roman"/>
          <w:sz w:val="24"/>
          <w:szCs w:val="28"/>
          <w:highlight w:val="none"/>
        </w:rPr>
        <w:t>熔化炉启动时应采取空管预热</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 xml:space="preserve">5  </w:t>
      </w:r>
      <w:r>
        <w:rPr>
          <w:rFonts w:hint="eastAsia" w:ascii="Times New Roman" w:hAnsi="Times New Roman"/>
          <w:sz w:val="24"/>
          <w:szCs w:val="28"/>
          <w:highlight w:val="none"/>
        </w:rPr>
        <w:t>熔融盐</w:t>
      </w:r>
      <w:r>
        <w:rPr>
          <w:rFonts w:ascii="Times New Roman" w:hAnsi="Times New Roman"/>
          <w:sz w:val="24"/>
          <w:szCs w:val="28"/>
          <w:highlight w:val="none"/>
        </w:rPr>
        <w:t>熔化炉</w:t>
      </w:r>
      <w:r>
        <w:rPr>
          <w:rFonts w:hint="eastAsia" w:ascii="Times New Roman" w:hAnsi="Times New Roman"/>
          <w:sz w:val="24"/>
          <w:szCs w:val="28"/>
          <w:highlight w:val="none"/>
        </w:rPr>
        <w:t>应</w:t>
      </w:r>
      <w:r>
        <w:rPr>
          <w:rFonts w:ascii="Times New Roman" w:hAnsi="Times New Roman"/>
          <w:sz w:val="24"/>
          <w:szCs w:val="28"/>
          <w:highlight w:val="none"/>
        </w:rPr>
        <w:t>根据</w:t>
      </w:r>
      <w:r>
        <w:rPr>
          <w:rFonts w:hint="eastAsia" w:ascii="Times New Roman" w:hAnsi="Times New Roman"/>
          <w:sz w:val="24"/>
          <w:szCs w:val="28"/>
          <w:highlight w:val="none"/>
        </w:rPr>
        <w:t>熔融盐</w:t>
      </w:r>
      <w:r>
        <w:rPr>
          <w:rFonts w:ascii="Times New Roman" w:hAnsi="Times New Roman"/>
          <w:sz w:val="24"/>
          <w:szCs w:val="28"/>
          <w:highlight w:val="none"/>
        </w:rPr>
        <w:t>介质种类确定出口温度，在</w:t>
      </w:r>
      <w:r>
        <w:rPr>
          <w:rFonts w:hint="eastAsia" w:ascii="Times New Roman" w:hAnsi="Times New Roman"/>
          <w:sz w:val="24"/>
          <w:szCs w:val="28"/>
          <w:highlight w:val="none"/>
        </w:rPr>
        <w:t>未达到熔融盐</w:t>
      </w:r>
      <w:r>
        <w:rPr>
          <w:rFonts w:ascii="Times New Roman" w:hAnsi="Times New Roman"/>
          <w:sz w:val="24"/>
          <w:szCs w:val="28"/>
          <w:highlight w:val="none"/>
        </w:rPr>
        <w:t>出口设</w:t>
      </w:r>
      <w:r>
        <w:rPr>
          <w:rFonts w:hint="eastAsia" w:ascii="Times New Roman" w:hAnsi="Times New Roman"/>
          <w:sz w:val="24"/>
          <w:szCs w:val="28"/>
          <w:highlight w:val="none"/>
        </w:rPr>
        <w:t>计</w:t>
      </w:r>
      <w:r>
        <w:rPr>
          <w:rFonts w:ascii="Times New Roman" w:hAnsi="Times New Roman"/>
          <w:sz w:val="24"/>
          <w:szCs w:val="28"/>
          <w:highlight w:val="none"/>
        </w:rPr>
        <w:t>温度前</w:t>
      </w:r>
      <w:r>
        <w:rPr>
          <w:rFonts w:hint="eastAsia" w:ascii="Times New Roman" w:hAnsi="Times New Roman"/>
          <w:sz w:val="24"/>
          <w:szCs w:val="28"/>
          <w:highlight w:val="none"/>
        </w:rPr>
        <w:t>应</w:t>
      </w:r>
      <w:r>
        <w:rPr>
          <w:rFonts w:ascii="Times New Roman" w:hAnsi="Times New Roman"/>
          <w:sz w:val="24"/>
          <w:szCs w:val="28"/>
          <w:highlight w:val="none"/>
        </w:rPr>
        <w:t>维持本体小循环</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6</w:t>
      </w:r>
      <w:r>
        <w:rPr>
          <w:rFonts w:hint="eastAsia" w:ascii="Times New Roman" w:hAnsi="Times New Roman"/>
          <w:sz w:val="24"/>
          <w:szCs w:val="28"/>
          <w:highlight w:val="none"/>
        </w:rPr>
        <w:t xml:space="preserve">  熔融盐</w:t>
      </w:r>
      <w:r>
        <w:rPr>
          <w:rFonts w:ascii="Times New Roman" w:hAnsi="Times New Roman"/>
          <w:sz w:val="24"/>
          <w:szCs w:val="28"/>
          <w:highlight w:val="none"/>
        </w:rPr>
        <w:t>熔化炉</w:t>
      </w:r>
      <w:r>
        <w:rPr>
          <w:rFonts w:hint="eastAsia" w:ascii="Times New Roman" w:hAnsi="Times New Roman"/>
          <w:sz w:val="24"/>
          <w:szCs w:val="28"/>
          <w:highlight w:val="none"/>
        </w:rPr>
        <w:t>出力</w:t>
      </w:r>
      <w:r>
        <w:rPr>
          <w:rFonts w:ascii="Times New Roman" w:hAnsi="Times New Roman"/>
          <w:sz w:val="24"/>
          <w:szCs w:val="28"/>
          <w:highlight w:val="none"/>
        </w:rPr>
        <w:t>达到额定工况后应持续运行，产出熔融盐</w:t>
      </w:r>
      <w:r>
        <w:rPr>
          <w:rFonts w:hint="eastAsia" w:ascii="Times New Roman" w:hAnsi="Times New Roman"/>
          <w:sz w:val="24"/>
          <w:szCs w:val="28"/>
          <w:highlight w:val="none"/>
        </w:rPr>
        <w:t>应</w:t>
      </w:r>
      <w:r>
        <w:rPr>
          <w:rFonts w:ascii="Times New Roman" w:hAnsi="Times New Roman"/>
          <w:sz w:val="24"/>
          <w:szCs w:val="28"/>
          <w:highlight w:val="none"/>
        </w:rPr>
        <w:t>经</w:t>
      </w:r>
      <w:r>
        <w:rPr>
          <w:rFonts w:hint="eastAsia" w:ascii="Times New Roman" w:hAnsi="Times New Roman"/>
          <w:sz w:val="24"/>
          <w:szCs w:val="28"/>
          <w:highlight w:val="none"/>
        </w:rPr>
        <w:t>熔融盐</w:t>
      </w:r>
      <w:r>
        <w:rPr>
          <w:rFonts w:ascii="Times New Roman" w:hAnsi="Times New Roman"/>
          <w:sz w:val="24"/>
          <w:szCs w:val="28"/>
          <w:highlight w:val="none"/>
        </w:rPr>
        <w:t>冷罐</w:t>
      </w:r>
      <w:r>
        <w:rPr>
          <w:rFonts w:hint="eastAsia" w:ascii="Times New Roman" w:hAnsi="Times New Roman"/>
          <w:sz w:val="24"/>
          <w:szCs w:val="28"/>
          <w:highlight w:val="none"/>
        </w:rPr>
        <w:t>的</w:t>
      </w:r>
      <w:r>
        <w:rPr>
          <w:rFonts w:ascii="Times New Roman" w:hAnsi="Times New Roman"/>
          <w:sz w:val="24"/>
          <w:szCs w:val="28"/>
          <w:highlight w:val="none"/>
        </w:rPr>
        <w:t>盘管</w:t>
      </w:r>
      <w:r>
        <w:rPr>
          <w:rFonts w:hint="eastAsia" w:ascii="Times New Roman" w:hAnsi="Times New Roman"/>
          <w:sz w:val="24"/>
          <w:szCs w:val="28"/>
          <w:highlight w:val="none"/>
        </w:rPr>
        <w:t>输入熔融盐</w:t>
      </w:r>
      <w:r>
        <w:rPr>
          <w:rFonts w:ascii="Times New Roman" w:hAnsi="Times New Roman"/>
          <w:sz w:val="24"/>
          <w:szCs w:val="28"/>
          <w:highlight w:val="none"/>
        </w:rPr>
        <w:t>冷罐。</w:t>
      </w:r>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w:t>
      </w:r>
      <w:r>
        <w:rPr>
          <w:rFonts w:ascii="Times New Roman" w:hAnsi="Times New Roman"/>
          <w:sz w:val="24"/>
          <w:szCs w:val="28"/>
          <w:highlight w:val="none"/>
        </w:rPr>
        <w:t xml:space="preserve">6.2.2  </w:t>
      </w:r>
      <w:r>
        <w:rPr>
          <w:rFonts w:hint="eastAsia" w:ascii="Times New Roman" w:hAnsi="Times New Roman"/>
          <w:sz w:val="24"/>
          <w:szCs w:val="28"/>
          <w:highlight w:val="none"/>
        </w:rPr>
        <w:t>加注集热器传热介质时应符合下列要求：</w:t>
      </w:r>
    </w:p>
    <w:p>
      <w:pPr>
        <w:ind w:firstLine="480"/>
        <w:rPr>
          <w:rFonts w:ascii="Times New Roman" w:hAnsi="Times New Roman"/>
          <w:sz w:val="24"/>
          <w:szCs w:val="28"/>
          <w:highlight w:val="none"/>
        </w:rPr>
      </w:pPr>
      <w:r>
        <w:rPr>
          <w:rFonts w:hint="eastAsia" w:ascii="Times New Roman" w:hAnsi="Times New Roman"/>
          <w:sz w:val="24"/>
          <w:szCs w:val="28"/>
          <w:highlight w:val="none"/>
        </w:rPr>
        <w:t>1  导热油、熔融盐</w:t>
      </w:r>
      <w:r>
        <w:rPr>
          <w:rFonts w:ascii="Times New Roman" w:hAnsi="Times New Roman"/>
          <w:sz w:val="24"/>
          <w:szCs w:val="28"/>
          <w:highlight w:val="none"/>
        </w:rPr>
        <w:t>加注介质</w:t>
      </w:r>
      <w:r>
        <w:rPr>
          <w:rFonts w:hint="eastAsia" w:ascii="Times New Roman" w:hAnsi="Times New Roman"/>
          <w:sz w:val="24"/>
          <w:szCs w:val="28"/>
          <w:highlight w:val="none"/>
        </w:rPr>
        <w:t>应</w:t>
      </w:r>
      <w:r>
        <w:rPr>
          <w:rFonts w:ascii="Times New Roman" w:hAnsi="Times New Roman"/>
          <w:sz w:val="24"/>
          <w:szCs w:val="28"/>
          <w:highlight w:val="none"/>
        </w:rPr>
        <w:t>从</w:t>
      </w:r>
      <w:r>
        <w:rPr>
          <w:rFonts w:hint="eastAsia" w:ascii="Times New Roman" w:hAnsi="Times New Roman"/>
          <w:sz w:val="24"/>
          <w:szCs w:val="28"/>
          <w:highlight w:val="none"/>
        </w:rPr>
        <w:t>导热油</w:t>
      </w:r>
      <w:r>
        <w:rPr>
          <w:rFonts w:ascii="Times New Roman" w:hAnsi="Times New Roman"/>
          <w:sz w:val="24"/>
          <w:szCs w:val="28"/>
          <w:highlight w:val="none"/>
        </w:rPr>
        <w:t>循环泵或</w:t>
      </w:r>
      <w:r>
        <w:rPr>
          <w:rFonts w:hint="eastAsia" w:ascii="Times New Roman" w:hAnsi="Times New Roman"/>
          <w:sz w:val="24"/>
          <w:szCs w:val="28"/>
          <w:highlight w:val="none"/>
        </w:rPr>
        <w:t>低温</w:t>
      </w:r>
      <w:r>
        <w:rPr>
          <w:rFonts w:ascii="Times New Roman" w:hAnsi="Times New Roman"/>
          <w:sz w:val="24"/>
          <w:szCs w:val="28"/>
          <w:highlight w:val="none"/>
        </w:rPr>
        <w:t>熔盐泵</w:t>
      </w:r>
      <w:r>
        <w:rPr>
          <w:rFonts w:hint="eastAsia" w:ascii="Times New Roman" w:hAnsi="Times New Roman"/>
          <w:sz w:val="24"/>
          <w:szCs w:val="28"/>
          <w:highlight w:val="none"/>
        </w:rPr>
        <w:t>的系统</w:t>
      </w:r>
      <w:r>
        <w:rPr>
          <w:rFonts w:ascii="Times New Roman" w:hAnsi="Times New Roman"/>
          <w:sz w:val="24"/>
          <w:szCs w:val="28"/>
          <w:highlight w:val="none"/>
        </w:rPr>
        <w:t>最低点或罐体开始</w:t>
      </w:r>
      <w:r>
        <w:rPr>
          <w:rFonts w:hint="eastAsia" w:ascii="Times New Roman" w:hAnsi="Times New Roman"/>
          <w:sz w:val="24"/>
          <w:szCs w:val="28"/>
          <w:highlight w:val="none"/>
        </w:rPr>
        <w:t>；</w:t>
      </w:r>
      <w:r>
        <w:rPr>
          <w:rFonts w:ascii="Times New Roman" w:hAnsi="Times New Roman"/>
          <w:sz w:val="24"/>
          <w:szCs w:val="28"/>
          <w:highlight w:val="none"/>
        </w:rPr>
        <w:t>熔融盐加注</w:t>
      </w:r>
      <w:r>
        <w:rPr>
          <w:rFonts w:hint="eastAsia" w:ascii="Times New Roman" w:hAnsi="Times New Roman"/>
          <w:sz w:val="24"/>
          <w:szCs w:val="28"/>
          <w:highlight w:val="none"/>
        </w:rPr>
        <w:t>时应将熔融盐</w:t>
      </w:r>
      <w:r>
        <w:rPr>
          <w:rFonts w:ascii="Times New Roman" w:hAnsi="Times New Roman"/>
          <w:sz w:val="24"/>
          <w:szCs w:val="28"/>
          <w:highlight w:val="none"/>
        </w:rPr>
        <w:t>罐体</w:t>
      </w:r>
      <w:r>
        <w:rPr>
          <w:rFonts w:hint="eastAsia" w:ascii="Times New Roman" w:hAnsi="Times New Roman"/>
          <w:sz w:val="24"/>
          <w:szCs w:val="28"/>
          <w:highlight w:val="none"/>
        </w:rPr>
        <w:t>、</w:t>
      </w:r>
      <w:r>
        <w:rPr>
          <w:rFonts w:ascii="Times New Roman" w:hAnsi="Times New Roman"/>
          <w:sz w:val="24"/>
          <w:szCs w:val="28"/>
          <w:highlight w:val="none"/>
        </w:rPr>
        <w:t>底板加热至设计最低运行温度</w:t>
      </w:r>
      <w:r>
        <w:rPr>
          <w:rFonts w:hint="eastAsia" w:ascii="Times New Roman" w:hAnsi="Times New Roman"/>
          <w:sz w:val="24"/>
          <w:szCs w:val="28"/>
          <w:highlight w:val="none"/>
        </w:rPr>
        <w:t>。</w:t>
      </w:r>
    </w:p>
    <w:p>
      <w:pPr>
        <w:ind w:firstLine="480"/>
        <w:rPr>
          <w:highlight w:val="none"/>
        </w:rPr>
      </w:pPr>
      <w:r>
        <w:rPr>
          <w:rFonts w:ascii="Times New Roman" w:hAnsi="Times New Roman"/>
          <w:sz w:val="24"/>
          <w:szCs w:val="28"/>
          <w:highlight w:val="none"/>
        </w:rPr>
        <w:t>2</w:t>
      </w:r>
      <w:r>
        <w:rPr>
          <w:rFonts w:hint="eastAsia" w:ascii="Times New Roman" w:hAnsi="Times New Roman"/>
          <w:sz w:val="24"/>
          <w:szCs w:val="28"/>
          <w:highlight w:val="none"/>
        </w:rPr>
        <w:t xml:space="preserve">  </w:t>
      </w:r>
      <w:r>
        <w:rPr>
          <w:rFonts w:ascii="Times New Roman" w:hAnsi="Times New Roman"/>
          <w:sz w:val="24"/>
          <w:szCs w:val="28"/>
          <w:highlight w:val="none"/>
        </w:rPr>
        <w:t>熔融盐、导热油</w:t>
      </w:r>
      <w:r>
        <w:rPr>
          <w:rFonts w:hint="eastAsia" w:ascii="Times New Roman" w:hAnsi="Times New Roman"/>
          <w:sz w:val="24"/>
          <w:szCs w:val="28"/>
          <w:highlight w:val="none"/>
        </w:rPr>
        <w:t>注入前</w:t>
      </w:r>
      <w:r>
        <w:rPr>
          <w:rFonts w:ascii="Times New Roman" w:hAnsi="Times New Roman"/>
          <w:sz w:val="24"/>
          <w:szCs w:val="28"/>
          <w:highlight w:val="none"/>
        </w:rPr>
        <w:t>，</w:t>
      </w:r>
      <w:r>
        <w:rPr>
          <w:rFonts w:hint="eastAsia" w:ascii="Times New Roman" w:hAnsi="Times New Roman"/>
          <w:sz w:val="24"/>
          <w:szCs w:val="28"/>
          <w:highlight w:val="none"/>
        </w:rPr>
        <w:t>应</w:t>
      </w:r>
      <w:r>
        <w:rPr>
          <w:rFonts w:ascii="Times New Roman" w:hAnsi="Times New Roman"/>
          <w:sz w:val="24"/>
          <w:szCs w:val="28"/>
          <w:highlight w:val="none"/>
        </w:rPr>
        <w:t>启动伴热或辅助加热系统</w:t>
      </w:r>
      <w:r>
        <w:rPr>
          <w:rFonts w:hint="eastAsia" w:ascii="Times New Roman" w:hAnsi="Times New Roman"/>
          <w:sz w:val="24"/>
          <w:szCs w:val="28"/>
          <w:highlight w:val="none"/>
        </w:rPr>
        <w:t>将热传输系统管道</w:t>
      </w:r>
      <w:r>
        <w:rPr>
          <w:rFonts w:ascii="Times New Roman" w:hAnsi="Times New Roman"/>
          <w:sz w:val="24"/>
          <w:szCs w:val="28"/>
          <w:highlight w:val="none"/>
        </w:rPr>
        <w:t>升温至</w:t>
      </w:r>
      <w:r>
        <w:rPr>
          <w:rFonts w:hint="eastAsia" w:ascii="Times New Roman" w:hAnsi="Times New Roman"/>
          <w:sz w:val="24"/>
          <w:szCs w:val="28"/>
          <w:highlight w:val="none"/>
        </w:rPr>
        <w:t>设计最低运行温度以上。</w:t>
      </w:r>
    </w:p>
    <w:p>
      <w:pPr>
        <w:ind w:firstLine="480"/>
        <w:rPr>
          <w:rFonts w:ascii="Times New Roman" w:hAnsi="Times New Roman"/>
          <w:sz w:val="24"/>
          <w:szCs w:val="28"/>
          <w:highlight w:val="none"/>
        </w:rPr>
      </w:pPr>
      <w:r>
        <w:rPr>
          <w:rFonts w:ascii="Times New Roman" w:hAnsi="Times New Roman"/>
          <w:sz w:val="24"/>
          <w:szCs w:val="28"/>
          <w:highlight w:val="none"/>
        </w:rPr>
        <w:t>3</w:t>
      </w:r>
      <w:r>
        <w:rPr>
          <w:rFonts w:hint="eastAsia" w:ascii="Times New Roman" w:hAnsi="Times New Roman"/>
          <w:sz w:val="24"/>
          <w:szCs w:val="28"/>
          <w:highlight w:val="none"/>
        </w:rPr>
        <w:t xml:space="preserve">  加注</w:t>
      </w:r>
      <w:r>
        <w:rPr>
          <w:rFonts w:ascii="Times New Roman" w:hAnsi="Times New Roman"/>
          <w:sz w:val="24"/>
          <w:szCs w:val="28"/>
          <w:highlight w:val="none"/>
        </w:rPr>
        <w:t>介质</w:t>
      </w:r>
      <w:r>
        <w:rPr>
          <w:rFonts w:hint="eastAsia" w:ascii="Times New Roman" w:hAnsi="Times New Roman"/>
          <w:sz w:val="24"/>
          <w:szCs w:val="28"/>
          <w:highlight w:val="none"/>
        </w:rPr>
        <w:t>温度应根据不同</w:t>
      </w:r>
      <w:r>
        <w:rPr>
          <w:rFonts w:ascii="Times New Roman" w:hAnsi="Times New Roman"/>
          <w:sz w:val="24"/>
          <w:szCs w:val="28"/>
          <w:highlight w:val="none"/>
        </w:rPr>
        <w:t>介质</w:t>
      </w:r>
      <w:r>
        <w:rPr>
          <w:rFonts w:hint="eastAsia" w:ascii="Times New Roman" w:hAnsi="Times New Roman"/>
          <w:sz w:val="24"/>
          <w:szCs w:val="28"/>
          <w:highlight w:val="none"/>
        </w:rPr>
        <w:t>最低</w:t>
      </w:r>
      <w:r>
        <w:rPr>
          <w:rFonts w:ascii="Times New Roman" w:hAnsi="Times New Roman"/>
          <w:sz w:val="24"/>
          <w:szCs w:val="28"/>
          <w:highlight w:val="none"/>
        </w:rPr>
        <w:t>运行温度、加注环境温度和风速等因素</w:t>
      </w:r>
      <w:r>
        <w:rPr>
          <w:rFonts w:hint="eastAsia" w:ascii="Times New Roman" w:hAnsi="Times New Roman"/>
          <w:sz w:val="24"/>
          <w:szCs w:val="28"/>
          <w:highlight w:val="none"/>
        </w:rPr>
        <w:t>进行确定</w:t>
      </w:r>
      <w:r>
        <w:rPr>
          <w:rFonts w:ascii="Times New Roman" w:hAnsi="Times New Roman"/>
          <w:sz w:val="24"/>
          <w:szCs w:val="28"/>
          <w:highlight w:val="none"/>
        </w:rPr>
        <w:t>，</w:t>
      </w:r>
      <w:r>
        <w:rPr>
          <w:rFonts w:hint="eastAsia" w:ascii="Times New Roman" w:hAnsi="Times New Roman"/>
          <w:sz w:val="24"/>
          <w:szCs w:val="28"/>
          <w:highlight w:val="none"/>
        </w:rPr>
        <w:t>余量不宜少于20℃；导热油</w:t>
      </w:r>
      <w:r>
        <w:rPr>
          <w:rFonts w:ascii="Times New Roman" w:hAnsi="Times New Roman"/>
          <w:sz w:val="24"/>
          <w:szCs w:val="28"/>
          <w:highlight w:val="none"/>
        </w:rPr>
        <w:t>介质</w:t>
      </w:r>
      <w:r>
        <w:rPr>
          <w:rFonts w:hint="eastAsia" w:ascii="Times New Roman" w:hAnsi="Times New Roman"/>
          <w:sz w:val="24"/>
          <w:szCs w:val="28"/>
          <w:highlight w:val="none"/>
        </w:rPr>
        <w:t>加注宜</w:t>
      </w:r>
      <w:r>
        <w:rPr>
          <w:rFonts w:ascii="Times New Roman" w:hAnsi="Times New Roman"/>
          <w:sz w:val="24"/>
          <w:szCs w:val="28"/>
          <w:highlight w:val="none"/>
        </w:rPr>
        <w:t>一次完成</w:t>
      </w:r>
      <w:r>
        <w:rPr>
          <w:rFonts w:hint="eastAsia" w:ascii="Times New Roman" w:hAnsi="Times New Roman"/>
          <w:sz w:val="24"/>
          <w:szCs w:val="28"/>
          <w:highlight w:val="none"/>
        </w:rPr>
        <w:t>，</w:t>
      </w:r>
      <w:r>
        <w:rPr>
          <w:rFonts w:ascii="Times New Roman" w:hAnsi="Times New Roman"/>
          <w:sz w:val="24"/>
          <w:szCs w:val="28"/>
          <w:highlight w:val="none"/>
        </w:rPr>
        <w:t>熔融盐介质加注宜分为</w:t>
      </w:r>
      <w:r>
        <w:rPr>
          <w:rFonts w:hint="eastAsia" w:ascii="Times New Roman" w:hAnsi="Times New Roman"/>
          <w:sz w:val="24"/>
          <w:szCs w:val="28"/>
          <w:highlight w:val="none"/>
        </w:rPr>
        <w:t>2个</w:t>
      </w:r>
      <w:r>
        <w:rPr>
          <w:rFonts w:ascii="Times New Roman" w:hAnsi="Times New Roman"/>
          <w:sz w:val="24"/>
          <w:szCs w:val="28"/>
          <w:highlight w:val="none"/>
        </w:rPr>
        <w:t>~3</w:t>
      </w:r>
      <w:r>
        <w:rPr>
          <w:rFonts w:hint="eastAsia" w:ascii="Times New Roman" w:hAnsi="Times New Roman"/>
          <w:sz w:val="24"/>
          <w:szCs w:val="28"/>
          <w:highlight w:val="none"/>
        </w:rPr>
        <w:t>个</w:t>
      </w:r>
      <w:r>
        <w:rPr>
          <w:rFonts w:ascii="Times New Roman" w:hAnsi="Times New Roman"/>
          <w:sz w:val="24"/>
          <w:szCs w:val="28"/>
          <w:highlight w:val="none"/>
        </w:rPr>
        <w:t>阶段</w:t>
      </w:r>
      <w:r>
        <w:rPr>
          <w:rFonts w:hint="eastAsia" w:ascii="Times New Roman" w:hAnsi="Times New Roman"/>
          <w:sz w:val="24"/>
          <w:szCs w:val="28"/>
          <w:highlight w:val="none"/>
        </w:rPr>
        <w:t>完成。</w:t>
      </w:r>
    </w:p>
    <w:p>
      <w:pPr>
        <w:ind w:firstLine="480"/>
        <w:rPr>
          <w:rFonts w:ascii="Times New Roman" w:hAnsi="Times New Roman"/>
          <w:sz w:val="24"/>
          <w:szCs w:val="28"/>
          <w:highlight w:val="none"/>
        </w:rPr>
      </w:pPr>
      <w:r>
        <w:rPr>
          <w:rFonts w:ascii="Times New Roman" w:hAnsi="Times New Roman"/>
          <w:sz w:val="24"/>
          <w:szCs w:val="28"/>
          <w:highlight w:val="none"/>
        </w:rPr>
        <w:t xml:space="preserve">4  </w:t>
      </w:r>
      <w:r>
        <w:rPr>
          <w:rFonts w:hint="eastAsia" w:ascii="Times New Roman" w:hAnsi="Times New Roman"/>
          <w:sz w:val="24"/>
          <w:szCs w:val="28"/>
          <w:highlight w:val="none"/>
        </w:rPr>
        <w:t>集热系统首次加注</w:t>
      </w:r>
      <w:r>
        <w:rPr>
          <w:rFonts w:ascii="Times New Roman" w:hAnsi="Times New Roman"/>
          <w:sz w:val="24"/>
          <w:szCs w:val="28"/>
          <w:highlight w:val="none"/>
        </w:rPr>
        <w:t>介质</w:t>
      </w:r>
      <w:r>
        <w:rPr>
          <w:rFonts w:hint="eastAsia" w:ascii="Times New Roman" w:hAnsi="Times New Roman"/>
          <w:sz w:val="24"/>
          <w:szCs w:val="28"/>
          <w:highlight w:val="none"/>
        </w:rPr>
        <w:t>宜</w:t>
      </w:r>
      <w:r>
        <w:rPr>
          <w:rFonts w:ascii="Times New Roman" w:hAnsi="Times New Roman"/>
          <w:sz w:val="24"/>
          <w:szCs w:val="28"/>
          <w:highlight w:val="none"/>
        </w:rPr>
        <w:t>选择</w:t>
      </w:r>
      <w:r>
        <w:rPr>
          <w:rFonts w:hint="eastAsia" w:ascii="Times New Roman" w:hAnsi="Times New Roman"/>
          <w:sz w:val="24"/>
          <w:szCs w:val="28"/>
          <w:highlight w:val="none"/>
        </w:rPr>
        <w:t>在白天进行；分组调试的集热系统回路介质未充满前不应</w:t>
      </w:r>
      <w:r>
        <w:rPr>
          <w:rFonts w:ascii="Times New Roman" w:hAnsi="Times New Roman"/>
          <w:sz w:val="24"/>
          <w:szCs w:val="28"/>
          <w:highlight w:val="none"/>
        </w:rPr>
        <w:t>聚光</w:t>
      </w:r>
      <w:r>
        <w:rPr>
          <w:rFonts w:hint="eastAsia" w:ascii="Times New Roman" w:hAnsi="Times New Roman"/>
          <w:sz w:val="24"/>
          <w:szCs w:val="28"/>
          <w:highlight w:val="none"/>
        </w:rPr>
        <w:t>；集热管应加热至设计最低运行温度以上后投入</w:t>
      </w:r>
      <w:r>
        <w:rPr>
          <w:rFonts w:ascii="Times New Roman" w:hAnsi="Times New Roman"/>
          <w:sz w:val="24"/>
          <w:szCs w:val="28"/>
          <w:highlight w:val="none"/>
        </w:rPr>
        <w:t>运行</w:t>
      </w:r>
      <w:r>
        <w:rPr>
          <w:rFonts w:hint="eastAsia" w:ascii="Times New Roman" w:hAnsi="Times New Roman"/>
          <w:sz w:val="24"/>
          <w:szCs w:val="28"/>
          <w:highlight w:val="none"/>
        </w:rPr>
        <w:t xml:space="preserve">。 </w:t>
      </w:r>
    </w:p>
    <w:p>
      <w:pPr>
        <w:ind w:firstLine="0" w:firstLineChars="0"/>
        <w:rPr>
          <w:rFonts w:ascii="Times New Roman" w:hAnsi="Times New Roman"/>
          <w:sz w:val="24"/>
          <w:szCs w:val="28"/>
          <w:highlight w:val="none"/>
        </w:rPr>
      </w:pPr>
      <w:r>
        <w:rPr>
          <w:rFonts w:ascii="Times New Roman" w:hAnsi="Times New Roman"/>
          <w:sz w:val="24"/>
          <w:szCs w:val="28"/>
          <w:highlight w:val="none"/>
        </w:rPr>
        <w:t xml:space="preserve">26.2.3 </w:t>
      </w:r>
      <w:r>
        <w:rPr>
          <w:rFonts w:hint="eastAsia" w:ascii="Times New Roman" w:hAnsi="Times New Roman"/>
          <w:sz w:val="24"/>
          <w:szCs w:val="28"/>
          <w:highlight w:val="none"/>
        </w:rPr>
        <w:t>集热系统和</w:t>
      </w:r>
      <w:r>
        <w:rPr>
          <w:rFonts w:ascii="Times New Roman" w:hAnsi="Times New Roman"/>
          <w:sz w:val="24"/>
          <w:szCs w:val="28"/>
          <w:highlight w:val="none"/>
        </w:rPr>
        <w:t>热传输系统调试前，</w:t>
      </w:r>
      <w:r>
        <w:rPr>
          <w:rFonts w:hint="eastAsia" w:ascii="Times New Roman" w:hAnsi="Times New Roman"/>
          <w:sz w:val="24"/>
          <w:szCs w:val="28"/>
          <w:highlight w:val="none"/>
        </w:rPr>
        <w:t>应进行下列测试：</w:t>
      </w:r>
    </w:p>
    <w:p>
      <w:pPr>
        <w:ind w:firstLine="480"/>
        <w:rPr>
          <w:rFonts w:ascii="Times New Roman" w:hAnsi="Times New Roman"/>
          <w:sz w:val="24"/>
          <w:szCs w:val="24"/>
          <w:highlight w:val="none"/>
        </w:rPr>
      </w:pPr>
      <w:r>
        <w:rPr>
          <w:rFonts w:ascii="Times New Roman" w:hAnsi="Times New Roman"/>
          <w:sz w:val="24"/>
          <w:szCs w:val="24"/>
          <w:highlight w:val="none"/>
        </w:rPr>
        <w:t xml:space="preserve">1   </w:t>
      </w:r>
      <w:r>
        <w:rPr>
          <w:rFonts w:hint="eastAsia" w:ascii="Times New Roman" w:hAnsi="Times New Roman"/>
          <w:sz w:val="24"/>
          <w:szCs w:val="24"/>
          <w:highlight w:val="none"/>
        </w:rPr>
        <w:t>真空集热管超温联锁保护试验。</w:t>
      </w:r>
    </w:p>
    <w:p>
      <w:pPr>
        <w:ind w:firstLine="480"/>
        <w:rPr>
          <w:rFonts w:ascii="Times New Roman" w:hAnsi="Times New Roman"/>
          <w:sz w:val="24"/>
          <w:szCs w:val="24"/>
          <w:highlight w:val="none"/>
        </w:rPr>
      </w:pPr>
      <w:r>
        <w:rPr>
          <w:rFonts w:ascii="Times New Roman" w:hAnsi="Times New Roman"/>
          <w:sz w:val="24"/>
          <w:szCs w:val="24"/>
          <w:highlight w:val="none"/>
        </w:rPr>
        <w:t xml:space="preserve">2   </w:t>
      </w:r>
      <w:r>
        <w:rPr>
          <w:rFonts w:hint="eastAsia" w:ascii="Times New Roman" w:hAnsi="Times New Roman"/>
          <w:sz w:val="24"/>
          <w:szCs w:val="24"/>
          <w:highlight w:val="none"/>
        </w:rPr>
        <w:t>真空集热管升温速率超速联锁保护试验。</w:t>
      </w:r>
    </w:p>
    <w:p>
      <w:pPr>
        <w:ind w:firstLine="480"/>
        <w:rPr>
          <w:rFonts w:ascii="Times New Roman" w:hAnsi="Times New Roman"/>
          <w:sz w:val="24"/>
          <w:szCs w:val="24"/>
          <w:highlight w:val="none"/>
        </w:rPr>
      </w:pPr>
      <w:r>
        <w:rPr>
          <w:rFonts w:ascii="Times New Roman" w:hAnsi="Times New Roman"/>
          <w:sz w:val="24"/>
          <w:szCs w:val="24"/>
          <w:highlight w:val="none"/>
        </w:rPr>
        <w:t>3   </w:t>
      </w:r>
      <w:r>
        <w:rPr>
          <w:rFonts w:hint="eastAsia" w:ascii="Times New Roman" w:hAnsi="Times New Roman"/>
          <w:sz w:val="24"/>
          <w:szCs w:val="24"/>
          <w:highlight w:val="none"/>
        </w:rPr>
        <w:t>传热介质低流量及断流联锁保护试验。</w:t>
      </w:r>
    </w:p>
    <w:p>
      <w:pPr>
        <w:ind w:firstLine="480"/>
        <w:rPr>
          <w:rFonts w:ascii="Times New Roman" w:hAnsi="Times New Roman"/>
          <w:sz w:val="24"/>
          <w:szCs w:val="24"/>
          <w:highlight w:val="none"/>
        </w:rPr>
      </w:pPr>
      <w:r>
        <w:rPr>
          <w:rFonts w:ascii="Times New Roman" w:hAnsi="Times New Roman"/>
          <w:sz w:val="24"/>
          <w:szCs w:val="24"/>
          <w:highlight w:val="none"/>
        </w:rPr>
        <w:t xml:space="preserve">4  </w:t>
      </w:r>
      <w:r>
        <w:rPr>
          <w:rFonts w:hint="eastAsia" w:ascii="Times New Roman" w:hAnsi="Times New Roman"/>
          <w:sz w:val="24"/>
          <w:szCs w:val="24"/>
          <w:highlight w:val="none"/>
        </w:rPr>
        <w:t>真空集热管膨胀量联锁保护试验。</w:t>
      </w:r>
    </w:p>
    <w:p>
      <w:pPr>
        <w:ind w:firstLine="480"/>
        <w:rPr>
          <w:rFonts w:ascii="Times New Roman" w:hAnsi="Times New Roman"/>
          <w:sz w:val="24"/>
          <w:szCs w:val="24"/>
          <w:highlight w:val="none"/>
        </w:rPr>
      </w:pPr>
      <w:r>
        <w:rPr>
          <w:rFonts w:ascii="Times New Roman" w:hAnsi="Times New Roman"/>
          <w:sz w:val="24"/>
          <w:szCs w:val="24"/>
          <w:highlight w:val="none"/>
        </w:rPr>
        <w:t xml:space="preserve">5  </w:t>
      </w:r>
      <w:r>
        <w:rPr>
          <w:rFonts w:hint="eastAsia" w:ascii="Times New Roman" w:hAnsi="Times New Roman"/>
          <w:sz w:val="24"/>
          <w:szCs w:val="24"/>
          <w:highlight w:val="none"/>
        </w:rPr>
        <w:t>回路超温、超压联锁保护试验。</w:t>
      </w:r>
    </w:p>
    <w:p>
      <w:pPr>
        <w:ind w:firstLine="480"/>
        <w:rPr>
          <w:rFonts w:ascii="Times New Roman" w:hAnsi="Times New Roman"/>
          <w:sz w:val="24"/>
          <w:szCs w:val="24"/>
          <w:highlight w:val="none"/>
        </w:rPr>
      </w:pPr>
      <w:r>
        <w:rPr>
          <w:rFonts w:ascii="Times New Roman" w:hAnsi="Times New Roman"/>
          <w:sz w:val="24"/>
          <w:szCs w:val="24"/>
          <w:highlight w:val="none"/>
        </w:rPr>
        <w:t>6  低速循环试验</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7  </w:t>
      </w:r>
      <w:r>
        <w:rPr>
          <w:rFonts w:hint="eastAsia" w:ascii="Times New Roman" w:hAnsi="Times New Roman"/>
          <w:sz w:val="24"/>
          <w:szCs w:val="24"/>
          <w:highlight w:val="none"/>
        </w:rPr>
        <w:t>水介质集热系统的汽水分离器液位超高联锁保护试验。</w:t>
      </w:r>
    </w:p>
    <w:p>
      <w:pPr>
        <w:ind w:firstLine="480"/>
        <w:rPr>
          <w:rFonts w:ascii="Times New Roman" w:hAnsi="Times New Roman"/>
          <w:sz w:val="24"/>
          <w:szCs w:val="24"/>
          <w:highlight w:val="none"/>
        </w:rPr>
      </w:pPr>
      <w:r>
        <w:rPr>
          <w:rFonts w:ascii="Times New Roman" w:hAnsi="Times New Roman"/>
          <w:sz w:val="24"/>
          <w:szCs w:val="24"/>
          <w:highlight w:val="none"/>
        </w:rPr>
        <w:t xml:space="preserve">8  </w:t>
      </w:r>
      <w:r>
        <w:rPr>
          <w:rFonts w:hint="eastAsia" w:ascii="Times New Roman" w:hAnsi="Times New Roman"/>
          <w:sz w:val="24"/>
          <w:szCs w:val="24"/>
          <w:highlight w:val="none"/>
        </w:rPr>
        <w:t>防风聚光器保护、防冰雹镜面保护、防沙尘暴镜面保护、</w:t>
      </w:r>
      <w:r>
        <w:rPr>
          <w:rFonts w:ascii="Times New Roman" w:hAnsi="Times New Roman"/>
          <w:sz w:val="24"/>
          <w:szCs w:val="24"/>
          <w:highlight w:val="none"/>
        </w:rPr>
        <w:t>DNI</w:t>
      </w:r>
      <w:r>
        <w:rPr>
          <w:rFonts w:hint="eastAsia" w:ascii="Times New Roman" w:hAnsi="Times New Roman"/>
          <w:sz w:val="24"/>
          <w:szCs w:val="24"/>
          <w:highlight w:val="none"/>
        </w:rPr>
        <w:t>偏低保护试验等天气预警系统联锁保护试验。</w:t>
      </w:r>
    </w:p>
    <w:p>
      <w:pPr>
        <w:ind w:firstLine="480"/>
        <w:rPr>
          <w:rFonts w:ascii="Times New Roman" w:hAnsi="Times New Roman"/>
          <w:sz w:val="24"/>
          <w:szCs w:val="24"/>
          <w:highlight w:val="none"/>
        </w:rPr>
      </w:pPr>
      <w:r>
        <w:rPr>
          <w:rFonts w:ascii="Times New Roman" w:hAnsi="Times New Roman"/>
          <w:sz w:val="24"/>
          <w:szCs w:val="24"/>
          <w:highlight w:val="none"/>
        </w:rPr>
        <w:t xml:space="preserve">9  </w:t>
      </w:r>
      <w:r>
        <w:rPr>
          <w:rFonts w:hint="eastAsia" w:ascii="Times New Roman" w:hAnsi="Times New Roman"/>
          <w:sz w:val="24"/>
          <w:szCs w:val="24"/>
          <w:highlight w:val="none"/>
        </w:rPr>
        <w:t>主备用电源切换保护试验。</w:t>
      </w:r>
    </w:p>
    <w:p>
      <w:pPr>
        <w:ind w:firstLine="480"/>
        <w:rPr>
          <w:rFonts w:ascii="Times New Roman" w:hAnsi="Times New Roman"/>
          <w:sz w:val="24"/>
          <w:szCs w:val="24"/>
          <w:highlight w:val="none"/>
        </w:rPr>
      </w:pPr>
      <w:r>
        <w:rPr>
          <w:rFonts w:ascii="Times New Roman" w:hAnsi="Times New Roman"/>
          <w:sz w:val="24"/>
          <w:szCs w:val="24"/>
          <w:highlight w:val="none"/>
        </w:rPr>
        <w:t xml:space="preserve">10  </w:t>
      </w:r>
      <w:r>
        <w:rPr>
          <w:rFonts w:ascii="Times New Roman" w:hAnsi="Times New Roman"/>
          <w:sz w:val="24"/>
          <w:szCs w:val="28"/>
          <w:highlight w:val="none"/>
        </w:rPr>
        <w:t>防冻</w:t>
      </w:r>
      <w:r>
        <w:rPr>
          <w:rFonts w:hint="eastAsia" w:ascii="Times New Roman" w:hAnsi="Times New Roman"/>
          <w:sz w:val="24"/>
          <w:szCs w:val="28"/>
          <w:highlight w:val="none"/>
        </w:rPr>
        <w:t>、</w:t>
      </w:r>
      <w:r>
        <w:rPr>
          <w:rFonts w:ascii="Times New Roman" w:hAnsi="Times New Roman"/>
          <w:sz w:val="24"/>
          <w:szCs w:val="28"/>
          <w:highlight w:val="none"/>
        </w:rPr>
        <w:t>防凝系统投运试验</w:t>
      </w:r>
      <w:r>
        <w:rPr>
          <w:rFonts w:hint="eastAsia" w:ascii="Times New Roman" w:hAnsi="Times New Roman"/>
          <w:sz w:val="24"/>
          <w:szCs w:val="28"/>
          <w:highlight w:val="none"/>
        </w:rPr>
        <w:t>、</w:t>
      </w:r>
      <w:r>
        <w:rPr>
          <w:rFonts w:hint="eastAsia" w:ascii="Times New Roman" w:hAnsi="Times New Roman"/>
          <w:sz w:val="24"/>
          <w:szCs w:val="24"/>
          <w:highlight w:val="none"/>
        </w:rPr>
        <w:t>伴热投运试验和</w:t>
      </w:r>
      <w:r>
        <w:rPr>
          <w:rFonts w:ascii="Times New Roman" w:hAnsi="Times New Roman"/>
          <w:sz w:val="24"/>
          <w:szCs w:val="24"/>
          <w:highlight w:val="none"/>
        </w:rPr>
        <w:t>辅助加热系统</w:t>
      </w:r>
      <w:r>
        <w:rPr>
          <w:rFonts w:hint="eastAsia" w:ascii="Times New Roman" w:hAnsi="Times New Roman"/>
          <w:sz w:val="24"/>
          <w:szCs w:val="24"/>
          <w:highlight w:val="none"/>
        </w:rPr>
        <w:t>试验。</w:t>
      </w:r>
    </w:p>
    <w:p>
      <w:pPr>
        <w:ind w:firstLine="420"/>
        <w:rPr>
          <w:rFonts w:ascii="Times New Roman" w:hAnsi="Times New Roman"/>
          <w:sz w:val="24"/>
          <w:szCs w:val="28"/>
          <w:highlight w:val="none"/>
        </w:rPr>
      </w:pPr>
      <w:r>
        <w:rPr>
          <w:rFonts w:ascii="Times New Roman" w:hAnsi="Times New Roman"/>
          <w:highlight w:val="none"/>
        </w:rPr>
        <w:t xml:space="preserve">11  </w:t>
      </w:r>
      <w:r>
        <w:rPr>
          <w:rFonts w:hint="eastAsia" w:ascii="Times New Roman" w:hAnsi="Times New Roman"/>
          <w:sz w:val="24"/>
          <w:szCs w:val="28"/>
          <w:highlight w:val="none"/>
        </w:rPr>
        <w:t>导热油过滤</w:t>
      </w:r>
      <w:r>
        <w:rPr>
          <w:rFonts w:ascii="Times New Roman" w:hAnsi="Times New Roman"/>
          <w:sz w:val="24"/>
          <w:szCs w:val="28"/>
          <w:highlight w:val="none"/>
        </w:rPr>
        <w:t>/</w:t>
      </w:r>
      <w:r>
        <w:rPr>
          <w:rFonts w:hint="eastAsia" w:ascii="Times New Roman" w:hAnsi="Times New Roman"/>
          <w:sz w:val="24"/>
          <w:szCs w:val="28"/>
          <w:highlight w:val="none"/>
        </w:rPr>
        <w:t>分馏系统。</w:t>
      </w:r>
    </w:p>
    <w:p>
      <w:pPr>
        <w:ind w:firstLine="420"/>
        <w:rPr>
          <w:rFonts w:ascii="Times New Roman" w:hAnsi="Times New Roman"/>
          <w:sz w:val="24"/>
          <w:szCs w:val="28"/>
          <w:highlight w:val="none"/>
        </w:rPr>
      </w:pPr>
      <w:r>
        <w:rPr>
          <w:rFonts w:ascii="Times New Roman" w:hAnsi="Times New Roman"/>
          <w:highlight w:val="none"/>
        </w:rPr>
        <w:t xml:space="preserve">12  </w:t>
      </w:r>
      <w:r>
        <w:rPr>
          <w:rFonts w:hint="eastAsia" w:ascii="Times New Roman" w:hAnsi="Times New Roman"/>
          <w:sz w:val="24"/>
          <w:szCs w:val="28"/>
          <w:highlight w:val="none"/>
        </w:rPr>
        <w:t>导热油</w:t>
      </w:r>
      <w:r>
        <w:rPr>
          <w:rFonts w:ascii="Times New Roman" w:hAnsi="Times New Roman"/>
          <w:sz w:val="24"/>
          <w:szCs w:val="28"/>
          <w:highlight w:val="none"/>
        </w:rPr>
        <w:t>和熔融盐介质损耗</w:t>
      </w:r>
      <w:r>
        <w:rPr>
          <w:rFonts w:hint="eastAsia" w:ascii="Times New Roman" w:hAnsi="Times New Roman"/>
          <w:sz w:val="24"/>
          <w:szCs w:val="28"/>
          <w:highlight w:val="none"/>
        </w:rPr>
        <w:t>、</w:t>
      </w:r>
      <w:r>
        <w:rPr>
          <w:rFonts w:ascii="Times New Roman" w:hAnsi="Times New Roman"/>
          <w:sz w:val="24"/>
          <w:szCs w:val="28"/>
          <w:highlight w:val="none"/>
        </w:rPr>
        <w:t>回收系统</w:t>
      </w:r>
      <w:r>
        <w:rPr>
          <w:rFonts w:hint="eastAsia" w:ascii="Times New Roman" w:hAnsi="Times New Roman"/>
          <w:sz w:val="24"/>
          <w:szCs w:val="28"/>
          <w:highlight w:val="none"/>
        </w:rPr>
        <w:t>、</w:t>
      </w:r>
      <w:r>
        <w:rPr>
          <w:rFonts w:ascii="Times New Roman" w:hAnsi="Times New Roman"/>
          <w:sz w:val="24"/>
          <w:szCs w:val="28"/>
          <w:highlight w:val="none"/>
        </w:rPr>
        <w:t>排污系统</w:t>
      </w:r>
      <w:r>
        <w:rPr>
          <w:rFonts w:hint="eastAsia" w:ascii="Times New Roman" w:hAnsi="Times New Roman"/>
          <w:sz w:val="24"/>
          <w:szCs w:val="28"/>
          <w:highlight w:val="none"/>
        </w:rPr>
        <w:t>、</w:t>
      </w:r>
      <w:r>
        <w:rPr>
          <w:rFonts w:ascii="Times New Roman" w:hAnsi="Times New Roman"/>
          <w:sz w:val="24"/>
          <w:szCs w:val="28"/>
          <w:highlight w:val="none"/>
        </w:rPr>
        <w:t>介质补充系统投运</w:t>
      </w:r>
      <w:r>
        <w:rPr>
          <w:rFonts w:hint="eastAsia" w:ascii="Times New Roman" w:hAnsi="Times New Roman"/>
          <w:sz w:val="24"/>
          <w:szCs w:val="28"/>
          <w:highlight w:val="none"/>
        </w:rPr>
        <w:t>等</w:t>
      </w:r>
      <w:r>
        <w:rPr>
          <w:rFonts w:ascii="Times New Roman" w:hAnsi="Times New Roman"/>
          <w:sz w:val="24"/>
          <w:szCs w:val="28"/>
          <w:highlight w:val="none"/>
        </w:rPr>
        <w:t>试验</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13</w:t>
      </w:r>
      <w:r>
        <w:rPr>
          <w:rFonts w:hint="eastAsia" w:ascii="Times New Roman" w:hAnsi="Times New Roman"/>
          <w:sz w:val="24"/>
          <w:szCs w:val="28"/>
          <w:highlight w:val="none"/>
        </w:rPr>
        <w:t>以</w:t>
      </w:r>
      <w:r>
        <w:rPr>
          <w:rFonts w:hint="eastAsia" w:ascii="Times New Roman" w:hAnsi="Times New Roman"/>
          <w:sz w:val="24"/>
          <w:szCs w:val="24"/>
          <w:highlight w:val="none"/>
        </w:rPr>
        <w:t>水</w:t>
      </w:r>
      <w:r>
        <w:rPr>
          <w:rFonts w:ascii="Times New Roman" w:hAnsi="Times New Roman"/>
          <w:sz w:val="24"/>
          <w:szCs w:val="24"/>
          <w:highlight w:val="none"/>
        </w:rPr>
        <w:t>/</w:t>
      </w:r>
      <w:r>
        <w:rPr>
          <w:rFonts w:hint="eastAsia" w:ascii="Times New Roman" w:hAnsi="Times New Roman"/>
          <w:sz w:val="24"/>
          <w:szCs w:val="24"/>
          <w:highlight w:val="none"/>
        </w:rPr>
        <w:t>蒸汽作为</w:t>
      </w:r>
      <w:r>
        <w:rPr>
          <w:rFonts w:ascii="Times New Roman" w:hAnsi="Times New Roman"/>
          <w:sz w:val="24"/>
          <w:szCs w:val="24"/>
          <w:highlight w:val="none"/>
        </w:rPr>
        <w:t>传热介质的</w:t>
      </w:r>
      <w:r>
        <w:rPr>
          <w:rFonts w:hint="eastAsia" w:ascii="Times New Roman" w:hAnsi="Times New Roman"/>
          <w:sz w:val="24"/>
          <w:szCs w:val="24"/>
          <w:highlight w:val="none"/>
        </w:rPr>
        <w:t>集热系统的</w:t>
      </w:r>
      <w:r>
        <w:rPr>
          <w:rFonts w:ascii="Times New Roman" w:hAnsi="Times New Roman"/>
          <w:sz w:val="24"/>
          <w:szCs w:val="24"/>
          <w:highlight w:val="none"/>
        </w:rPr>
        <w:t>给水</w:t>
      </w:r>
      <w:r>
        <w:rPr>
          <w:rFonts w:hint="eastAsia" w:ascii="Times New Roman" w:hAnsi="Times New Roman"/>
          <w:sz w:val="24"/>
          <w:szCs w:val="24"/>
          <w:highlight w:val="none"/>
        </w:rPr>
        <w:t>、</w:t>
      </w:r>
      <w:r>
        <w:rPr>
          <w:rFonts w:ascii="Times New Roman" w:hAnsi="Times New Roman"/>
          <w:sz w:val="24"/>
          <w:szCs w:val="24"/>
          <w:highlight w:val="none"/>
        </w:rPr>
        <w:t>减温、疏水、</w:t>
      </w:r>
      <w:r>
        <w:rPr>
          <w:rFonts w:hint="eastAsia" w:ascii="Times New Roman" w:hAnsi="Times New Roman"/>
          <w:sz w:val="24"/>
          <w:szCs w:val="24"/>
          <w:highlight w:val="none"/>
        </w:rPr>
        <w:t>排空</w:t>
      </w:r>
      <w:r>
        <w:rPr>
          <w:rFonts w:ascii="Times New Roman" w:hAnsi="Times New Roman"/>
          <w:sz w:val="24"/>
          <w:szCs w:val="24"/>
          <w:highlight w:val="none"/>
        </w:rPr>
        <w:t>及排污</w:t>
      </w:r>
      <w:r>
        <w:rPr>
          <w:rFonts w:hint="eastAsia" w:ascii="Times New Roman" w:hAnsi="Times New Roman"/>
          <w:sz w:val="24"/>
          <w:szCs w:val="24"/>
          <w:highlight w:val="none"/>
        </w:rPr>
        <w:t>试验。</w:t>
      </w:r>
    </w:p>
    <w:p>
      <w:pPr>
        <w:ind w:firstLine="0" w:firstLineChars="0"/>
        <w:rPr>
          <w:rFonts w:ascii="Times New Roman" w:hAnsi="Times New Roman"/>
          <w:sz w:val="24"/>
          <w:szCs w:val="28"/>
          <w:highlight w:val="none"/>
        </w:rPr>
      </w:pPr>
      <w:r>
        <w:rPr>
          <w:rFonts w:ascii="Times New Roman" w:hAnsi="Times New Roman"/>
          <w:sz w:val="24"/>
          <w:szCs w:val="28"/>
          <w:highlight w:val="none"/>
        </w:rPr>
        <w:t>26.2.4</w:t>
      </w:r>
      <w:r>
        <w:rPr>
          <w:rFonts w:hint="eastAsia" w:ascii="Times New Roman" w:hAnsi="Times New Roman"/>
          <w:sz w:val="24"/>
          <w:szCs w:val="28"/>
          <w:highlight w:val="none"/>
        </w:rPr>
        <w:t xml:space="preserve">  集热系统和热传输系统调试过程中，</w:t>
      </w:r>
      <w:r>
        <w:rPr>
          <w:rFonts w:ascii="Times New Roman" w:hAnsi="Times New Roman"/>
          <w:sz w:val="24"/>
          <w:szCs w:val="28"/>
          <w:highlight w:val="none"/>
        </w:rPr>
        <w:t>应符合下列要求：</w:t>
      </w:r>
    </w:p>
    <w:p>
      <w:pPr>
        <w:ind w:firstLine="480"/>
        <w:rPr>
          <w:rFonts w:ascii="Times New Roman" w:hAnsi="Times New Roman"/>
          <w:sz w:val="24"/>
          <w:szCs w:val="28"/>
          <w:highlight w:val="none"/>
        </w:rPr>
      </w:pPr>
      <w:r>
        <w:rPr>
          <w:rFonts w:hint="eastAsia" w:ascii="Times New Roman" w:hAnsi="Times New Roman"/>
          <w:sz w:val="24"/>
          <w:szCs w:val="28"/>
          <w:highlight w:val="none"/>
        </w:rPr>
        <w:t>1</w:t>
      </w:r>
      <w:r>
        <w:rPr>
          <w:rFonts w:ascii="Times New Roman" w:hAnsi="Times New Roman"/>
          <w:sz w:val="24"/>
          <w:szCs w:val="28"/>
          <w:highlight w:val="none"/>
        </w:rPr>
        <w:t xml:space="preserve">  </w:t>
      </w:r>
      <w:r>
        <w:rPr>
          <w:rFonts w:hint="eastAsia" w:ascii="Times New Roman" w:hAnsi="Times New Roman"/>
          <w:sz w:val="24"/>
          <w:szCs w:val="28"/>
          <w:highlight w:val="none"/>
        </w:rPr>
        <w:t>集热</w:t>
      </w:r>
      <w:r>
        <w:rPr>
          <w:rFonts w:ascii="Times New Roman" w:hAnsi="Times New Roman"/>
          <w:sz w:val="24"/>
          <w:szCs w:val="28"/>
          <w:highlight w:val="none"/>
        </w:rPr>
        <w:t>系统宜根据整场回路</w:t>
      </w:r>
      <w:r>
        <w:rPr>
          <w:rFonts w:hint="eastAsia" w:ascii="Times New Roman" w:hAnsi="Times New Roman"/>
          <w:sz w:val="24"/>
          <w:szCs w:val="28"/>
          <w:highlight w:val="none"/>
        </w:rPr>
        <w:t>数量</w:t>
      </w:r>
      <w:r>
        <w:rPr>
          <w:rFonts w:ascii="Times New Roman" w:hAnsi="Times New Roman"/>
          <w:sz w:val="24"/>
          <w:szCs w:val="28"/>
          <w:highlight w:val="none"/>
        </w:rPr>
        <w:t>及布置情况进行分组</w:t>
      </w:r>
      <w:r>
        <w:rPr>
          <w:rFonts w:hint="eastAsia" w:ascii="Times New Roman" w:hAnsi="Times New Roman"/>
          <w:sz w:val="24"/>
          <w:szCs w:val="28"/>
          <w:highlight w:val="none"/>
        </w:rPr>
        <w:t>调试。</w:t>
      </w:r>
    </w:p>
    <w:p>
      <w:pPr>
        <w:ind w:firstLine="480"/>
        <w:rPr>
          <w:rFonts w:ascii="Times New Roman" w:hAnsi="Times New Roman"/>
          <w:sz w:val="24"/>
          <w:szCs w:val="28"/>
          <w:highlight w:val="none"/>
        </w:rPr>
      </w:pPr>
      <w:r>
        <w:rPr>
          <w:rFonts w:ascii="Times New Roman" w:hAnsi="Times New Roman"/>
          <w:sz w:val="24"/>
          <w:szCs w:val="28"/>
          <w:highlight w:val="none"/>
        </w:rPr>
        <w:t xml:space="preserve">2  </w:t>
      </w:r>
      <w:r>
        <w:rPr>
          <w:rFonts w:hint="eastAsia" w:ascii="Times New Roman" w:hAnsi="Times New Roman"/>
          <w:sz w:val="24"/>
          <w:szCs w:val="28"/>
          <w:highlight w:val="none"/>
        </w:rPr>
        <w:t>集热系统运行时不应低于最低设计最小流量。</w:t>
      </w:r>
    </w:p>
    <w:p>
      <w:pPr>
        <w:ind w:firstLine="480"/>
        <w:rPr>
          <w:rFonts w:ascii="Times New Roman" w:hAnsi="Times New Roman"/>
          <w:sz w:val="24"/>
          <w:szCs w:val="28"/>
          <w:highlight w:val="none"/>
        </w:rPr>
      </w:pPr>
      <w:r>
        <w:rPr>
          <w:rFonts w:ascii="Times New Roman" w:hAnsi="Times New Roman"/>
          <w:sz w:val="24"/>
          <w:szCs w:val="28"/>
          <w:highlight w:val="none"/>
        </w:rPr>
        <w:t xml:space="preserve">3  </w:t>
      </w:r>
      <w:r>
        <w:rPr>
          <w:rFonts w:hint="eastAsia" w:ascii="Times New Roman" w:hAnsi="Times New Roman"/>
          <w:sz w:val="24"/>
          <w:szCs w:val="28"/>
          <w:highlight w:val="none"/>
        </w:rPr>
        <w:t>集热系统整体升温速率不宜超过</w:t>
      </w:r>
      <w:r>
        <w:rPr>
          <w:rFonts w:ascii="Times New Roman" w:hAnsi="Times New Roman"/>
          <w:sz w:val="24"/>
          <w:szCs w:val="28"/>
          <w:highlight w:val="none"/>
        </w:rPr>
        <w:t>15</w:t>
      </w:r>
      <w:r>
        <w:rPr>
          <w:rFonts w:hint="eastAsia" w:ascii="Times New Roman" w:hAnsi="Times New Roman"/>
          <w:sz w:val="24"/>
          <w:szCs w:val="28"/>
          <w:highlight w:val="none"/>
        </w:rPr>
        <w:t>℃</w:t>
      </w:r>
      <w:r>
        <w:rPr>
          <w:rFonts w:ascii="Times New Roman" w:hAnsi="Times New Roman"/>
          <w:sz w:val="24"/>
          <w:szCs w:val="28"/>
          <w:highlight w:val="none"/>
        </w:rPr>
        <w:t>/min</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 xml:space="preserve">4  </w:t>
      </w:r>
      <w:r>
        <w:rPr>
          <w:rFonts w:hint="eastAsia" w:ascii="Times New Roman" w:hAnsi="Times New Roman"/>
          <w:sz w:val="24"/>
          <w:szCs w:val="28"/>
          <w:highlight w:val="none"/>
        </w:rPr>
        <w:t>集热系统调试过程中应实时监视系统膨胀</w:t>
      </w:r>
      <w:r>
        <w:rPr>
          <w:rFonts w:ascii="Times New Roman" w:hAnsi="Times New Roman"/>
          <w:sz w:val="24"/>
          <w:szCs w:val="28"/>
          <w:highlight w:val="none"/>
        </w:rPr>
        <w:t>状态</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5</w:t>
      </w:r>
      <w:r>
        <w:rPr>
          <w:rFonts w:hint="eastAsia" w:ascii="Times New Roman" w:hAnsi="Times New Roman"/>
          <w:sz w:val="24"/>
          <w:szCs w:val="28"/>
          <w:highlight w:val="none"/>
        </w:rPr>
        <w:t xml:space="preserve"> </w:t>
      </w:r>
      <w:r>
        <w:rPr>
          <w:rFonts w:ascii="Times New Roman" w:hAnsi="Times New Roman"/>
          <w:sz w:val="24"/>
          <w:szCs w:val="28"/>
          <w:highlight w:val="none"/>
        </w:rPr>
        <w:t xml:space="preserve"> </w:t>
      </w:r>
      <w:r>
        <w:rPr>
          <w:rFonts w:hint="eastAsia" w:ascii="Times New Roman" w:hAnsi="Times New Roman"/>
          <w:sz w:val="24"/>
          <w:szCs w:val="28"/>
          <w:highlight w:val="none"/>
        </w:rPr>
        <w:t>集热系统调试过程中吸热管壁或出口传热介质温度达到预警值时DCS报警，超过预警值应自动执行聚光器自动偏光。</w:t>
      </w:r>
    </w:p>
    <w:p>
      <w:pPr>
        <w:ind w:firstLine="480"/>
        <w:rPr>
          <w:rFonts w:ascii="Times New Roman" w:hAnsi="Times New Roman"/>
          <w:sz w:val="24"/>
          <w:szCs w:val="28"/>
          <w:highlight w:val="none"/>
        </w:rPr>
      </w:pPr>
      <w:r>
        <w:rPr>
          <w:rFonts w:ascii="Times New Roman" w:hAnsi="Times New Roman"/>
          <w:sz w:val="24"/>
          <w:szCs w:val="28"/>
          <w:highlight w:val="none"/>
        </w:rPr>
        <w:t>6  集热系统的传热介质的补给量宜根据太阳</w:t>
      </w:r>
      <w:r>
        <w:rPr>
          <w:rFonts w:hint="eastAsia" w:ascii="Times New Roman" w:hAnsi="Times New Roman"/>
          <w:sz w:val="24"/>
          <w:szCs w:val="28"/>
          <w:highlight w:val="none"/>
        </w:rPr>
        <w:t>光</w:t>
      </w:r>
      <w:r>
        <w:rPr>
          <w:rFonts w:ascii="Times New Roman" w:hAnsi="Times New Roman"/>
          <w:sz w:val="24"/>
          <w:szCs w:val="28"/>
          <w:highlight w:val="none"/>
        </w:rPr>
        <w:t>入射角度变化</w:t>
      </w:r>
      <w:r>
        <w:rPr>
          <w:rFonts w:hint="eastAsia" w:ascii="Times New Roman" w:hAnsi="Times New Roman"/>
          <w:sz w:val="24"/>
          <w:szCs w:val="28"/>
          <w:highlight w:val="none"/>
        </w:rPr>
        <w:t>、</w:t>
      </w:r>
      <w:r>
        <w:rPr>
          <w:rFonts w:ascii="Times New Roman" w:hAnsi="Times New Roman"/>
          <w:sz w:val="24"/>
          <w:szCs w:val="28"/>
          <w:highlight w:val="none"/>
        </w:rPr>
        <w:t>DNI辐照度的变化</w:t>
      </w:r>
      <w:r>
        <w:rPr>
          <w:rFonts w:hint="eastAsia" w:ascii="Times New Roman" w:hAnsi="Times New Roman"/>
          <w:sz w:val="24"/>
          <w:szCs w:val="28"/>
          <w:highlight w:val="none"/>
        </w:rPr>
        <w:t>、</w:t>
      </w:r>
      <w:r>
        <w:rPr>
          <w:rFonts w:ascii="Times New Roman" w:hAnsi="Times New Roman"/>
          <w:sz w:val="24"/>
          <w:szCs w:val="28"/>
          <w:highlight w:val="none"/>
        </w:rPr>
        <w:t>聚光器实际聚光情况</w:t>
      </w:r>
      <w:r>
        <w:rPr>
          <w:rFonts w:hint="eastAsia" w:ascii="Times New Roman" w:hAnsi="Times New Roman"/>
          <w:sz w:val="24"/>
          <w:szCs w:val="28"/>
          <w:highlight w:val="none"/>
        </w:rPr>
        <w:t>和集热器出口温度进行调节。</w:t>
      </w:r>
    </w:p>
    <w:p>
      <w:pPr>
        <w:ind w:firstLine="480"/>
        <w:rPr>
          <w:sz w:val="24"/>
          <w:szCs w:val="24"/>
          <w:highlight w:val="none"/>
        </w:rPr>
      </w:pPr>
      <w:r>
        <w:rPr>
          <w:rFonts w:hint="eastAsia" w:ascii="Times New Roman" w:hAnsi="Times New Roman"/>
          <w:sz w:val="24"/>
          <w:szCs w:val="28"/>
          <w:highlight w:val="none"/>
        </w:rPr>
        <w:t xml:space="preserve">7 </w:t>
      </w:r>
      <w:r>
        <w:rPr>
          <w:rFonts w:ascii="Times New Roman" w:hAnsi="Times New Roman"/>
          <w:sz w:val="24"/>
          <w:szCs w:val="28"/>
          <w:highlight w:val="none"/>
        </w:rPr>
        <w:t xml:space="preserve"> </w:t>
      </w:r>
      <w:r>
        <w:rPr>
          <w:rFonts w:hint="eastAsia" w:ascii="Times New Roman" w:hAnsi="Times New Roman"/>
          <w:sz w:val="24"/>
          <w:szCs w:val="28"/>
          <w:highlight w:val="none"/>
        </w:rPr>
        <w:t>以水/蒸汽作为传热介质的集热系统的汽水分离器的液位高度应通过回水调节阀开度自动控制；出口过热蒸汽的温度宜通过喷水</w:t>
      </w:r>
      <w:r>
        <w:rPr>
          <w:rFonts w:hint="eastAsia"/>
          <w:sz w:val="24"/>
          <w:szCs w:val="24"/>
          <w:highlight w:val="none"/>
        </w:rPr>
        <w:t>减温调节系统进行控制。</w:t>
      </w:r>
    </w:p>
    <w:p>
      <w:pPr>
        <w:ind w:firstLine="480"/>
        <w:rPr>
          <w:rFonts w:ascii="Times New Roman" w:hAnsi="Times New Roman"/>
          <w:sz w:val="24"/>
          <w:szCs w:val="28"/>
          <w:highlight w:val="none"/>
        </w:rPr>
      </w:pPr>
      <w:r>
        <w:rPr>
          <w:rFonts w:hint="eastAsia" w:ascii="Times New Roman" w:hAnsi="Times New Roman"/>
          <w:sz w:val="24"/>
          <w:szCs w:val="28"/>
          <w:highlight w:val="none"/>
        </w:rPr>
        <w:t xml:space="preserve">8 </w:t>
      </w:r>
      <w:r>
        <w:rPr>
          <w:rFonts w:ascii="Times New Roman" w:hAnsi="Times New Roman"/>
          <w:sz w:val="24"/>
          <w:szCs w:val="28"/>
          <w:highlight w:val="none"/>
        </w:rPr>
        <w:t xml:space="preserve"> </w:t>
      </w:r>
      <w:r>
        <w:rPr>
          <w:rFonts w:hint="eastAsia" w:ascii="Times New Roman" w:hAnsi="Times New Roman"/>
          <w:sz w:val="24"/>
          <w:szCs w:val="28"/>
          <w:highlight w:val="none"/>
        </w:rPr>
        <w:t>集热系统调试过程突然电源中断，应及时投运备用电源，对聚光器进行偏光。</w:t>
      </w:r>
    </w:p>
    <w:p>
      <w:pPr>
        <w:ind w:firstLine="0" w:firstLineChars="0"/>
        <w:rPr>
          <w:rFonts w:ascii="Times New Roman" w:hAnsi="Times New Roman"/>
          <w:sz w:val="24"/>
          <w:szCs w:val="24"/>
          <w:highlight w:val="none"/>
        </w:rPr>
      </w:pPr>
      <w:r>
        <w:rPr>
          <w:rFonts w:ascii="Times New Roman" w:hAnsi="Times New Roman"/>
          <w:sz w:val="24"/>
          <w:szCs w:val="28"/>
          <w:highlight w:val="none"/>
        </w:rPr>
        <w:t xml:space="preserve">26.2.5 </w:t>
      </w:r>
      <w:r>
        <w:rPr>
          <w:rFonts w:hint="eastAsia" w:ascii="Times New Roman" w:hAnsi="Times New Roman"/>
          <w:sz w:val="24"/>
          <w:szCs w:val="24"/>
          <w:highlight w:val="none"/>
        </w:rPr>
        <w:t xml:space="preserve"> 集热系统和热传输系统调试结束后，应符合下列</w:t>
      </w:r>
      <w:r>
        <w:rPr>
          <w:rFonts w:ascii="Times New Roman" w:hAnsi="Times New Roman"/>
          <w:sz w:val="24"/>
          <w:szCs w:val="24"/>
          <w:highlight w:val="none"/>
        </w:rPr>
        <w:t>要求</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hint="eastAsia" w:ascii="Times New Roman" w:hAnsi="Times New Roman"/>
          <w:sz w:val="24"/>
          <w:szCs w:val="28"/>
          <w:highlight w:val="none"/>
        </w:rPr>
        <w:t>1</w:t>
      </w:r>
      <w:r>
        <w:rPr>
          <w:rFonts w:ascii="Times New Roman" w:hAnsi="Times New Roman"/>
          <w:sz w:val="24"/>
          <w:szCs w:val="28"/>
          <w:highlight w:val="none"/>
        </w:rPr>
        <w:t xml:space="preserve">  </w:t>
      </w:r>
      <w:r>
        <w:rPr>
          <w:rFonts w:hint="eastAsia" w:ascii="Times New Roman" w:hAnsi="Times New Roman"/>
          <w:sz w:val="24"/>
          <w:szCs w:val="28"/>
          <w:highlight w:val="none"/>
        </w:rPr>
        <w:t>传热介质接近最低运行温度点或凝结点时，应投运</w:t>
      </w:r>
      <w:r>
        <w:rPr>
          <w:rFonts w:ascii="Times New Roman" w:hAnsi="Times New Roman"/>
          <w:sz w:val="24"/>
          <w:szCs w:val="28"/>
          <w:highlight w:val="none"/>
        </w:rPr>
        <w:t>防冻</w:t>
      </w:r>
      <w:r>
        <w:rPr>
          <w:rFonts w:hint="eastAsia" w:ascii="Times New Roman" w:hAnsi="Times New Roman"/>
          <w:sz w:val="24"/>
          <w:szCs w:val="28"/>
          <w:highlight w:val="none"/>
        </w:rPr>
        <w:t>、</w:t>
      </w:r>
      <w:r>
        <w:rPr>
          <w:rFonts w:ascii="Times New Roman" w:hAnsi="Times New Roman"/>
          <w:sz w:val="24"/>
          <w:szCs w:val="28"/>
          <w:highlight w:val="none"/>
        </w:rPr>
        <w:t>防凝系统</w:t>
      </w:r>
      <w:r>
        <w:rPr>
          <w:rFonts w:hint="eastAsia" w:ascii="Times New Roman" w:hAnsi="Times New Roman"/>
          <w:sz w:val="24"/>
          <w:szCs w:val="28"/>
          <w:highlight w:val="none"/>
        </w:rPr>
        <w:t>或</w:t>
      </w:r>
      <w:r>
        <w:rPr>
          <w:rFonts w:hint="eastAsia" w:ascii="Times New Roman" w:hAnsi="Times New Roman"/>
          <w:sz w:val="24"/>
          <w:szCs w:val="24"/>
          <w:highlight w:val="none"/>
        </w:rPr>
        <w:t>伴热和</w:t>
      </w:r>
      <w:r>
        <w:rPr>
          <w:rFonts w:ascii="Times New Roman" w:hAnsi="Times New Roman"/>
          <w:sz w:val="24"/>
          <w:szCs w:val="24"/>
          <w:highlight w:val="none"/>
        </w:rPr>
        <w:t>辅助加热系统</w:t>
      </w:r>
      <w:r>
        <w:rPr>
          <w:rFonts w:hint="eastAsia" w:ascii="Times New Roman" w:hAnsi="Times New Roman"/>
          <w:sz w:val="24"/>
          <w:szCs w:val="24"/>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2  风速存在大于设计风速时</w:t>
      </w:r>
      <w:r>
        <w:rPr>
          <w:rFonts w:hint="eastAsia" w:ascii="Times New Roman" w:hAnsi="Times New Roman"/>
          <w:sz w:val="24"/>
          <w:szCs w:val="28"/>
          <w:highlight w:val="none"/>
        </w:rPr>
        <w:t>，</w:t>
      </w:r>
      <w:r>
        <w:rPr>
          <w:rFonts w:ascii="Times New Roman" w:hAnsi="Times New Roman"/>
          <w:sz w:val="24"/>
          <w:szCs w:val="28"/>
          <w:highlight w:val="none"/>
        </w:rPr>
        <w:t>应将聚光器置于防风位置</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hint="eastAsia" w:ascii="Times New Roman" w:hAnsi="Times New Roman"/>
          <w:sz w:val="24"/>
          <w:szCs w:val="28"/>
          <w:highlight w:val="none"/>
        </w:rPr>
        <w:t>3</w:t>
      </w:r>
      <w:r>
        <w:rPr>
          <w:rFonts w:ascii="Times New Roman" w:hAnsi="Times New Roman"/>
          <w:sz w:val="24"/>
          <w:szCs w:val="28"/>
          <w:highlight w:val="none"/>
        </w:rPr>
        <w:t xml:space="preserve">  </w:t>
      </w:r>
      <w:r>
        <w:rPr>
          <w:rFonts w:hint="eastAsia" w:ascii="Times New Roman" w:hAnsi="Times New Roman"/>
          <w:sz w:val="24"/>
          <w:szCs w:val="28"/>
          <w:highlight w:val="none"/>
        </w:rPr>
        <w:t>天气存在冰雹风险时，应将聚光器置于防冰雹位置。</w:t>
      </w:r>
    </w:p>
    <w:p>
      <w:pPr>
        <w:ind w:firstLine="480"/>
        <w:rPr>
          <w:rFonts w:ascii="Times New Roman" w:hAnsi="Times New Roman"/>
          <w:sz w:val="24"/>
          <w:szCs w:val="28"/>
          <w:highlight w:val="none"/>
        </w:rPr>
      </w:pPr>
      <w:r>
        <w:rPr>
          <w:rFonts w:hint="eastAsia" w:ascii="Times New Roman" w:hAnsi="Times New Roman"/>
          <w:sz w:val="24"/>
          <w:szCs w:val="28"/>
          <w:highlight w:val="none"/>
        </w:rPr>
        <w:t>4</w:t>
      </w:r>
      <w:r>
        <w:rPr>
          <w:rFonts w:ascii="Times New Roman" w:hAnsi="Times New Roman"/>
          <w:sz w:val="24"/>
          <w:szCs w:val="28"/>
          <w:highlight w:val="none"/>
        </w:rPr>
        <w:t xml:space="preserve">  </w:t>
      </w:r>
      <w:r>
        <w:rPr>
          <w:rFonts w:hint="eastAsia" w:ascii="Times New Roman" w:hAnsi="Times New Roman"/>
          <w:sz w:val="24"/>
          <w:szCs w:val="28"/>
          <w:highlight w:val="none"/>
        </w:rPr>
        <w:t>检查吸热器膨胀回缩情况。</w:t>
      </w:r>
    </w:p>
    <w:p>
      <w:pPr>
        <w:ind w:firstLine="480"/>
        <w:rPr>
          <w:rFonts w:ascii="Times New Roman" w:hAnsi="Times New Roman"/>
          <w:sz w:val="24"/>
          <w:szCs w:val="28"/>
          <w:highlight w:val="none"/>
        </w:rPr>
      </w:pPr>
      <w:r>
        <w:rPr>
          <w:rFonts w:ascii="Times New Roman" w:hAnsi="Times New Roman"/>
          <w:sz w:val="24"/>
          <w:szCs w:val="24"/>
          <w:highlight w:val="none"/>
        </w:rPr>
        <w:t>5  检查传热介质的成分变化情况</w:t>
      </w:r>
      <w:r>
        <w:rPr>
          <w:rFonts w:hint="eastAsia" w:ascii="Times New Roman" w:hAnsi="Times New Roman"/>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08" w:name="_Toc520109689"/>
      <w:bookmarkStart w:id="809" w:name="_Toc20638728"/>
      <w:bookmarkStart w:id="810" w:name="_Toc19091360"/>
      <w:bookmarkStart w:id="811" w:name="_Toc15353"/>
      <w:r>
        <w:rPr>
          <w:rFonts w:ascii="黑体" w:hAnsi="黑体" w:eastAsia="黑体" w:cstheme="majorBidi"/>
          <w:bCs/>
          <w:sz w:val="24"/>
          <w:szCs w:val="24"/>
          <w:highlight w:val="none"/>
        </w:rPr>
        <w:t xml:space="preserve">26.3  </w:t>
      </w:r>
      <w:r>
        <w:rPr>
          <w:rFonts w:hint="eastAsia" w:ascii="黑体" w:hAnsi="黑体" w:eastAsia="黑体" w:cstheme="majorBidi"/>
          <w:bCs/>
          <w:sz w:val="24"/>
          <w:szCs w:val="24"/>
          <w:highlight w:val="none"/>
        </w:rPr>
        <w:t>热储存</w:t>
      </w:r>
      <w:r>
        <w:rPr>
          <w:rFonts w:ascii="黑体" w:hAnsi="黑体" w:eastAsia="黑体" w:cstheme="majorBidi"/>
          <w:bCs/>
          <w:sz w:val="24"/>
          <w:szCs w:val="24"/>
          <w:highlight w:val="none"/>
        </w:rPr>
        <w:t>系统调试</w:t>
      </w:r>
      <w:bookmarkEnd w:id="808"/>
      <w:bookmarkEnd w:id="809"/>
      <w:bookmarkEnd w:id="810"/>
      <w:bookmarkEnd w:id="811"/>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w:t>
      </w:r>
      <w:r>
        <w:rPr>
          <w:rFonts w:ascii="Times New Roman" w:hAnsi="Times New Roman"/>
          <w:sz w:val="24"/>
          <w:szCs w:val="24"/>
          <w:highlight w:val="none"/>
        </w:rPr>
        <w:t>6</w:t>
      </w:r>
      <w:r>
        <w:rPr>
          <w:rFonts w:hint="eastAsia" w:ascii="Times New Roman" w:hAnsi="Times New Roman"/>
          <w:sz w:val="24"/>
          <w:szCs w:val="24"/>
          <w:highlight w:val="none"/>
        </w:rPr>
        <w:t>.3.</w:t>
      </w:r>
      <w:r>
        <w:rPr>
          <w:rFonts w:ascii="Times New Roman" w:hAnsi="Times New Roman"/>
          <w:sz w:val="24"/>
          <w:szCs w:val="24"/>
          <w:highlight w:val="none"/>
        </w:rPr>
        <w:t>1</w:t>
      </w:r>
      <w:r>
        <w:rPr>
          <w:rFonts w:hint="eastAsia" w:ascii="Times New Roman" w:hAnsi="Times New Roman"/>
          <w:sz w:val="24"/>
          <w:szCs w:val="24"/>
          <w:highlight w:val="none"/>
        </w:rPr>
        <w:t xml:space="preserve">  耐热</w:t>
      </w:r>
      <w:r>
        <w:rPr>
          <w:rFonts w:ascii="Times New Roman" w:hAnsi="Times New Roman"/>
          <w:sz w:val="24"/>
          <w:szCs w:val="24"/>
          <w:highlight w:val="none"/>
        </w:rPr>
        <w:t>混凝土</w:t>
      </w:r>
      <w:r>
        <w:rPr>
          <w:rFonts w:hint="eastAsia" w:ascii="Times New Roman" w:hAnsi="Times New Roman"/>
          <w:sz w:val="24"/>
          <w:szCs w:val="24"/>
          <w:highlight w:val="none"/>
        </w:rPr>
        <w:t>热储存系统</w:t>
      </w:r>
      <w:r>
        <w:rPr>
          <w:rFonts w:ascii="Times New Roman" w:hAnsi="Times New Roman"/>
          <w:sz w:val="24"/>
          <w:szCs w:val="24"/>
          <w:highlight w:val="none"/>
        </w:rPr>
        <w:t>调试应符合下列要求：</w:t>
      </w:r>
    </w:p>
    <w:p>
      <w:pPr>
        <w:ind w:firstLine="480"/>
        <w:rPr>
          <w:rFonts w:ascii="Times New Roman" w:hAnsi="Times New Roman"/>
          <w:sz w:val="24"/>
          <w:szCs w:val="28"/>
          <w:highlight w:val="none"/>
        </w:rPr>
      </w:pPr>
      <w:r>
        <w:rPr>
          <w:rFonts w:ascii="Times New Roman" w:hAnsi="Times New Roman"/>
          <w:sz w:val="24"/>
          <w:szCs w:val="28"/>
          <w:highlight w:val="none"/>
        </w:rPr>
        <w:t>1</w:t>
      </w:r>
      <w:r>
        <w:rPr>
          <w:rFonts w:hint="eastAsia" w:ascii="Times New Roman" w:hAnsi="Times New Roman"/>
          <w:sz w:val="24"/>
          <w:szCs w:val="28"/>
          <w:highlight w:val="none"/>
        </w:rPr>
        <w:t xml:space="preserve">  耐热混凝土内部换热管道的化学清洗程度应根据管道的材质、换热面积、汽水品质、使用年限、结垢情况、管道更换难易程度等因素确定，排水指标应满足汽水管道要求指标。</w:t>
      </w:r>
    </w:p>
    <w:p>
      <w:pPr>
        <w:ind w:firstLine="480"/>
        <w:rPr>
          <w:rFonts w:ascii="Times New Roman" w:hAnsi="Times New Roman"/>
          <w:sz w:val="24"/>
          <w:szCs w:val="28"/>
          <w:highlight w:val="none"/>
        </w:rPr>
      </w:pPr>
      <w:r>
        <w:rPr>
          <w:rFonts w:ascii="Times New Roman" w:hAnsi="Times New Roman"/>
          <w:sz w:val="24"/>
          <w:szCs w:val="28"/>
          <w:highlight w:val="none"/>
        </w:rPr>
        <w:t>2</w:t>
      </w:r>
      <w:r>
        <w:rPr>
          <w:rFonts w:hint="eastAsia" w:ascii="Times New Roman" w:hAnsi="Times New Roman"/>
          <w:sz w:val="24"/>
          <w:szCs w:val="28"/>
          <w:highlight w:val="none"/>
        </w:rPr>
        <w:t xml:space="preserve">  </w:t>
      </w:r>
      <w:r>
        <w:rPr>
          <w:rFonts w:hint="eastAsia" w:ascii="Times New Roman" w:hAnsi="Times New Roman"/>
          <w:sz w:val="24"/>
          <w:szCs w:val="24"/>
          <w:highlight w:val="none"/>
        </w:rPr>
        <w:t>耐热</w:t>
      </w:r>
      <w:r>
        <w:rPr>
          <w:rFonts w:ascii="Times New Roman" w:hAnsi="Times New Roman"/>
          <w:sz w:val="24"/>
          <w:szCs w:val="24"/>
          <w:highlight w:val="none"/>
        </w:rPr>
        <w:t>混凝土</w:t>
      </w:r>
      <w:r>
        <w:rPr>
          <w:rFonts w:hint="eastAsia" w:ascii="Times New Roman" w:hAnsi="Times New Roman"/>
          <w:sz w:val="24"/>
          <w:szCs w:val="28"/>
          <w:highlight w:val="none"/>
        </w:rPr>
        <w:t>热储存系统投入运行前应进行烘干，烘干应符合下列要求：</w:t>
      </w:r>
    </w:p>
    <w:p>
      <w:pPr>
        <w:ind w:left="990" w:leftChars="300" w:hanging="360" w:hangingChars="150"/>
        <w:rPr>
          <w:rFonts w:ascii="Times New Roman" w:hAnsi="Times New Roman"/>
          <w:sz w:val="24"/>
          <w:szCs w:val="28"/>
          <w:highlight w:val="none"/>
        </w:rPr>
      </w:pPr>
      <w:r>
        <w:rPr>
          <w:rFonts w:hint="eastAsia" w:ascii="Times New Roman" w:hAnsi="Times New Roman"/>
          <w:sz w:val="24"/>
          <w:szCs w:val="28"/>
          <w:highlight w:val="none"/>
        </w:rPr>
        <w:t>1）升温时通入的传热流体不宜高于耐热</w:t>
      </w:r>
      <w:r>
        <w:rPr>
          <w:rFonts w:ascii="Times New Roman" w:hAnsi="Times New Roman"/>
          <w:sz w:val="24"/>
          <w:szCs w:val="28"/>
          <w:highlight w:val="none"/>
        </w:rPr>
        <w:t>混凝土本体温度50</w:t>
      </w:r>
      <w:r>
        <w:rPr>
          <w:rFonts w:hint="eastAsia" w:ascii="Times New Roman" w:hAnsi="Times New Roman"/>
          <w:sz w:val="24"/>
          <w:szCs w:val="28"/>
          <w:highlight w:val="none"/>
        </w:rPr>
        <w:t>℃。</w:t>
      </w:r>
    </w:p>
    <w:p>
      <w:pPr>
        <w:ind w:left="990" w:leftChars="300" w:hanging="360" w:hangingChars="150"/>
        <w:rPr>
          <w:rFonts w:ascii="Times New Roman" w:hAnsi="Times New Roman"/>
          <w:sz w:val="24"/>
          <w:szCs w:val="28"/>
          <w:highlight w:val="none"/>
        </w:rPr>
      </w:pPr>
      <w:r>
        <w:rPr>
          <w:rFonts w:ascii="Times New Roman" w:hAnsi="Times New Roman"/>
          <w:sz w:val="24"/>
          <w:szCs w:val="28"/>
          <w:highlight w:val="none"/>
        </w:rPr>
        <w:t>2</w:t>
      </w:r>
      <w:r>
        <w:rPr>
          <w:rFonts w:hint="eastAsia" w:ascii="Times New Roman" w:hAnsi="Times New Roman"/>
          <w:sz w:val="24"/>
          <w:szCs w:val="28"/>
          <w:highlight w:val="none"/>
        </w:rPr>
        <w:t>）耐热混凝土</w:t>
      </w:r>
      <w:r>
        <w:rPr>
          <w:rFonts w:ascii="Times New Roman" w:hAnsi="Times New Roman"/>
          <w:sz w:val="24"/>
          <w:szCs w:val="28"/>
          <w:highlight w:val="none"/>
        </w:rPr>
        <w:t>本体</w:t>
      </w:r>
      <w:r>
        <w:rPr>
          <w:rFonts w:hint="eastAsia" w:ascii="Times New Roman" w:hAnsi="Times New Roman"/>
          <w:sz w:val="24"/>
          <w:szCs w:val="28"/>
          <w:highlight w:val="none"/>
        </w:rPr>
        <w:t>整体升温速率不宜超过</w:t>
      </w:r>
      <w:r>
        <w:rPr>
          <w:rFonts w:ascii="Times New Roman" w:hAnsi="Times New Roman"/>
          <w:sz w:val="24"/>
          <w:szCs w:val="28"/>
          <w:highlight w:val="none"/>
        </w:rPr>
        <w:t>3</w:t>
      </w:r>
      <w:r>
        <w:rPr>
          <w:rFonts w:hint="eastAsia" w:ascii="Times New Roman" w:hAnsi="Times New Roman"/>
          <w:sz w:val="24"/>
          <w:szCs w:val="28"/>
          <w:highlight w:val="none"/>
        </w:rPr>
        <w:t>℃</w:t>
      </w:r>
      <w:r>
        <w:rPr>
          <w:rFonts w:ascii="Times New Roman" w:hAnsi="Times New Roman"/>
          <w:sz w:val="24"/>
          <w:szCs w:val="28"/>
          <w:highlight w:val="none"/>
        </w:rPr>
        <w:t>/</w:t>
      </w:r>
      <w:r>
        <w:rPr>
          <w:rFonts w:hint="eastAsia" w:ascii="Times New Roman" w:hAnsi="Times New Roman"/>
          <w:sz w:val="24"/>
          <w:szCs w:val="28"/>
          <w:highlight w:val="none"/>
        </w:rPr>
        <w:t>m</w:t>
      </w:r>
      <w:r>
        <w:rPr>
          <w:rFonts w:ascii="Times New Roman" w:hAnsi="Times New Roman"/>
          <w:sz w:val="24"/>
          <w:szCs w:val="28"/>
          <w:highlight w:val="none"/>
        </w:rPr>
        <w:t>in</w:t>
      </w:r>
      <w:r>
        <w:rPr>
          <w:rFonts w:hint="eastAsia" w:ascii="Times New Roman" w:hAnsi="Times New Roman"/>
          <w:sz w:val="24"/>
          <w:szCs w:val="28"/>
          <w:highlight w:val="none"/>
        </w:rPr>
        <w:t>。</w:t>
      </w:r>
    </w:p>
    <w:p>
      <w:pPr>
        <w:ind w:left="990" w:leftChars="300" w:hanging="360" w:hangingChars="150"/>
        <w:rPr>
          <w:rFonts w:ascii="Times New Roman" w:hAnsi="Times New Roman"/>
          <w:sz w:val="24"/>
          <w:szCs w:val="28"/>
          <w:highlight w:val="none"/>
        </w:rPr>
      </w:pPr>
      <w:r>
        <w:rPr>
          <w:rFonts w:ascii="Times New Roman" w:hAnsi="Times New Roman"/>
          <w:sz w:val="24"/>
          <w:szCs w:val="28"/>
          <w:highlight w:val="none"/>
        </w:rPr>
        <w:t>3</w:t>
      </w:r>
      <w:r>
        <w:rPr>
          <w:rFonts w:hint="eastAsia" w:ascii="Times New Roman" w:hAnsi="Times New Roman"/>
          <w:sz w:val="24"/>
          <w:szCs w:val="28"/>
          <w:highlight w:val="none"/>
        </w:rPr>
        <w:t>）应对耐热混凝土本体的游离态水进行烘干。</w:t>
      </w:r>
    </w:p>
    <w:p>
      <w:pPr>
        <w:ind w:left="990" w:leftChars="300" w:hanging="360" w:hangingChars="150"/>
        <w:rPr>
          <w:rFonts w:ascii="Times New Roman" w:hAnsi="Times New Roman"/>
          <w:sz w:val="24"/>
          <w:szCs w:val="28"/>
          <w:highlight w:val="none"/>
        </w:rPr>
      </w:pPr>
      <w:r>
        <w:rPr>
          <w:rFonts w:ascii="Times New Roman" w:hAnsi="Times New Roman"/>
          <w:sz w:val="24"/>
          <w:szCs w:val="28"/>
          <w:highlight w:val="none"/>
        </w:rPr>
        <w:t>4</w:t>
      </w:r>
      <w:r>
        <w:rPr>
          <w:rFonts w:hint="eastAsia" w:ascii="Times New Roman" w:hAnsi="Times New Roman"/>
          <w:sz w:val="24"/>
          <w:szCs w:val="28"/>
          <w:highlight w:val="none"/>
        </w:rPr>
        <w:t>）烘干后耐热混凝土的游离态和结合态的整体含水率应小于</w:t>
      </w:r>
      <w:r>
        <w:rPr>
          <w:rFonts w:ascii="Times New Roman" w:hAnsi="Times New Roman"/>
          <w:sz w:val="24"/>
          <w:szCs w:val="28"/>
          <w:highlight w:val="none"/>
        </w:rPr>
        <w:t>6wt</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 xml:space="preserve">3  </w:t>
      </w:r>
      <w:r>
        <w:rPr>
          <w:rFonts w:hint="eastAsia" w:ascii="Times New Roman" w:hAnsi="Times New Roman"/>
          <w:sz w:val="24"/>
          <w:szCs w:val="28"/>
          <w:highlight w:val="none"/>
        </w:rPr>
        <w:t>耐热混凝土</w:t>
      </w:r>
      <w:r>
        <w:rPr>
          <w:rFonts w:ascii="Times New Roman" w:hAnsi="Times New Roman"/>
          <w:sz w:val="24"/>
          <w:szCs w:val="28"/>
          <w:highlight w:val="none"/>
        </w:rPr>
        <w:t>的吹管</w:t>
      </w:r>
      <w:r>
        <w:rPr>
          <w:rFonts w:hint="eastAsia" w:ascii="Times New Roman" w:hAnsi="Times New Roman"/>
          <w:sz w:val="24"/>
          <w:szCs w:val="28"/>
          <w:highlight w:val="none"/>
        </w:rPr>
        <w:t>宜</w:t>
      </w:r>
      <w:r>
        <w:rPr>
          <w:rFonts w:ascii="Times New Roman" w:hAnsi="Times New Roman"/>
          <w:sz w:val="24"/>
          <w:szCs w:val="28"/>
          <w:highlight w:val="none"/>
        </w:rPr>
        <w:t>采</w:t>
      </w:r>
      <w:r>
        <w:rPr>
          <w:rFonts w:hint="eastAsia" w:ascii="Times New Roman" w:hAnsi="Times New Roman"/>
          <w:sz w:val="24"/>
          <w:szCs w:val="28"/>
          <w:highlight w:val="none"/>
        </w:rPr>
        <w:t>用</w:t>
      </w:r>
      <w:r>
        <w:rPr>
          <w:rFonts w:ascii="Times New Roman" w:hAnsi="Times New Roman"/>
          <w:sz w:val="24"/>
          <w:szCs w:val="28"/>
          <w:highlight w:val="none"/>
        </w:rPr>
        <w:t>正</w:t>
      </w:r>
      <w:r>
        <w:rPr>
          <w:rFonts w:hint="eastAsia" w:ascii="Times New Roman" w:hAnsi="Times New Roman"/>
          <w:sz w:val="24"/>
          <w:szCs w:val="28"/>
          <w:highlight w:val="none"/>
        </w:rPr>
        <w:t>吹</w:t>
      </w:r>
      <w:r>
        <w:rPr>
          <w:rFonts w:ascii="Times New Roman" w:hAnsi="Times New Roman"/>
          <w:sz w:val="24"/>
          <w:szCs w:val="28"/>
          <w:highlight w:val="none"/>
        </w:rPr>
        <w:t>和反</w:t>
      </w:r>
      <w:r>
        <w:rPr>
          <w:rFonts w:hint="eastAsia" w:ascii="Times New Roman" w:hAnsi="Times New Roman"/>
          <w:sz w:val="24"/>
          <w:szCs w:val="28"/>
          <w:highlight w:val="none"/>
        </w:rPr>
        <w:t>吹</w:t>
      </w:r>
      <w:r>
        <w:rPr>
          <w:rFonts w:ascii="Times New Roman" w:hAnsi="Times New Roman"/>
          <w:sz w:val="24"/>
          <w:szCs w:val="28"/>
          <w:highlight w:val="none"/>
        </w:rPr>
        <w:t>结合的方式</w:t>
      </w:r>
      <w:r>
        <w:rPr>
          <w:rFonts w:hint="eastAsia" w:ascii="Times New Roman" w:hAnsi="Times New Roman"/>
          <w:sz w:val="24"/>
          <w:szCs w:val="28"/>
          <w:highlight w:val="none"/>
        </w:rPr>
        <w:t>； 对于有再热</w:t>
      </w:r>
      <w:r>
        <w:rPr>
          <w:rFonts w:ascii="Times New Roman" w:hAnsi="Times New Roman"/>
          <w:sz w:val="24"/>
          <w:szCs w:val="28"/>
          <w:highlight w:val="none"/>
        </w:rPr>
        <w:t>功能的</w:t>
      </w:r>
      <w:r>
        <w:rPr>
          <w:rFonts w:hint="eastAsia" w:ascii="Times New Roman" w:hAnsi="Times New Roman"/>
          <w:sz w:val="24"/>
          <w:szCs w:val="28"/>
          <w:highlight w:val="none"/>
        </w:rPr>
        <w:t>耐热混凝土的</w:t>
      </w:r>
      <w:r>
        <w:rPr>
          <w:rFonts w:ascii="Times New Roman" w:hAnsi="Times New Roman"/>
          <w:sz w:val="24"/>
          <w:szCs w:val="28"/>
          <w:highlight w:val="none"/>
        </w:rPr>
        <w:t>吹管宜采用</w:t>
      </w:r>
      <w:r>
        <w:rPr>
          <w:rFonts w:hint="eastAsia" w:ascii="Times New Roman" w:hAnsi="Times New Roman"/>
          <w:sz w:val="24"/>
          <w:szCs w:val="28"/>
          <w:highlight w:val="none"/>
        </w:rPr>
        <w:t>降压</w:t>
      </w:r>
      <w:r>
        <w:rPr>
          <w:rFonts w:ascii="Times New Roman" w:hAnsi="Times New Roman"/>
          <w:sz w:val="24"/>
          <w:szCs w:val="28"/>
          <w:highlight w:val="none"/>
        </w:rPr>
        <w:t>吹管和稳压吹管</w:t>
      </w:r>
      <w:r>
        <w:rPr>
          <w:rFonts w:hint="eastAsia" w:ascii="Times New Roman" w:hAnsi="Times New Roman"/>
          <w:sz w:val="24"/>
          <w:szCs w:val="28"/>
          <w:highlight w:val="none"/>
        </w:rPr>
        <w:t>交替</w:t>
      </w:r>
      <w:r>
        <w:rPr>
          <w:rFonts w:ascii="Times New Roman" w:hAnsi="Times New Roman"/>
          <w:sz w:val="24"/>
          <w:szCs w:val="28"/>
          <w:highlight w:val="none"/>
        </w:rPr>
        <w:t>的方式。</w:t>
      </w:r>
    </w:p>
    <w:p>
      <w:pPr>
        <w:ind w:firstLine="480"/>
        <w:rPr>
          <w:rFonts w:ascii="Times New Roman" w:hAnsi="Times New Roman"/>
          <w:sz w:val="24"/>
          <w:szCs w:val="28"/>
          <w:highlight w:val="none"/>
        </w:rPr>
      </w:pPr>
      <w:r>
        <w:rPr>
          <w:rFonts w:hint="eastAsia" w:ascii="Times New Roman" w:hAnsi="Times New Roman"/>
          <w:sz w:val="24"/>
          <w:szCs w:val="28"/>
          <w:highlight w:val="none"/>
        </w:rPr>
        <w:t xml:space="preserve">4 </w:t>
      </w:r>
      <w:r>
        <w:rPr>
          <w:rFonts w:ascii="Times New Roman" w:hAnsi="Times New Roman"/>
          <w:sz w:val="24"/>
          <w:szCs w:val="28"/>
          <w:highlight w:val="none"/>
        </w:rPr>
        <w:t xml:space="preserve"> </w:t>
      </w:r>
      <w:r>
        <w:rPr>
          <w:rFonts w:hint="eastAsia" w:ascii="Times New Roman" w:hAnsi="Times New Roman"/>
          <w:sz w:val="24"/>
          <w:szCs w:val="28"/>
          <w:highlight w:val="none"/>
        </w:rPr>
        <w:t>储热过程中，应检测耐热混凝土本体底部高温水箱的液位，以判断储热进程。</w:t>
      </w:r>
    </w:p>
    <w:p>
      <w:pPr>
        <w:ind w:firstLine="480"/>
        <w:rPr>
          <w:rFonts w:ascii="Times New Roman" w:hAnsi="Times New Roman"/>
          <w:sz w:val="24"/>
          <w:szCs w:val="28"/>
          <w:highlight w:val="none"/>
        </w:rPr>
      </w:pPr>
      <w:r>
        <w:rPr>
          <w:rFonts w:hint="eastAsia" w:ascii="Times New Roman" w:hAnsi="Times New Roman"/>
          <w:sz w:val="24"/>
          <w:szCs w:val="28"/>
          <w:highlight w:val="none"/>
        </w:rPr>
        <w:t xml:space="preserve">5 </w:t>
      </w:r>
      <w:r>
        <w:rPr>
          <w:rFonts w:ascii="Times New Roman" w:hAnsi="Times New Roman"/>
          <w:sz w:val="24"/>
          <w:szCs w:val="28"/>
          <w:highlight w:val="none"/>
        </w:rPr>
        <w:t xml:space="preserve"> 储热和取热过程中</w:t>
      </w:r>
      <w:r>
        <w:rPr>
          <w:rFonts w:hint="eastAsia" w:ascii="Times New Roman" w:hAnsi="Times New Roman"/>
          <w:sz w:val="24"/>
          <w:szCs w:val="28"/>
          <w:highlight w:val="none"/>
        </w:rPr>
        <w:t>，</w:t>
      </w:r>
      <w:r>
        <w:rPr>
          <w:rFonts w:ascii="Times New Roman" w:hAnsi="Times New Roman"/>
          <w:sz w:val="24"/>
          <w:szCs w:val="28"/>
          <w:highlight w:val="none"/>
        </w:rPr>
        <w:t>应检测耐热混凝土本体的平均温度变化和本体高度及宽度膨胀尺寸变化</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hint="eastAsia" w:ascii="Times New Roman" w:hAnsi="Times New Roman"/>
          <w:sz w:val="24"/>
          <w:szCs w:val="28"/>
          <w:highlight w:val="none"/>
        </w:rPr>
        <w:t>6</w:t>
      </w:r>
      <w:r>
        <w:rPr>
          <w:rFonts w:ascii="Times New Roman" w:hAnsi="Times New Roman"/>
          <w:sz w:val="24"/>
          <w:szCs w:val="28"/>
          <w:highlight w:val="none"/>
        </w:rPr>
        <w:t xml:space="preserve"> </w:t>
      </w:r>
      <w:r>
        <w:rPr>
          <w:rFonts w:hint="eastAsia" w:ascii="Times New Roman" w:hAnsi="Times New Roman"/>
          <w:sz w:val="24"/>
          <w:szCs w:val="28"/>
          <w:highlight w:val="none"/>
        </w:rPr>
        <w:t xml:space="preserve"> 取热过程中，应根据出口温度和压力变化进行各储热模块的切换，各储热模块在切换前应提前准备。</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w:t>
      </w:r>
      <w:r>
        <w:rPr>
          <w:rFonts w:ascii="Times New Roman" w:hAnsi="Times New Roman"/>
          <w:sz w:val="24"/>
          <w:szCs w:val="24"/>
          <w:highlight w:val="none"/>
        </w:rPr>
        <w:t>6</w:t>
      </w:r>
      <w:r>
        <w:rPr>
          <w:rFonts w:hint="eastAsia" w:ascii="Times New Roman" w:hAnsi="Times New Roman"/>
          <w:sz w:val="24"/>
          <w:szCs w:val="24"/>
          <w:highlight w:val="none"/>
        </w:rPr>
        <w:t>.3.</w:t>
      </w:r>
      <w:r>
        <w:rPr>
          <w:rFonts w:ascii="Times New Roman" w:hAnsi="Times New Roman"/>
          <w:sz w:val="24"/>
          <w:szCs w:val="24"/>
          <w:highlight w:val="none"/>
        </w:rPr>
        <w:t>2</w:t>
      </w:r>
      <w:r>
        <w:rPr>
          <w:rFonts w:hint="eastAsia" w:ascii="Times New Roman" w:hAnsi="Times New Roman"/>
          <w:sz w:val="24"/>
          <w:szCs w:val="24"/>
          <w:highlight w:val="none"/>
        </w:rPr>
        <w:t xml:space="preserve">  熔融盐热储存系统</w:t>
      </w:r>
      <w:r>
        <w:rPr>
          <w:rFonts w:ascii="Times New Roman" w:hAnsi="Times New Roman"/>
          <w:sz w:val="24"/>
          <w:szCs w:val="24"/>
          <w:highlight w:val="none"/>
        </w:rPr>
        <w:t>调试应符合下列要求</w:t>
      </w:r>
      <w:r>
        <w:rPr>
          <w:rFonts w:hint="eastAsia" w:ascii="Times New Roman" w:hAnsi="Times New Roman"/>
          <w:sz w:val="24"/>
          <w:szCs w:val="24"/>
          <w:highlight w:val="none"/>
        </w:rPr>
        <w:t>：</w:t>
      </w:r>
      <w:r>
        <w:rPr>
          <w:rFonts w:ascii="Times New Roman" w:hAnsi="Times New Roman"/>
          <w:sz w:val="24"/>
          <w:szCs w:val="24"/>
          <w:highlight w:val="none"/>
        </w:rPr>
        <w:t xml:space="preserve"> </w:t>
      </w:r>
    </w:p>
    <w:p>
      <w:pPr>
        <w:ind w:firstLine="480"/>
        <w:rPr>
          <w:rFonts w:ascii="Times New Roman" w:hAnsi="Times New Roman"/>
          <w:sz w:val="24"/>
          <w:szCs w:val="24"/>
          <w:highlight w:val="none"/>
        </w:rPr>
      </w:pPr>
      <w:r>
        <w:rPr>
          <w:rFonts w:ascii="Times New Roman" w:hAnsi="Times New Roman"/>
          <w:sz w:val="24"/>
          <w:szCs w:val="28"/>
          <w:highlight w:val="none"/>
        </w:rPr>
        <w:t>1</w:t>
      </w:r>
      <w:r>
        <w:rPr>
          <w:rFonts w:hint="eastAsia" w:ascii="Times New Roman" w:hAnsi="Times New Roman"/>
          <w:sz w:val="24"/>
          <w:szCs w:val="28"/>
          <w:highlight w:val="none"/>
        </w:rPr>
        <w:t xml:space="preserve">  熔融盐热储存系统调试前，</w:t>
      </w:r>
      <w:r>
        <w:rPr>
          <w:rFonts w:hint="eastAsia" w:ascii="Times New Roman" w:hAnsi="Times New Roman"/>
          <w:sz w:val="24"/>
          <w:szCs w:val="24"/>
          <w:highlight w:val="none"/>
        </w:rPr>
        <w:t>应完成下列试验：</w:t>
      </w:r>
    </w:p>
    <w:p>
      <w:pPr>
        <w:ind w:left="600" w:firstLine="0" w:firstLineChars="0"/>
        <w:rPr>
          <w:rFonts w:ascii="Times New Roman" w:hAnsi="Times New Roman"/>
          <w:sz w:val="24"/>
          <w:szCs w:val="24"/>
          <w:highlight w:val="none"/>
        </w:rPr>
      </w:pPr>
      <w:r>
        <w:rPr>
          <w:rFonts w:hint="eastAsia" w:ascii="Times New Roman" w:hAnsi="Times New Roman"/>
          <w:sz w:val="24"/>
          <w:szCs w:val="24"/>
          <w:highlight w:val="none"/>
        </w:rPr>
        <w:t>1）罐体介质注入和出料试验。</w:t>
      </w:r>
    </w:p>
    <w:p>
      <w:pPr>
        <w:ind w:left="600" w:firstLine="0" w:firstLineChars="0"/>
        <w:rPr>
          <w:rFonts w:ascii="Times New Roman" w:hAnsi="Times New Roman"/>
          <w:sz w:val="24"/>
          <w:szCs w:val="24"/>
          <w:highlight w:val="none"/>
        </w:rPr>
      </w:pPr>
      <w:r>
        <w:rPr>
          <w:rFonts w:ascii="Times New Roman" w:hAnsi="Times New Roman"/>
          <w:sz w:val="24"/>
          <w:szCs w:val="24"/>
          <w:highlight w:val="none"/>
        </w:rPr>
        <w:t>2</w:t>
      </w:r>
      <w:r>
        <w:rPr>
          <w:rFonts w:hint="eastAsia" w:ascii="Times New Roman" w:hAnsi="Times New Roman"/>
          <w:sz w:val="24"/>
          <w:szCs w:val="24"/>
          <w:highlight w:val="none"/>
        </w:rPr>
        <w:t>）罐体升温速率控制试验。</w:t>
      </w:r>
    </w:p>
    <w:p>
      <w:pPr>
        <w:ind w:left="600" w:firstLine="0" w:firstLineChars="0"/>
        <w:rPr>
          <w:rFonts w:ascii="Times New Roman" w:hAnsi="Times New Roman"/>
          <w:sz w:val="24"/>
          <w:szCs w:val="24"/>
          <w:highlight w:val="none"/>
        </w:rPr>
      </w:pPr>
      <w:r>
        <w:rPr>
          <w:rFonts w:ascii="Times New Roman" w:hAnsi="Times New Roman"/>
          <w:sz w:val="24"/>
          <w:szCs w:val="24"/>
          <w:highlight w:val="none"/>
        </w:rPr>
        <w:t>3</w:t>
      </w:r>
      <w:r>
        <w:rPr>
          <w:rFonts w:hint="eastAsia" w:ascii="Times New Roman" w:hAnsi="Times New Roman"/>
          <w:sz w:val="24"/>
          <w:szCs w:val="24"/>
          <w:highlight w:val="none"/>
        </w:rPr>
        <w:t>）换热器升温控制试验。</w:t>
      </w:r>
    </w:p>
    <w:p>
      <w:pPr>
        <w:ind w:left="600" w:firstLine="0" w:firstLineChars="0"/>
        <w:rPr>
          <w:rFonts w:ascii="Times New Roman" w:hAnsi="Times New Roman"/>
          <w:sz w:val="24"/>
          <w:szCs w:val="24"/>
          <w:highlight w:val="none"/>
        </w:rPr>
      </w:pPr>
      <w:r>
        <w:rPr>
          <w:rFonts w:ascii="Times New Roman" w:hAnsi="Times New Roman"/>
          <w:sz w:val="24"/>
          <w:szCs w:val="24"/>
          <w:highlight w:val="none"/>
        </w:rPr>
        <w:t>4</w:t>
      </w:r>
      <w:r>
        <w:rPr>
          <w:rFonts w:hint="eastAsia" w:ascii="Times New Roman" w:hAnsi="Times New Roman"/>
          <w:sz w:val="24"/>
          <w:szCs w:val="24"/>
          <w:highlight w:val="none"/>
        </w:rPr>
        <w:t>）换热器换热控制试验。</w:t>
      </w:r>
    </w:p>
    <w:p>
      <w:pPr>
        <w:ind w:left="600" w:firstLine="0" w:firstLineChars="0"/>
        <w:rPr>
          <w:rFonts w:ascii="Times New Roman" w:hAnsi="Times New Roman"/>
          <w:sz w:val="24"/>
          <w:szCs w:val="24"/>
          <w:highlight w:val="none"/>
        </w:rPr>
      </w:pPr>
      <w:r>
        <w:rPr>
          <w:rFonts w:ascii="Times New Roman" w:hAnsi="Times New Roman"/>
          <w:sz w:val="24"/>
          <w:szCs w:val="24"/>
          <w:highlight w:val="none"/>
        </w:rPr>
        <w:t>5</w:t>
      </w:r>
      <w:r>
        <w:rPr>
          <w:rFonts w:hint="eastAsia" w:ascii="Times New Roman" w:hAnsi="Times New Roman"/>
          <w:sz w:val="24"/>
          <w:szCs w:val="24"/>
          <w:highlight w:val="none"/>
        </w:rPr>
        <w:t>）动力泵切换和并列试验。</w:t>
      </w:r>
    </w:p>
    <w:p>
      <w:pPr>
        <w:ind w:left="600" w:firstLine="0" w:firstLineChars="0"/>
        <w:rPr>
          <w:rFonts w:ascii="Times New Roman" w:hAnsi="Times New Roman"/>
          <w:sz w:val="24"/>
          <w:szCs w:val="24"/>
          <w:highlight w:val="none"/>
        </w:rPr>
      </w:pPr>
      <w:r>
        <w:rPr>
          <w:rFonts w:ascii="Times New Roman" w:hAnsi="Times New Roman"/>
          <w:sz w:val="24"/>
          <w:szCs w:val="24"/>
          <w:highlight w:val="none"/>
        </w:rPr>
        <w:t>6</w:t>
      </w:r>
      <w:r>
        <w:rPr>
          <w:rFonts w:hint="eastAsia" w:ascii="Times New Roman" w:hAnsi="Times New Roman"/>
          <w:sz w:val="24"/>
          <w:szCs w:val="24"/>
          <w:highlight w:val="none"/>
        </w:rPr>
        <w:t>）热态排污及补充工质试验。</w:t>
      </w:r>
    </w:p>
    <w:p>
      <w:pPr>
        <w:ind w:left="600" w:firstLine="0" w:firstLineChars="0"/>
        <w:rPr>
          <w:rFonts w:ascii="Times New Roman" w:hAnsi="Times New Roman"/>
          <w:sz w:val="24"/>
          <w:szCs w:val="24"/>
          <w:highlight w:val="none"/>
        </w:rPr>
      </w:pPr>
      <w:r>
        <w:rPr>
          <w:rFonts w:ascii="Times New Roman" w:hAnsi="Times New Roman"/>
          <w:sz w:val="24"/>
          <w:szCs w:val="24"/>
          <w:highlight w:val="none"/>
        </w:rPr>
        <w:t>7</w:t>
      </w:r>
      <w:r>
        <w:rPr>
          <w:rFonts w:hint="eastAsia" w:ascii="Times New Roman" w:hAnsi="Times New Roman"/>
          <w:sz w:val="24"/>
          <w:szCs w:val="24"/>
          <w:highlight w:val="none"/>
        </w:rPr>
        <w:t>）氮气</w:t>
      </w:r>
      <w:r>
        <w:rPr>
          <w:rFonts w:ascii="Times New Roman" w:hAnsi="Times New Roman"/>
          <w:sz w:val="24"/>
          <w:szCs w:val="24"/>
          <w:highlight w:val="none"/>
        </w:rPr>
        <w:t>系统</w:t>
      </w:r>
      <w:r>
        <w:rPr>
          <w:rFonts w:hint="eastAsia" w:ascii="Times New Roman" w:hAnsi="Times New Roman"/>
          <w:sz w:val="24"/>
          <w:szCs w:val="24"/>
          <w:highlight w:val="none"/>
        </w:rPr>
        <w:t>补充和</w:t>
      </w:r>
      <w:r>
        <w:rPr>
          <w:rFonts w:ascii="Times New Roman" w:hAnsi="Times New Roman"/>
          <w:sz w:val="24"/>
          <w:szCs w:val="24"/>
          <w:highlight w:val="none"/>
        </w:rPr>
        <w:t>排放试验</w:t>
      </w:r>
      <w:r>
        <w:rPr>
          <w:rFonts w:hint="eastAsia" w:ascii="Times New Roman" w:hAnsi="Times New Roman"/>
          <w:sz w:val="24"/>
          <w:szCs w:val="24"/>
          <w:highlight w:val="none"/>
        </w:rPr>
        <w:t>。</w:t>
      </w:r>
    </w:p>
    <w:p>
      <w:pPr>
        <w:ind w:left="600" w:firstLine="0" w:firstLineChars="0"/>
        <w:rPr>
          <w:rFonts w:ascii="Times New Roman" w:hAnsi="Times New Roman"/>
          <w:sz w:val="24"/>
          <w:szCs w:val="24"/>
          <w:highlight w:val="none"/>
        </w:rPr>
      </w:pPr>
      <w:r>
        <w:rPr>
          <w:rFonts w:hint="eastAsia" w:ascii="Times New Roman" w:hAnsi="Times New Roman"/>
          <w:sz w:val="24"/>
          <w:szCs w:val="24"/>
          <w:highlight w:val="none"/>
        </w:rPr>
        <w:t>8）动力泵跳闸试验。</w:t>
      </w:r>
    </w:p>
    <w:p>
      <w:pPr>
        <w:ind w:left="600" w:firstLine="0" w:firstLineChars="0"/>
        <w:rPr>
          <w:rFonts w:ascii="Times New Roman" w:hAnsi="Times New Roman"/>
          <w:sz w:val="24"/>
          <w:szCs w:val="24"/>
          <w:highlight w:val="none"/>
        </w:rPr>
      </w:pPr>
      <w:r>
        <w:rPr>
          <w:rFonts w:ascii="Times New Roman" w:hAnsi="Times New Roman"/>
          <w:sz w:val="24"/>
          <w:szCs w:val="24"/>
          <w:highlight w:val="none"/>
        </w:rPr>
        <w:t>9</w:t>
      </w:r>
      <w:r>
        <w:rPr>
          <w:rFonts w:hint="eastAsia" w:ascii="Times New Roman" w:hAnsi="Times New Roman"/>
          <w:sz w:val="24"/>
          <w:szCs w:val="24"/>
          <w:highlight w:val="none"/>
        </w:rPr>
        <w:t>）氮气</w:t>
      </w:r>
      <w:r>
        <w:rPr>
          <w:rFonts w:ascii="Times New Roman" w:hAnsi="Times New Roman"/>
          <w:sz w:val="24"/>
          <w:szCs w:val="24"/>
          <w:highlight w:val="none"/>
        </w:rPr>
        <w:t>系统报警、</w:t>
      </w:r>
      <w:r>
        <w:rPr>
          <w:rFonts w:hint="eastAsia" w:ascii="Times New Roman" w:hAnsi="Times New Roman"/>
          <w:sz w:val="24"/>
          <w:szCs w:val="24"/>
          <w:highlight w:val="none"/>
        </w:rPr>
        <w:t>排放</w:t>
      </w:r>
      <w:r>
        <w:rPr>
          <w:rFonts w:ascii="Times New Roman" w:hAnsi="Times New Roman"/>
          <w:sz w:val="24"/>
          <w:szCs w:val="24"/>
          <w:highlight w:val="none"/>
        </w:rPr>
        <w:t>、补充</w:t>
      </w:r>
      <w:r>
        <w:rPr>
          <w:rFonts w:hint="eastAsia" w:ascii="Times New Roman" w:hAnsi="Times New Roman"/>
          <w:sz w:val="24"/>
          <w:szCs w:val="24"/>
          <w:highlight w:val="none"/>
        </w:rPr>
        <w:t>试验</w:t>
      </w:r>
      <w:r>
        <w:rPr>
          <w:rFonts w:ascii="Times New Roman" w:hAnsi="Times New Roman"/>
          <w:sz w:val="24"/>
          <w:szCs w:val="24"/>
          <w:highlight w:val="none"/>
        </w:rPr>
        <w:t>，冷</w:t>
      </w:r>
      <w:r>
        <w:rPr>
          <w:rFonts w:hint="eastAsia" w:ascii="Times New Roman" w:hAnsi="Times New Roman"/>
          <w:sz w:val="24"/>
          <w:szCs w:val="24"/>
          <w:highlight w:val="none"/>
        </w:rPr>
        <w:t>、</w:t>
      </w:r>
      <w:r>
        <w:rPr>
          <w:rFonts w:ascii="Times New Roman" w:hAnsi="Times New Roman"/>
          <w:sz w:val="24"/>
          <w:szCs w:val="24"/>
          <w:highlight w:val="none"/>
        </w:rPr>
        <w:t>热储罐宜联通同步试验</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hint="eastAsia" w:ascii="Times New Roman" w:hAnsi="Times New Roman"/>
          <w:sz w:val="24"/>
          <w:szCs w:val="24"/>
          <w:highlight w:val="none"/>
        </w:rPr>
        <w:t>2</w:t>
      </w:r>
      <w:r>
        <w:rPr>
          <w:rFonts w:ascii="Times New Roman" w:hAnsi="Times New Roman"/>
          <w:sz w:val="24"/>
          <w:szCs w:val="24"/>
          <w:highlight w:val="none"/>
        </w:rPr>
        <w:t xml:space="preserve">  </w:t>
      </w:r>
      <w:r>
        <w:rPr>
          <w:rFonts w:hint="eastAsia" w:ascii="Times New Roman" w:hAnsi="Times New Roman"/>
          <w:sz w:val="24"/>
          <w:szCs w:val="28"/>
          <w:highlight w:val="none"/>
        </w:rPr>
        <w:t>熔融盐热储存系统调试过程中，</w:t>
      </w:r>
      <w:r>
        <w:rPr>
          <w:rFonts w:hint="eastAsia" w:ascii="Times New Roman" w:hAnsi="Times New Roman"/>
          <w:sz w:val="24"/>
          <w:szCs w:val="24"/>
          <w:highlight w:val="none"/>
        </w:rPr>
        <w:t>应满足下列试验：</w:t>
      </w:r>
    </w:p>
    <w:p>
      <w:pPr>
        <w:ind w:firstLine="600" w:firstLineChars="250"/>
        <w:rPr>
          <w:rFonts w:ascii="Times New Roman" w:hAnsi="Times New Roman"/>
          <w:sz w:val="24"/>
          <w:szCs w:val="28"/>
          <w:highlight w:val="none"/>
        </w:rPr>
      </w:pPr>
      <w:r>
        <w:rPr>
          <w:rFonts w:hint="eastAsia" w:ascii="Times New Roman" w:hAnsi="Times New Roman"/>
          <w:sz w:val="24"/>
          <w:szCs w:val="24"/>
          <w:highlight w:val="none"/>
        </w:rPr>
        <w:t>1）熔融盐</w:t>
      </w:r>
      <w:r>
        <w:rPr>
          <w:rFonts w:ascii="Times New Roman" w:hAnsi="Times New Roman"/>
          <w:sz w:val="24"/>
          <w:szCs w:val="28"/>
          <w:highlight w:val="none"/>
        </w:rPr>
        <w:t>热储存</w:t>
      </w:r>
      <w:r>
        <w:rPr>
          <w:rFonts w:hint="eastAsia" w:ascii="Times New Roman" w:hAnsi="Times New Roman"/>
          <w:sz w:val="24"/>
          <w:szCs w:val="28"/>
          <w:highlight w:val="none"/>
        </w:rPr>
        <w:t>系统</w:t>
      </w:r>
      <w:r>
        <w:rPr>
          <w:rFonts w:ascii="Times New Roman" w:hAnsi="Times New Roman"/>
          <w:sz w:val="24"/>
          <w:szCs w:val="28"/>
          <w:highlight w:val="none"/>
        </w:rPr>
        <w:t>启动前应确认罐体</w:t>
      </w:r>
      <w:r>
        <w:rPr>
          <w:rFonts w:hint="eastAsia" w:ascii="Times New Roman" w:hAnsi="Times New Roman"/>
          <w:sz w:val="24"/>
          <w:szCs w:val="28"/>
          <w:highlight w:val="none"/>
        </w:rPr>
        <w:t>温度</w:t>
      </w:r>
      <w:r>
        <w:rPr>
          <w:rFonts w:ascii="Times New Roman" w:hAnsi="Times New Roman"/>
          <w:sz w:val="24"/>
          <w:szCs w:val="28"/>
          <w:highlight w:val="none"/>
        </w:rPr>
        <w:t>达到</w:t>
      </w:r>
      <w:r>
        <w:rPr>
          <w:rFonts w:hint="eastAsia" w:ascii="Times New Roman" w:hAnsi="Times New Roman"/>
          <w:sz w:val="24"/>
          <w:szCs w:val="28"/>
          <w:highlight w:val="none"/>
        </w:rPr>
        <w:t>最低启动运行</w:t>
      </w:r>
      <w:r>
        <w:rPr>
          <w:rFonts w:ascii="Times New Roman" w:hAnsi="Times New Roman"/>
          <w:sz w:val="24"/>
          <w:szCs w:val="28"/>
          <w:highlight w:val="none"/>
        </w:rPr>
        <w:t>温度</w:t>
      </w:r>
      <w:r>
        <w:rPr>
          <w:rFonts w:hint="eastAsia" w:ascii="Times New Roman" w:hAnsi="Times New Roman"/>
          <w:sz w:val="24"/>
          <w:szCs w:val="28"/>
          <w:highlight w:val="none"/>
        </w:rPr>
        <w:t>。</w:t>
      </w:r>
    </w:p>
    <w:p>
      <w:pPr>
        <w:ind w:firstLine="600" w:firstLineChars="250"/>
        <w:rPr>
          <w:rFonts w:ascii="Times New Roman" w:hAnsi="Times New Roman"/>
          <w:sz w:val="24"/>
          <w:szCs w:val="28"/>
          <w:highlight w:val="none"/>
        </w:rPr>
      </w:pPr>
      <w:r>
        <w:rPr>
          <w:rFonts w:ascii="Times New Roman" w:hAnsi="Times New Roman"/>
          <w:sz w:val="24"/>
          <w:szCs w:val="28"/>
          <w:highlight w:val="none"/>
        </w:rPr>
        <w:t>2</w:t>
      </w:r>
      <w:r>
        <w:rPr>
          <w:rFonts w:hint="eastAsia" w:ascii="Times New Roman" w:hAnsi="Times New Roman"/>
          <w:sz w:val="24"/>
          <w:szCs w:val="28"/>
          <w:highlight w:val="none"/>
        </w:rPr>
        <w:t>）熔融盐</w:t>
      </w:r>
      <w:r>
        <w:rPr>
          <w:rFonts w:ascii="Times New Roman" w:hAnsi="Times New Roman"/>
          <w:sz w:val="24"/>
          <w:szCs w:val="28"/>
          <w:highlight w:val="none"/>
        </w:rPr>
        <w:t>罐体</w:t>
      </w:r>
      <w:r>
        <w:rPr>
          <w:rFonts w:hint="eastAsia" w:ascii="Times New Roman" w:hAnsi="Times New Roman"/>
          <w:sz w:val="24"/>
          <w:szCs w:val="28"/>
          <w:highlight w:val="none"/>
        </w:rPr>
        <w:t>升温速率应控制在5℃</w:t>
      </w:r>
      <w:r>
        <w:rPr>
          <w:rFonts w:ascii="Times New Roman" w:hAnsi="Times New Roman"/>
          <w:sz w:val="24"/>
          <w:szCs w:val="28"/>
          <w:highlight w:val="none"/>
        </w:rPr>
        <w:t>~</w:t>
      </w:r>
      <w:r>
        <w:rPr>
          <w:rFonts w:hint="eastAsia" w:ascii="Times New Roman" w:hAnsi="Times New Roman"/>
          <w:sz w:val="24"/>
          <w:szCs w:val="28"/>
          <w:highlight w:val="none"/>
        </w:rPr>
        <w:t>8℃/</w:t>
      </w:r>
      <w:r>
        <w:rPr>
          <w:rFonts w:ascii="Times New Roman" w:hAnsi="Times New Roman"/>
          <w:sz w:val="24"/>
          <w:szCs w:val="28"/>
          <w:highlight w:val="none"/>
        </w:rPr>
        <w:t>h</w:t>
      </w:r>
      <w:r>
        <w:rPr>
          <w:rFonts w:hint="eastAsia" w:ascii="Times New Roman" w:hAnsi="Times New Roman"/>
          <w:sz w:val="24"/>
          <w:szCs w:val="28"/>
          <w:highlight w:val="none"/>
        </w:rPr>
        <w:t>，</w:t>
      </w:r>
      <w:r>
        <w:rPr>
          <w:rFonts w:ascii="Times New Roman" w:hAnsi="Times New Roman"/>
          <w:sz w:val="24"/>
          <w:szCs w:val="28"/>
          <w:highlight w:val="none"/>
        </w:rPr>
        <w:t>并在</w:t>
      </w:r>
      <w:r>
        <w:rPr>
          <w:rFonts w:hint="eastAsia" w:ascii="Times New Roman" w:hAnsi="Times New Roman"/>
          <w:sz w:val="24"/>
          <w:szCs w:val="28"/>
          <w:highlight w:val="none"/>
        </w:rPr>
        <w:t>150℃</w:t>
      </w:r>
      <w:r>
        <w:rPr>
          <w:rFonts w:ascii="Times New Roman" w:hAnsi="Times New Roman"/>
          <w:sz w:val="24"/>
          <w:szCs w:val="28"/>
          <w:highlight w:val="none"/>
        </w:rPr>
        <w:t>、</w:t>
      </w:r>
      <w:r>
        <w:rPr>
          <w:rFonts w:hint="eastAsia" w:ascii="Times New Roman" w:hAnsi="Times New Roman"/>
          <w:sz w:val="24"/>
          <w:szCs w:val="28"/>
          <w:highlight w:val="none"/>
        </w:rPr>
        <w:t>250℃、350℃和500℃分别停留60h、36h、24h、12h；并</w:t>
      </w:r>
      <w:r>
        <w:rPr>
          <w:rFonts w:hint="eastAsia" w:ascii="Times New Roman" w:hAnsi="Times New Roman"/>
          <w:sz w:val="24"/>
          <w:szCs w:val="24"/>
          <w:highlight w:val="none"/>
        </w:rPr>
        <w:t>严密监视和</w:t>
      </w:r>
      <w:r>
        <w:rPr>
          <w:rFonts w:ascii="Times New Roman" w:hAnsi="Times New Roman"/>
          <w:sz w:val="24"/>
          <w:szCs w:val="24"/>
          <w:highlight w:val="none"/>
        </w:rPr>
        <w:t>控制混合</w:t>
      </w:r>
      <w:r>
        <w:rPr>
          <w:rFonts w:hint="eastAsia" w:ascii="Times New Roman" w:hAnsi="Times New Roman"/>
          <w:sz w:val="24"/>
          <w:szCs w:val="24"/>
          <w:highlight w:val="none"/>
        </w:rPr>
        <w:t>缓冲</w:t>
      </w:r>
      <w:r>
        <w:rPr>
          <w:rFonts w:ascii="Times New Roman" w:hAnsi="Times New Roman"/>
          <w:sz w:val="24"/>
          <w:szCs w:val="24"/>
          <w:highlight w:val="none"/>
        </w:rPr>
        <w:t>罐、储热罐的温升速率</w:t>
      </w:r>
      <w:r>
        <w:rPr>
          <w:rFonts w:hint="eastAsia" w:ascii="Times New Roman" w:hAnsi="Times New Roman"/>
          <w:sz w:val="24"/>
          <w:szCs w:val="24"/>
          <w:highlight w:val="none"/>
        </w:rPr>
        <w:t>。</w:t>
      </w:r>
    </w:p>
    <w:p>
      <w:pPr>
        <w:ind w:firstLine="600" w:firstLineChars="250"/>
        <w:rPr>
          <w:rFonts w:ascii="Times New Roman" w:hAnsi="Times New Roman"/>
          <w:sz w:val="24"/>
          <w:szCs w:val="28"/>
          <w:highlight w:val="none"/>
        </w:rPr>
      </w:pPr>
      <w:r>
        <w:rPr>
          <w:rFonts w:ascii="Times New Roman" w:hAnsi="Times New Roman"/>
          <w:sz w:val="24"/>
          <w:szCs w:val="28"/>
          <w:highlight w:val="none"/>
        </w:rPr>
        <w:t>3</w:t>
      </w:r>
      <w:r>
        <w:rPr>
          <w:rFonts w:hint="eastAsia" w:ascii="Times New Roman" w:hAnsi="Times New Roman"/>
          <w:sz w:val="24"/>
          <w:szCs w:val="28"/>
          <w:highlight w:val="none"/>
        </w:rPr>
        <w:t>）热</w:t>
      </w:r>
      <w:r>
        <w:rPr>
          <w:rFonts w:ascii="Times New Roman" w:hAnsi="Times New Roman"/>
          <w:sz w:val="24"/>
          <w:szCs w:val="28"/>
          <w:highlight w:val="none"/>
        </w:rPr>
        <w:t>熔融盐进入罐体</w:t>
      </w:r>
      <w:r>
        <w:rPr>
          <w:rFonts w:hint="eastAsia" w:ascii="Times New Roman" w:hAnsi="Times New Roman"/>
          <w:sz w:val="24"/>
          <w:szCs w:val="28"/>
          <w:highlight w:val="none"/>
        </w:rPr>
        <w:t>液位变化速率</w:t>
      </w:r>
      <w:r>
        <w:rPr>
          <w:rFonts w:ascii="Times New Roman" w:hAnsi="Times New Roman"/>
          <w:sz w:val="24"/>
          <w:szCs w:val="28"/>
          <w:highlight w:val="none"/>
        </w:rPr>
        <w:t>应小于</w:t>
      </w:r>
      <w:r>
        <w:rPr>
          <w:rFonts w:hint="eastAsia" w:ascii="Times New Roman" w:hAnsi="Times New Roman"/>
          <w:sz w:val="24"/>
          <w:szCs w:val="28"/>
          <w:highlight w:val="none"/>
        </w:rPr>
        <w:t>3m/h，</w:t>
      </w:r>
      <w:r>
        <w:rPr>
          <w:rFonts w:ascii="Times New Roman" w:hAnsi="Times New Roman"/>
          <w:sz w:val="24"/>
          <w:szCs w:val="28"/>
          <w:highlight w:val="none"/>
        </w:rPr>
        <w:t>过程中应</w:t>
      </w:r>
      <w:r>
        <w:rPr>
          <w:rFonts w:hint="eastAsia" w:ascii="Times New Roman" w:hAnsi="Times New Roman"/>
          <w:sz w:val="24"/>
          <w:szCs w:val="28"/>
          <w:highlight w:val="none"/>
        </w:rPr>
        <w:t>监视罐体变形膨胀和密封</w:t>
      </w:r>
      <w:r>
        <w:rPr>
          <w:rFonts w:ascii="Times New Roman" w:hAnsi="Times New Roman"/>
          <w:sz w:val="24"/>
          <w:szCs w:val="28"/>
          <w:highlight w:val="none"/>
        </w:rPr>
        <w:t>系统</w:t>
      </w:r>
      <w:r>
        <w:rPr>
          <w:rFonts w:hint="eastAsia" w:ascii="Times New Roman" w:hAnsi="Times New Roman"/>
          <w:sz w:val="24"/>
          <w:szCs w:val="28"/>
          <w:highlight w:val="none"/>
        </w:rPr>
        <w:t>。</w:t>
      </w:r>
    </w:p>
    <w:p>
      <w:pPr>
        <w:ind w:firstLine="600" w:firstLineChars="250"/>
        <w:rPr>
          <w:rFonts w:ascii="Times New Roman" w:hAnsi="Times New Roman"/>
          <w:sz w:val="24"/>
          <w:szCs w:val="24"/>
          <w:highlight w:val="none"/>
        </w:rPr>
      </w:pPr>
      <w:r>
        <w:rPr>
          <w:rFonts w:hint="eastAsia" w:ascii="Times New Roman" w:hAnsi="Times New Roman"/>
          <w:sz w:val="24"/>
          <w:szCs w:val="28"/>
          <w:highlight w:val="none"/>
        </w:rPr>
        <w:t>4）调试过程中应投运氮气系统。</w:t>
      </w:r>
    </w:p>
    <w:p>
      <w:pPr>
        <w:ind w:firstLine="482" w:firstLineChars="0"/>
        <w:rPr>
          <w:rFonts w:ascii="Times New Roman" w:hAnsi="Times New Roman"/>
          <w:sz w:val="24"/>
          <w:szCs w:val="28"/>
          <w:highlight w:val="none"/>
        </w:rPr>
      </w:pPr>
      <w:r>
        <w:rPr>
          <w:rFonts w:hint="eastAsia" w:ascii="Times New Roman" w:hAnsi="Times New Roman"/>
          <w:sz w:val="24"/>
          <w:szCs w:val="28"/>
          <w:highlight w:val="none"/>
        </w:rPr>
        <w:t>3</w:t>
      </w:r>
      <w:r>
        <w:rPr>
          <w:rFonts w:ascii="Times New Roman" w:hAnsi="Times New Roman"/>
          <w:sz w:val="24"/>
          <w:szCs w:val="28"/>
          <w:highlight w:val="none"/>
        </w:rPr>
        <w:t xml:space="preserve">  </w:t>
      </w:r>
      <w:r>
        <w:rPr>
          <w:rFonts w:hint="eastAsia" w:ascii="Times New Roman" w:hAnsi="Times New Roman"/>
          <w:sz w:val="24"/>
          <w:szCs w:val="28"/>
          <w:highlight w:val="none"/>
        </w:rPr>
        <w:t>熔融盐热储存系统调试完成后，应满足下列要求：</w:t>
      </w:r>
    </w:p>
    <w:p>
      <w:pPr>
        <w:ind w:firstLine="600" w:firstLineChars="250"/>
        <w:rPr>
          <w:rFonts w:ascii="Times New Roman" w:hAnsi="Times New Roman"/>
          <w:sz w:val="24"/>
          <w:szCs w:val="28"/>
          <w:highlight w:val="none"/>
        </w:rPr>
      </w:pPr>
      <w:r>
        <w:rPr>
          <w:rFonts w:hint="eastAsia" w:ascii="Times New Roman" w:hAnsi="Times New Roman"/>
          <w:sz w:val="24"/>
          <w:szCs w:val="28"/>
          <w:highlight w:val="none"/>
        </w:rPr>
        <w:t>1）投运防冻、防凝系统。</w:t>
      </w:r>
    </w:p>
    <w:p>
      <w:pPr>
        <w:ind w:firstLine="600" w:firstLineChars="250"/>
        <w:rPr>
          <w:rFonts w:ascii="Times New Roman" w:hAnsi="Times New Roman"/>
          <w:sz w:val="24"/>
          <w:szCs w:val="28"/>
          <w:highlight w:val="none"/>
        </w:rPr>
      </w:pPr>
      <w:r>
        <w:rPr>
          <w:rFonts w:ascii="Times New Roman" w:hAnsi="Times New Roman"/>
          <w:sz w:val="24"/>
          <w:szCs w:val="28"/>
          <w:highlight w:val="none"/>
        </w:rPr>
        <w:t>2</w:t>
      </w:r>
      <w:r>
        <w:rPr>
          <w:rFonts w:hint="eastAsia" w:ascii="Times New Roman" w:hAnsi="Times New Roman"/>
          <w:sz w:val="24"/>
          <w:szCs w:val="28"/>
          <w:highlight w:val="none"/>
        </w:rPr>
        <w:t>）监测氮气系统的气体成分变化。</w:t>
      </w:r>
    </w:p>
    <w:p>
      <w:pPr>
        <w:ind w:firstLine="600" w:firstLineChars="250"/>
        <w:rPr>
          <w:rFonts w:ascii="Times New Roman" w:hAnsi="Times New Roman"/>
          <w:sz w:val="24"/>
          <w:szCs w:val="28"/>
          <w:highlight w:val="none"/>
        </w:rPr>
      </w:pPr>
      <w:r>
        <w:rPr>
          <w:rFonts w:ascii="Times New Roman" w:hAnsi="Times New Roman"/>
          <w:sz w:val="24"/>
          <w:szCs w:val="28"/>
          <w:highlight w:val="none"/>
        </w:rPr>
        <w:t>3</w:t>
      </w:r>
      <w:r>
        <w:rPr>
          <w:rFonts w:hint="eastAsia" w:ascii="Times New Roman" w:hAnsi="Times New Roman"/>
          <w:sz w:val="24"/>
          <w:szCs w:val="28"/>
          <w:highlight w:val="none"/>
        </w:rPr>
        <w:t>）换热器中储热介质应先排尽，传热介质再排尽。</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12" w:name="_Toc20638729"/>
      <w:bookmarkStart w:id="813" w:name="_Toc19091361"/>
      <w:bookmarkStart w:id="814" w:name="_Toc520109690"/>
      <w:bookmarkStart w:id="815" w:name="_Toc17634"/>
      <w:r>
        <w:rPr>
          <w:rFonts w:ascii="黑体" w:hAnsi="黑体" w:eastAsia="黑体" w:cstheme="majorBidi"/>
          <w:bCs/>
          <w:sz w:val="24"/>
          <w:szCs w:val="24"/>
          <w:highlight w:val="none"/>
        </w:rPr>
        <w:t xml:space="preserve">26.4  </w:t>
      </w:r>
      <w:r>
        <w:rPr>
          <w:rFonts w:hint="eastAsia" w:ascii="黑体" w:hAnsi="黑体" w:eastAsia="黑体" w:cstheme="majorBidi"/>
          <w:bCs/>
          <w:sz w:val="24"/>
          <w:szCs w:val="24"/>
          <w:highlight w:val="none"/>
        </w:rPr>
        <w:t>蒸汽</w:t>
      </w:r>
      <w:r>
        <w:rPr>
          <w:rFonts w:ascii="黑体" w:hAnsi="黑体" w:eastAsia="黑体" w:cstheme="majorBidi"/>
          <w:bCs/>
          <w:sz w:val="24"/>
          <w:szCs w:val="24"/>
          <w:highlight w:val="none"/>
        </w:rPr>
        <w:t>发生系统调试</w:t>
      </w:r>
      <w:bookmarkEnd w:id="812"/>
      <w:bookmarkEnd w:id="813"/>
      <w:bookmarkEnd w:id="814"/>
      <w:bookmarkEnd w:id="815"/>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w:t>
      </w:r>
      <w:r>
        <w:rPr>
          <w:rFonts w:ascii="Times New Roman" w:hAnsi="Times New Roman"/>
          <w:sz w:val="24"/>
          <w:szCs w:val="28"/>
          <w:highlight w:val="none"/>
        </w:rPr>
        <w:t>6</w:t>
      </w:r>
      <w:r>
        <w:rPr>
          <w:rFonts w:hint="eastAsia" w:ascii="Times New Roman" w:hAnsi="Times New Roman"/>
          <w:sz w:val="24"/>
          <w:szCs w:val="28"/>
          <w:highlight w:val="none"/>
        </w:rPr>
        <w:t>.</w:t>
      </w:r>
      <w:r>
        <w:rPr>
          <w:rFonts w:ascii="Times New Roman" w:hAnsi="Times New Roman"/>
          <w:sz w:val="24"/>
          <w:szCs w:val="28"/>
          <w:highlight w:val="none"/>
        </w:rPr>
        <w:t>4</w:t>
      </w:r>
      <w:r>
        <w:rPr>
          <w:rFonts w:hint="eastAsia" w:ascii="Times New Roman" w:hAnsi="Times New Roman"/>
          <w:sz w:val="24"/>
          <w:szCs w:val="28"/>
          <w:highlight w:val="none"/>
        </w:rPr>
        <w:t>.</w:t>
      </w:r>
      <w:r>
        <w:rPr>
          <w:rFonts w:ascii="Times New Roman" w:hAnsi="Times New Roman"/>
          <w:sz w:val="24"/>
          <w:szCs w:val="28"/>
          <w:highlight w:val="none"/>
        </w:rPr>
        <w:t>1</w:t>
      </w:r>
      <w:r>
        <w:rPr>
          <w:rFonts w:hint="eastAsia" w:ascii="Times New Roman" w:hAnsi="Times New Roman"/>
          <w:sz w:val="24"/>
          <w:szCs w:val="28"/>
          <w:highlight w:val="none"/>
        </w:rPr>
        <w:t xml:space="preserve">  蒸汽发生</w:t>
      </w:r>
      <w:r>
        <w:rPr>
          <w:rFonts w:ascii="Times New Roman" w:hAnsi="Times New Roman"/>
          <w:sz w:val="24"/>
          <w:szCs w:val="28"/>
          <w:highlight w:val="none"/>
        </w:rPr>
        <w:t>系统</w:t>
      </w:r>
      <w:r>
        <w:rPr>
          <w:rFonts w:hint="eastAsia" w:ascii="Times New Roman" w:hAnsi="Times New Roman"/>
          <w:sz w:val="24"/>
          <w:szCs w:val="28"/>
          <w:highlight w:val="none"/>
        </w:rPr>
        <w:t>的</w:t>
      </w:r>
      <w:r>
        <w:rPr>
          <w:rFonts w:ascii="Times New Roman" w:hAnsi="Times New Roman"/>
          <w:sz w:val="24"/>
          <w:szCs w:val="28"/>
          <w:highlight w:val="none"/>
        </w:rPr>
        <w:t>调试</w:t>
      </w:r>
      <w:r>
        <w:rPr>
          <w:rFonts w:hint="eastAsia" w:ascii="Times New Roman" w:hAnsi="Times New Roman"/>
          <w:sz w:val="24"/>
          <w:szCs w:val="28"/>
          <w:highlight w:val="none"/>
        </w:rPr>
        <w:t>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z w:val="24"/>
          <w:szCs w:val="28"/>
          <w:highlight w:val="none"/>
        </w:rPr>
        <w:t>《火力发电</w:t>
      </w:r>
      <w:r>
        <w:rPr>
          <w:rFonts w:ascii="Times New Roman" w:hAnsi="Times New Roman"/>
          <w:sz w:val="24"/>
          <w:szCs w:val="28"/>
          <w:highlight w:val="none"/>
        </w:rPr>
        <w:t>建设工程机组调试技术规范</w:t>
      </w:r>
      <w:r>
        <w:rPr>
          <w:rFonts w:hint="eastAsia" w:ascii="Times New Roman" w:hAnsi="Times New Roman"/>
          <w:sz w:val="24"/>
          <w:szCs w:val="28"/>
          <w:highlight w:val="none"/>
        </w:rPr>
        <w:t>》DL/T</w:t>
      </w:r>
      <w:r>
        <w:rPr>
          <w:rFonts w:ascii="Times New Roman" w:hAnsi="Times New Roman"/>
          <w:sz w:val="24"/>
          <w:szCs w:val="28"/>
          <w:highlight w:val="none"/>
        </w:rPr>
        <w:t xml:space="preserve"> </w:t>
      </w:r>
      <w:r>
        <w:rPr>
          <w:rFonts w:hint="eastAsia" w:ascii="Times New Roman" w:hAnsi="Times New Roman"/>
          <w:sz w:val="24"/>
          <w:szCs w:val="28"/>
          <w:highlight w:val="none"/>
        </w:rPr>
        <w:t>5294、《锅炉监测控制技术导则》DL/T 589、《火力发电</w:t>
      </w:r>
      <w:r>
        <w:rPr>
          <w:rFonts w:ascii="Times New Roman" w:hAnsi="Times New Roman"/>
          <w:sz w:val="24"/>
          <w:szCs w:val="28"/>
          <w:highlight w:val="none"/>
        </w:rPr>
        <w:t>建设工程机组蒸汽吹管导则</w:t>
      </w:r>
      <w:r>
        <w:rPr>
          <w:rFonts w:hint="eastAsia" w:ascii="Times New Roman" w:hAnsi="Times New Roman"/>
          <w:sz w:val="24"/>
          <w:szCs w:val="28"/>
          <w:highlight w:val="none"/>
        </w:rPr>
        <w:t>》DL/T 1269、《</w:t>
      </w:r>
      <w:r>
        <w:rPr>
          <w:rFonts w:hint="eastAsia" w:ascii="Times New Roman" w:hAnsi="Times New Roman"/>
          <w:sz w:val="24"/>
          <w:highlight w:val="none"/>
        </w:rPr>
        <w:t>火力发电厂锅炉</w:t>
      </w:r>
      <w:r>
        <w:rPr>
          <w:rFonts w:hint="eastAsia" w:ascii="Times New Roman" w:hAnsi="Times New Roman"/>
          <w:sz w:val="24"/>
          <w:szCs w:val="28"/>
          <w:highlight w:val="none"/>
        </w:rPr>
        <w:t>化学</w:t>
      </w:r>
      <w:r>
        <w:rPr>
          <w:rFonts w:ascii="Times New Roman" w:hAnsi="Times New Roman"/>
          <w:sz w:val="24"/>
          <w:szCs w:val="28"/>
          <w:highlight w:val="none"/>
        </w:rPr>
        <w:t>清洗导则</w:t>
      </w:r>
      <w:r>
        <w:rPr>
          <w:rFonts w:hint="eastAsia" w:ascii="Times New Roman" w:hAnsi="Times New Roman"/>
          <w:sz w:val="24"/>
          <w:szCs w:val="28"/>
          <w:highlight w:val="none"/>
        </w:rPr>
        <w:t>》DL/T 794的有关</w:t>
      </w:r>
      <w:r>
        <w:rPr>
          <w:rFonts w:ascii="Times New Roman" w:hAnsi="Times New Roman"/>
          <w:sz w:val="24"/>
          <w:szCs w:val="28"/>
          <w:highlight w:val="none"/>
        </w:rPr>
        <w:t>规定。</w:t>
      </w:r>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26.4.</w:t>
      </w:r>
      <w:r>
        <w:rPr>
          <w:rFonts w:ascii="Times New Roman" w:hAnsi="Times New Roman"/>
          <w:sz w:val="24"/>
          <w:szCs w:val="28"/>
          <w:highlight w:val="none"/>
        </w:rPr>
        <w:t>2</w:t>
      </w:r>
      <w:r>
        <w:rPr>
          <w:rFonts w:hint="eastAsia" w:ascii="Times New Roman" w:hAnsi="Times New Roman"/>
          <w:sz w:val="24"/>
          <w:szCs w:val="28"/>
          <w:highlight w:val="none"/>
        </w:rPr>
        <w:t xml:space="preserve">  蒸汽发生系统投入运行前应进行冷态冲洗、热态冲洗和校验水位监测装置试验。</w:t>
      </w:r>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w:t>
      </w:r>
      <w:r>
        <w:rPr>
          <w:rFonts w:ascii="Times New Roman" w:hAnsi="Times New Roman"/>
          <w:sz w:val="24"/>
          <w:szCs w:val="28"/>
          <w:highlight w:val="none"/>
        </w:rPr>
        <w:t>6</w:t>
      </w:r>
      <w:r>
        <w:rPr>
          <w:rFonts w:hint="eastAsia" w:ascii="Times New Roman" w:hAnsi="Times New Roman"/>
          <w:sz w:val="24"/>
          <w:szCs w:val="28"/>
          <w:highlight w:val="none"/>
        </w:rPr>
        <w:t>.</w:t>
      </w:r>
      <w:r>
        <w:rPr>
          <w:rFonts w:ascii="Times New Roman" w:hAnsi="Times New Roman"/>
          <w:sz w:val="24"/>
          <w:szCs w:val="28"/>
          <w:highlight w:val="none"/>
        </w:rPr>
        <w:t>4</w:t>
      </w:r>
      <w:r>
        <w:rPr>
          <w:rFonts w:hint="eastAsia" w:ascii="Times New Roman" w:hAnsi="Times New Roman"/>
          <w:sz w:val="24"/>
          <w:szCs w:val="28"/>
          <w:highlight w:val="none"/>
        </w:rPr>
        <w:t>.</w:t>
      </w:r>
      <w:r>
        <w:rPr>
          <w:rFonts w:ascii="Times New Roman" w:hAnsi="Times New Roman"/>
          <w:sz w:val="24"/>
          <w:szCs w:val="28"/>
          <w:highlight w:val="none"/>
        </w:rPr>
        <w:t>3</w:t>
      </w:r>
      <w:r>
        <w:rPr>
          <w:rFonts w:hint="eastAsia" w:ascii="Times New Roman" w:hAnsi="Times New Roman"/>
          <w:sz w:val="24"/>
          <w:szCs w:val="28"/>
          <w:highlight w:val="none"/>
        </w:rPr>
        <w:t xml:space="preserve">  蒸汽发生系统投入运行前应进行热源介质预热，达到</w:t>
      </w:r>
      <w:r>
        <w:rPr>
          <w:rFonts w:ascii="Times New Roman" w:hAnsi="Times New Roman"/>
          <w:sz w:val="24"/>
          <w:szCs w:val="28"/>
          <w:highlight w:val="none"/>
        </w:rPr>
        <w:t>运行温度后，</w:t>
      </w:r>
      <w:r>
        <w:rPr>
          <w:rFonts w:hint="eastAsia" w:ascii="Times New Roman" w:hAnsi="Times New Roman"/>
          <w:sz w:val="24"/>
          <w:szCs w:val="28"/>
          <w:highlight w:val="none"/>
        </w:rPr>
        <w:t>再投入冷源介质运行。</w:t>
      </w:r>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26.4.</w:t>
      </w:r>
      <w:r>
        <w:rPr>
          <w:rFonts w:ascii="Times New Roman" w:hAnsi="Times New Roman"/>
          <w:sz w:val="24"/>
          <w:szCs w:val="28"/>
          <w:highlight w:val="none"/>
        </w:rPr>
        <w:t xml:space="preserve">4  </w:t>
      </w:r>
      <w:r>
        <w:rPr>
          <w:rFonts w:hint="eastAsia" w:ascii="Times New Roman" w:hAnsi="Times New Roman"/>
          <w:sz w:val="24"/>
          <w:szCs w:val="28"/>
          <w:highlight w:val="none"/>
        </w:rPr>
        <w:t>蒸汽发生系统调试应符合下列要求：</w:t>
      </w:r>
    </w:p>
    <w:p>
      <w:pPr>
        <w:ind w:firstLine="480"/>
        <w:rPr>
          <w:rFonts w:ascii="Times New Roman" w:hAnsi="Times New Roman"/>
          <w:sz w:val="24"/>
          <w:szCs w:val="28"/>
          <w:highlight w:val="none"/>
        </w:rPr>
      </w:pPr>
      <w:r>
        <w:rPr>
          <w:rFonts w:hint="eastAsia" w:ascii="Times New Roman" w:hAnsi="Times New Roman"/>
          <w:sz w:val="24"/>
          <w:szCs w:val="28"/>
          <w:highlight w:val="none"/>
        </w:rPr>
        <w:t>1  蒸汽发生器投入使用时，应先对蒸发器上水，将预热器旁路。</w:t>
      </w:r>
    </w:p>
    <w:p>
      <w:pPr>
        <w:ind w:firstLine="480"/>
        <w:rPr>
          <w:rFonts w:ascii="Times New Roman" w:hAnsi="Times New Roman"/>
          <w:sz w:val="24"/>
          <w:szCs w:val="28"/>
          <w:highlight w:val="none"/>
        </w:rPr>
      </w:pPr>
      <w:r>
        <w:rPr>
          <w:rFonts w:hint="eastAsia" w:ascii="Times New Roman" w:hAnsi="Times New Roman"/>
          <w:sz w:val="24"/>
          <w:szCs w:val="28"/>
          <w:highlight w:val="none"/>
        </w:rPr>
        <w:t>2  再热器温度在200℃前严禁投入导热油/熔融盐。</w:t>
      </w:r>
    </w:p>
    <w:p>
      <w:pPr>
        <w:ind w:firstLine="480"/>
        <w:rPr>
          <w:rFonts w:ascii="Times New Roman" w:hAnsi="Times New Roman"/>
          <w:sz w:val="24"/>
          <w:szCs w:val="28"/>
          <w:highlight w:val="none"/>
        </w:rPr>
      </w:pPr>
      <w:r>
        <w:rPr>
          <w:rFonts w:hint="eastAsia" w:ascii="Times New Roman" w:hAnsi="Times New Roman"/>
          <w:sz w:val="24"/>
          <w:szCs w:val="28"/>
          <w:highlight w:val="none"/>
        </w:rPr>
        <w:t>3  导热油再热器初始投入温度应为200-250℃。</w:t>
      </w:r>
    </w:p>
    <w:p>
      <w:pPr>
        <w:ind w:firstLine="480"/>
        <w:rPr>
          <w:rFonts w:ascii="Times New Roman" w:hAnsi="Times New Roman"/>
          <w:sz w:val="24"/>
          <w:szCs w:val="28"/>
          <w:highlight w:val="none"/>
        </w:rPr>
      </w:pPr>
      <w:r>
        <w:rPr>
          <w:rFonts w:hint="eastAsia" w:ascii="Times New Roman" w:hAnsi="Times New Roman"/>
          <w:sz w:val="24"/>
          <w:szCs w:val="28"/>
          <w:highlight w:val="none"/>
        </w:rPr>
        <w:t>4  熔融盐再热器初始投入熔融盐温度应为250-300℃。</w:t>
      </w:r>
    </w:p>
    <w:p>
      <w:pPr>
        <w:ind w:firstLine="480"/>
        <w:rPr>
          <w:rFonts w:ascii="Times New Roman" w:hAnsi="Times New Roman"/>
          <w:sz w:val="24"/>
          <w:szCs w:val="28"/>
          <w:highlight w:val="none"/>
        </w:rPr>
      </w:pPr>
      <w:r>
        <w:rPr>
          <w:rFonts w:hint="eastAsia" w:ascii="Times New Roman" w:hAnsi="Times New Roman"/>
          <w:sz w:val="24"/>
          <w:szCs w:val="28"/>
          <w:highlight w:val="none"/>
        </w:rPr>
        <w:t>5  蒸汽发生器升温速率宜控制在5-10℃/min。</w:t>
      </w:r>
    </w:p>
    <w:p>
      <w:pPr>
        <w:ind w:firstLine="480"/>
        <w:rPr>
          <w:rFonts w:ascii="Times New Roman" w:hAnsi="Times New Roman"/>
          <w:sz w:val="24"/>
          <w:szCs w:val="28"/>
          <w:highlight w:val="none"/>
        </w:rPr>
      </w:pPr>
      <w:r>
        <w:rPr>
          <w:rFonts w:ascii="Times New Roman" w:hAnsi="Times New Roman"/>
          <w:sz w:val="24"/>
          <w:szCs w:val="28"/>
          <w:highlight w:val="none"/>
        </w:rPr>
        <w:t>6</w:t>
      </w:r>
      <w:r>
        <w:rPr>
          <w:rFonts w:hint="eastAsia" w:ascii="Times New Roman" w:hAnsi="Times New Roman"/>
          <w:sz w:val="24"/>
          <w:szCs w:val="28"/>
          <w:highlight w:val="none"/>
        </w:rPr>
        <w:t xml:space="preserve">  蒸汽发生系统运行时，熔融盐或导热油出口温度应高于设计最低运行温度。</w:t>
      </w:r>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w:t>
      </w:r>
      <w:r>
        <w:rPr>
          <w:rFonts w:ascii="Times New Roman" w:hAnsi="Times New Roman"/>
          <w:sz w:val="24"/>
          <w:szCs w:val="28"/>
          <w:highlight w:val="none"/>
        </w:rPr>
        <w:t>6</w:t>
      </w:r>
      <w:r>
        <w:rPr>
          <w:rFonts w:hint="eastAsia" w:ascii="Times New Roman" w:hAnsi="Times New Roman"/>
          <w:sz w:val="24"/>
          <w:szCs w:val="28"/>
          <w:highlight w:val="none"/>
        </w:rPr>
        <w:t>.</w:t>
      </w:r>
      <w:r>
        <w:rPr>
          <w:rFonts w:ascii="Times New Roman" w:hAnsi="Times New Roman"/>
          <w:sz w:val="24"/>
          <w:szCs w:val="28"/>
          <w:highlight w:val="none"/>
        </w:rPr>
        <w:t>4</w:t>
      </w:r>
      <w:r>
        <w:rPr>
          <w:rFonts w:hint="eastAsia" w:ascii="Times New Roman" w:hAnsi="Times New Roman"/>
          <w:sz w:val="24"/>
          <w:szCs w:val="28"/>
          <w:highlight w:val="none"/>
        </w:rPr>
        <w:t>.</w:t>
      </w:r>
      <w:r>
        <w:rPr>
          <w:rFonts w:ascii="Times New Roman" w:hAnsi="Times New Roman"/>
          <w:sz w:val="24"/>
          <w:szCs w:val="28"/>
          <w:highlight w:val="none"/>
        </w:rPr>
        <w:t>5</w:t>
      </w:r>
      <w:r>
        <w:rPr>
          <w:rFonts w:hint="eastAsia" w:ascii="Times New Roman" w:hAnsi="Times New Roman"/>
          <w:sz w:val="24"/>
          <w:szCs w:val="28"/>
          <w:highlight w:val="none"/>
        </w:rPr>
        <w:t xml:space="preserve">  蒸汽发生系统</w:t>
      </w:r>
      <w:r>
        <w:rPr>
          <w:rFonts w:ascii="Times New Roman" w:hAnsi="Times New Roman"/>
          <w:sz w:val="24"/>
          <w:szCs w:val="28"/>
          <w:highlight w:val="none"/>
        </w:rPr>
        <w:t>停运时</w:t>
      </w:r>
      <w:r>
        <w:rPr>
          <w:rFonts w:hint="eastAsia" w:ascii="Times New Roman" w:hAnsi="Times New Roman"/>
          <w:sz w:val="24"/>
          <w:szCs w:val="28"/>
          <w:highlight w:val="none"/>
        </w:rPr>
        <w:t>应</w:t>
      </w:r>
      <w:r>
        <w:rPr>
          <w:rFonts w:ascii="Times New Roman" w:hAnsi="Times New Roman"/>
          <w:sz w:val="24"/>
          <w:szCs w:val="28"/>
          <w:highlight w:val="none"/>
        </w:rPr>
        <w:t>符合下列要求：</w:t>
      </w:r>
    </w:p>
    <w:p>
      <w:pPr>
        <w:ind w:firstLine="480"/>
        <w:rPr>
          <w:rFonts w:ascii="Times New Roman" w:hAnsi="Times New Roman"/>
          <w:sz w:val="24"/>
          <w:szCs w:val="28"/>
          <w:highlight w:val="none"/>
        </w:rPr>
      </w:pPr>
      <w:r>
        <w:rPr>
          <w:rFonts w:hint="eastAsia" w:ascii="Times New Roman" w:hAnsi="Times New Roman"/>
          <w:sz w:val="24"/>
          <w:szCs w:val="28"/>
          <w:highlight w:val="none"/>
        </w:rPr>
        <w:t>1  先退出再热器的熔融盐/导热油。</w:t>
      </w:r>
    </w:p>
    <w:p>
      <w:pPr>
        <w:ind w:firstLine="480"/>
        <w:rPr>
          <w:rFonts w:ascii="Times New Roman" w:hAnsi="Times New Roman"/>
          <w:sz w:val="24"/>
          <w:szCs w:val="28"/>
          <w:highlight w:val="none"/>
        </w:rPr>
      </w:pPr>
      <w:r>
        <w:rPr>
          <w:rFonts w:hint="eastAsia" w:ascii="Times New Roman" w:hAnsi="Times New Roman"/>
          <w:sz w:val="24"/>
          <w:szCs w:val="28"/>
          <w:highlight w:val="none"/>
        </w:rPr>
        <w:t>2  蒸发器和预热器应先退水再退熔融盐/导热油。</w:t>
      </w:r>
    </w:p>
    <w:p>
      <w:pPr>
        <w:ind w:firstLine="480"/>
        <w:rPr>
          <w:rFonts w:ascii="Times New Roman" w:hAnsi="Times New Roman"/>
          <w:sz w:val="24"/>
          <w:szCs w:val="28"/>
          <w:highlight w:val="none"/>
        </w:rPr>
      </w:pPr>
      <w:r>
        <w:rPr>
          <w:rFonts w:hint="eastAsia" w:ascii="Times New Roman" w:hAnsi="Times New Roman"/>
          <w:sz w:val="24"/>
          <w:szCs w:val="28"/>
          <w:highlight w:val="none"/>
        </w:rPr>
        <w:t>3  退水过程中应保证蒸发器和预热器不超温。</w:t>
      </w:r>
    </w:p>
    <w:p>
      <w:pPr>
        <w:ind w:firstLine="480"/>
        <w:rPr>
          <w:rFonts w:ascii="Times New Roman" w:hAnsi="Times New Roman"/>
          <w:sz w:val="24"/>
          <w:szCs w:val="28"/>
          <w:highlight w:val="none"/>
        </w:rPr>
      </w:pPr>
      <w:r>
        <w:rPr>
          <w:rFonts w:hint="eastAsia" w:ascii="Times New Roman" w:hAnsi="Times New Roman"/>
          <w:sz w:val="24"/>
          <w:szCs w:val="28"/>
          <w:highlight w:val="none"/>
        </w:rPr>
        <w:t>4  蒸汽发生系统退出运行后熔融盐或</w:t>
      </w:r>
      <w:r>
        <w:rPr>
          <w:rFonts w:ascii="Times New Roman" w:hAnsi="Times New Roman"/>
          <w:sz w:val="24"/>
          <w:szCs w:val="28"/>
          <w:highlight w:val="none"/>
        </w:rPr>
        <w:t>导热油</w:t>
      </w:r>
      <w:r>
        <w:rPr>
          <w:rFonts w:hint="eastAsia" w:ascii="Times New Roman" w:hAnsi="Times New Roman"/>
          <w:sz w:val="24"/>
          <w:szCs w:val="28"/>
          <w:highlight w:val="none"/>
        </w:rPr>
        <w:t>应</w:t>
      </w:r>
      <w:r>
        <w:rPr>
          <w:rFonts w:ascii="Times New Roman" w:hAnsi="Times New Roman"/>
          <w:sz w:val="24"/>
          <w:szCs w:val="28"/>
          <w:highlight w:val="none"/>
        </w:rPr>
        <w:t>无存</w:t>
      </w:r>
      <w:r>
        <w:rPr>
          <w:rFonts w:hint="eastAsia" w:ascii="Times New Roman" w:hAnsi="Times New Roman"/>
          <w:sz w:val="24"/>
          <w:szCs w:val="28"/>
          <w:highlight w:val="none"/>
        </w:rPr>
        <w:t>积。</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16" w:name="_Toc20638730"/>
      <w:bookmarkStart w:id="817" w:name="_Toc19091362"/>
      <w:bookmarkStart w:id="818" w:name="_Toc13577"/>
      <w:r>
        <w:rPr>
          <w:rFonts w:hint="eastAsia" w:ascii="黑体" w:hAnsi="黑体" w:eastAsia="黑体" w:cstheme="majorBidi"/>
          <w:bCs/>
          <w:sz w:val="24"/>
          <w:szCs w:val="24"/>
          <w:highlight w:val="none"/>
        </w:rPr>
        <w:t>26.5  导热油/熔融盐</w:t>
      </w:r>
      <w:r>
        <w:rPr>
          <w:rFonts w:ascii="黑体" w:hAnsi="黑体" w:eastAsia="黑体" w:cstheme="majorBidi"/>
          <w:bCs/>
          <w:sz w:val="24"/>
          <w:szCs w:val="24"/>
          <w:highlight w:val="none"/>
        </w:rPr>
        <w:t>换热器</w:t>
      </w:r>
      <w:r>
        <w:rPr>
          <w:rFonts w:hint="eastAsia" w:ascii="黑体" w:hAnsi="黑体" w:eastAsia="黑体" w:cstheme="majorBidi"/>
          <w:bCs/>
          <w:sz w:val="24"/>
          <w:szCs w:val="24"/>
          <w:highlight w:val="none"/>
        </w:rPr>
        <w:t>调试</w:t>
      </w:r>
      <w:bookmarkEnd w:id="816"/>
      <w:bookmarkEnd w:id="817"/>
      <w:bookmarkEnd w:id="818"/>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w:t>
      </w:r>
      <w:r>
        <w:rPr>
          <w:rFonts w:ascii="Times New Roman" w:hAnsi="Times New Roman"/>
          <w:sz w:val="24"/>
          <w:szCs w:val="28"/>
          <w:highlight w:val="none"/>
        </w:rPr>
        <w:t>6.5.1</w:t>
      </w:r>
      <w:r>
        <w:rPr>
          <w:rFonts w:hint="eastAsia" w:ascii="Times New Roman" w:hAnsi="Times New Roman"/>
          <w:sz w:val="24"/>
          <w:szCs w:val="28"/>
          <w:highlight w:val="none"/>
        </w:rPr>
        <w:t>导热油/熔融盐</w:t>
      </w:r>
      <w:r>
        <w:rPr>
          <w:rFonts w:ascii="Times New Roman" w:hAnsi="Times New Roman"/>
          <w:sz w:val="24"/>
          <w:szCs w:val="28"/>
          <w:highlight w:val="none"/>
        </w:rPr>
        <w:t>换热器调试应符合下列要求：</w:t>
      </w:r>
    </w:p>
    <w:p>
      <w:pPr>
        <w:ind w:firstLine="480"/>
        <w:rPr>
          <w:rFonts w:ascii="Times New Roman" w:hAnsi="Times New Roman"/>
          <w:sz w:val="24"/>
          <w:szCs w:val="28"/>
          <w:highlight w:val="none"/>
        </w:rPr>
      </w:pPr>
      <w:r>
        <w:rPr>
          <w:rFonts w:ascii="Times New Roman" w:hAnsi="Times New Roman"/>
          <w:sz w:val="24"/>
          <w:szCs w:val="28"/>
          <w:highlight w:val="none"/>
        </w:rPr>
        <w:t xml:space="preserve">1  </w:t>
      </w:r>
      <w:r>
        <w:rPr>
          <w:rFonts w:hint="eastAsia" w:ascii="Times New Roman" w:hAnsi="Times New Roman"/>
          <w:sz w:val="24"/>
          <w:szCs w:val="28"/>
          <w:highlight w:val="none"/>
        </w:rPr>
        <w:t>换热器</w:t>
      </w:r>
      <w:r>
        <w:rPr>
          <w:rFonts w:ascii="Times New Roman" w:hAnsi="Times New Roman"/>
          <w:sz w:val="24"/>
          <w:szCs w:val="28"/>
          <w:highlight w:val="none"/>
        </w:rPr>
        <w:t>应提前进行</w:t>
      </w:r>
      <w:r>
        <w:rPr>
          <w:rFonts w:hint="eastAsia" w:ascii="Times New Roman" w:hAnsi="Times New Roman"/>
          <w:sz w:val="24"/>
          <w:szCs w:val="28"/>
          <w:highlight w:val="none"/>
        </w:rPr>
        <w:t>换热器电</w:t>
      </w:r>
      <w:r>
        <w:rPr>
          <w:rFonts w:ascii="Times New Roman" w:hAnsi="Times New Roman"/>
          <w:sz w:val="24"/>
          <w:szCs w:val="28"/>
          <w:highlight w:val="none"/>
        </w:rPr>
        <w:t>加热系统或导热油预热循环</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 xml:space="preserve">2  </w:t>
      </w:r>
      <w:r>
        <w:rPr>
          <w:rFonts w:hint="eastAsia" w:ascii="Times New Roman" w:hAnsi="Times New Roman"/>
          <w:sz w:val="24"/>
          <w:szCs w:val="28"/>
          <w:highlight w:val="none"/>
        </w:rPr>
        <w:t>换热器</w:t>
      </w:r>
      <w:r>
        <w:rPr>
          <w:rFonts w:ascii="Times New Roman" w:hAnsi="Times New Roman"/>
          <w:sz w:val="24"/>
          <w:szCs w:val="28"/>
          <w:highlight w:val="none"/>
        </w:rPr>
        <w:t>升温速率不宜超过</w:t>
      </w:r>
      <w:r>
        <w:rPr>
          <w:rFonts w:hint="eastAsia" w:ascii="Times New Roman" w:hAnsi="Times New Roman"/>
          <w:sz w:val="24"/>
          <w:szCs w:val="28"/>
          <w:highlight w:val="none"/>
        </w:rPr>
        <w:t>5℃/min。</w:t>
      </w:r>
    </w:p>
    <w:p>
      <w:pPr>
        <w:ind w:firstLine="480"/>
        <w:rPr>
          <w:rFonts w:ascii="Times New Roman" w:hAnsi="Times New Roman"/>
          <w:sz w:val="24"/>
          <w:szCs w:val="28"/>
          <w:highlight w:val="none"/>
        </w:rPr>
      </w:pPr>
      <w:r>
        <w:rPr>
          <w:rFonts w:ascii="Times New Roman" w:hAnsi="Times New Roman"/>
          <w:sz w:val="24"/>
          <w:szCs w:val="28"/>
          <w:highlight w:val="none"/>
        </w:rPr>
        <w:t xml:space="preserve">3  </w:t>
      </w:r>
      <w:r>
        <w:rPr>
          <w:rFonts w:hint="eastAsia" w:ascii="Times New Roman" w:hAnsi="Times New Roman"/>
          <w:sz w:val="24"/>
          <w:szCs w:val="28"/>
          <w:highlight w:val="none"/>
        </w:rPr>
        <w:t>宜</w:t>
      </w:r>
      <w:r>
        <w:rPr>
          <w:rFonts w:ascii="Times New Roman" w:hAnsi="Times New Roman"/>
          <w:sz w:val="24"/>
          <w:szCs w:val="28"/>
          <w:highlight w:val="none"/>
        </w:rPr>
        <w:t>在</w:t>
      </w:r>
      <w:r>
        <w:rPr>
          <w:rFonts w:hint="eastAsia" w:ascii="Times New Roman" w:hAnsi="Times New Roman"/>
          <w:sz w:val="24"/>
          <w:szCs w:val="28"/>
          <w:highlight w:val="none"/>
        </w:rPr>
        <w:t>导热油温度超过260℃</w:t>
      </w:r>
      <w:r>
        <w:rPr>
          <w:rFonts w:ascii="Times New Roman" w:hAnsi="Times New Roman"/>
          <w:sz w:val="24"/>
          <w:szCs w:val="28"/>
          <w:highlight w:val="none"/>
        </w:rPr>
        <w:t>后</w:t>
      </w:r>
      <w:r>
        <w:rPr>
          <w:rFonts w:hint="eastAsia" w:ascii="Times New Roman" w:hAnsi="Times New Roman"/>
          <w:sz w:val="24"/>
          <w:szCs w:val="28"/>
          <w:highlight w:val="none"/>
        </w:rPr>
        <w:t>向</w:t>
      </w:r>
      <w:r>
        <w:rPr>
          <w:rFonts w:ascii="Times New Roman" w:hAnsi="Times New Roman"/>
          <w:sz w:val="24"/>
          <w:szCs w:val="28"/>
          <w:highlight w:val="none"/>
        </w:rPr>
        <w:t>换热器注入冷</w:t>
      </w:r>
      <w:r>
        <w:rPr>
          <w:rFonts w:hint="eastAsia" w:ascii="Times New Roman" w:hAnsi="Times New Roman"/>
          <w:sz w:val="24"/>
          <w:szCs w:val="28"/>
          <w:highlight w:val="none"/>
        </w:rPr>
        <w:t>熔融盐。</w:t>
      </w:r>
    </w:p>
    <w:p>
      <w:pPr>
        <w:ind w:firstLine="480"/>
        <w:rPr>
          <w:rFonts w:ascii="Times New Roman" w:hAnsi="Times New Roman"/>
          <w:sz w:val="24"/>
          <w:szCs w:val="28"/>
          <w:highlight w:val="none"/>
        </w:rPr>
      </w:pPr>
      <w:r>
        <w:rPr>
          <w:rFonts w:ascii="Times New Roman" w:hAnsi="Times New Roman"/>
          <w:sz w:val="24"/>
          <w:szCs w:val="28"/>
          <w:highlight w:val="none"/>
        </w:rPr>
        <w:t xml:space="preserve">4  </w:t>
      </w:r>
      <w:r>
        <w:rPr>
          <w:rFonts w:hint="eastAsia" w:ascii="Times New Roman" w:hAnsi="Times New Roman"/>
          <w:sz w:val="24"/>
          <w:szCs w:val="28"/>
          <w:highlight w:val="none"/>
        </w:rPr>
        <w:t>导热油</w:t>
      </w:r>
      <w:r>
        <w:rPr>
          <w:rFonts w:ascii="Times New Roman" w:hAnsi="Times New Roman"/>
          <w:sz w:val="24"/>
          <w:szCs w:val="28"/>
          <w:highlight w:val="none"/>
        </w:rPr>
        <w:t>出口端温度与熔融盐出口端温差宜</w:t>
      </w:r>
      <w:r>
        <w:rPr>
          <w:rFonts w:hint="eastAsia" w:ascii="Times New Roman" w:hAnsi="Times New Roman"/>
          <w:sz w:val="24"/>
          <w:szCs w:val="28"/>
          <w:highlight w:val="none"/>
        </w:rPr>
        <w:t>不高于5℃。</w:t>
      </w:r>
    </w:p>
    <w:p>
      <w:pPr>
        <w:ind w:firstLine="480"/>
        <w:rPr>
          <w:rFonts w:ascii="Times New Roman" w:hAnsi="Times New Roman"/>
          <w:sz w:val="24"/>
          <w:szCs w:val="28"/>
          <w:highlight w:val="none"/>
        </w:rPr>
      </w:pPr>
      <w:r>
        <w:rPr>
          <w:rFonts w:hint="eastAsia" w:ascii="Times New Roman" w:hAnsi="Times New Roman"/>
          <w:sz w:val="24"/>
          <w:szCs w:val="28"/>
          <w:highlight w:val="none"/>
        </w:rPr>
        <w:t>5  调试完成后</w:t>
      </w:r>
      <w:r>
        <w:rPr>
          <w:rFonts w:ascii="Times New Roman" w:hAnsi="Times New Roman"/>
          <w:sz w:val="24"/>
          <w:szCs w:val="28"/>
          <w:highlight w:val="none"/>
        </w:rPr>
        <w:t>，</w:t>
      </w:r>
      <w:r>
        <w:rPr>
          <w:rFonts w:hint="eastAsia" w:ascii="Times New Roman" w:hAnsi="Times New Roman"/>
          <w:sz w:val="24"/>
          <w:szCs w:val="28"/>
          <w:highlight w:val="none"/>
        </w:rPr>
        <w:t>应将</w:t>
      </w:r>
      <w:r>
        <w:rPr>
          <w:rFonts w:ascii="Times New Roman" w:hAnsi="Times New Roman"/>
          <w:sz w:val="24"/>
          <w:szCs w:val="28"/>
          <w:highlight w:val="none"/>
        </w:rPr>
        <w:t>熔融盐放空。</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19" w:name="_Toc20638731"/>
      <w:bookmarkStart w:id="820" w:name="_Toc19091363"/>
      <w:bookmarkStart w:id="821" w:name="_Toc12766"/>
      <w:r>
        <w:rPr>
          <w:rFonts w:hint="eastAsia" w:ascii="黑体" w:hAnsi="黑体" w:eastAsia="黑体" w:cstheme="majorBidi"/>
          <w:bCs/>
          <w:sz w:val="24"/>
          <w:szCs w:val="24"/>
          <w:highlight w:val="none"/>
        </w:rPr>
        <w:t>26.6  分系统</w:t>
      </w:r>
      <w:r>
        <w:rPr>
          <w:rFonts w:ascii="黑体" w:hAnsi="黑体" w:eastAsia="黑体" w:cstheme="majorBidi"/>
          <w:bCs/>
          <w:sz w:val="24"/>
          <w:szCs w:val="24"/>
          <w:highlight w:val="none"/>
        </w:rPr>
        <w:t>联合调试</w:t>
      </w:r>
      <w:bookmarkEnd w:id="819"/>
      <w:bookmarkEnd w:id="820"/>
      <w:bookmarkEnd w:id="821"/>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26.6.1  集热系统</w:t>
      </w:r>
      <w:r>
        <w:rPr>
          <w:rFonts w:ascii="Times New Roman" w:hAnsi="Times New Roman"/>
          <w:sz w:val="24"/>
          <w:szCs w:val="28"/>
          <w:highlight w:val="none"/>
        </w:rPr>
        <w:t>、</w:t>
      </w:r>
      <w:r>
        <w:rPr>
          <w:rFonts w:hint="eastAsia" w:ascii="Times New Roman" w:hAnsi="Times New Roman"/>
          <w:sz w:val="24"/>
          <w:szCs w:val="28"/>
          <w:highlight w:val="none"/>
        </w:rPr>
        <w:t>热传输</w:t>
      </w:r>
      <w:r>
        <w:rPr>
          <w:rFonts w:ascii="Times New Roman" w:hAnsi="Times New Roman"/>
          <w:sz w:val="24"/>
          <w:szCs w:val="28"/>
          <w:highlight w:val="none"/>
        </w:rPr>
        <w:t>系统、</w:t>
      </w:r>
      <w:r>
        <w:rPr>
          <w:rFonts w:hint="eastAsia" w:ascii="Times New Roman" w:hAnsi="Times New Roman"/>
          <w:sz w:val="24"/>
          <w:szCs w:val="28"/>
          <w:highlight w:val="none"/>
        </w:rPr>
        <w:t>热储存</w:t>
      </w:r>
      <w:r>
        <w:rPr>
          <w:rFonts w:ascii="Times New Roman" w:hAnsi="Times New Roman"/>
          <w:sz w:val="24"/>
          <w:szCs w:val="28"/>
          <w:highlight w:val="none"/>
        </w:rPr>
        <w:t>系统</w:t>
      </w:r>
      <w:r>
        <w:rPr>
          <w:rFonts w:hint="eastAsia" w:ascii="Times New Roman" w:hAnsi="Times New Roman"/>
          <w:sz w:val="24"/>
          <w:szCs w:val="28"/>
          <w:highlight w:val="none"/>
        </w:rPr>
        <w:t>联合调试</w:t>
      </w:r>
      <w:r>
        <w:rPr>
          <w:rFonts w:ascii="Times New Roman" w:hAnsi="Times New Roman"/>
          <w:sz w:val="24"/>
          <w:szCs w:val="28"/>
          <w:highlight w:val="none"/>
        </w:rPr>
        <w:t>应符合下列要求</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 xml:space="preserve">1  </w:t>
      </w:r>
      <w:r>
        <w:rPr>
          <w:rFonts w:hint="eastAsia" w:ascii="Times New Roman" w:hAnsi="Times New Roman"/>
          <w:sz w:val="24"/>
          <w:szCs w:val="28"/>
          <w:highlight w:val="none"/>
        </w:rPr>
        <w:t>水/蒸汽</w:t>
      </w:r>
      <w:r>
        <w:rPr>
          <w:rFonts w:ascii="Times New Roman" w:hAnsi="Times New Roman"/>
          <w:sz w:val="24"/>
          <w:szCs w:val="28"/>
          <w:highlight w:val="none"/>
        </w:rPr>
        <w:t>、熔融盐</w:t>
      </w:r>
      <w:r>
        <w:rPr>
          <w:rFonts w:hint="eastAsia" w:ascii="Times New Roman" w:hAnsi="Times New Roman"/>
          <w:sz w:val="24"/>
          <w:szCs w:val="28"/>
          <w:highlight w:val="none"/>
        </w:rPr>
        <w:t>作为</w:t>
      </w:r>
      <w:r>
        <w:rPr>
          <w:rFonts w:ascii="Times New Roman" w:hAnsi="Times New Roman"/>
          <w:sz w:val="24"/>
          <w:szCs w:val="28"/>
          <w:highlight w:val="none"/>
        </w:rPr>
        <w:t>传热介质的，应符合</w:t>
      </w:r>
      <w:r>
        <w:rPr>
          <w:rFonts w:hint="eastAsia" w:ascii="Times New Roman" w:hAnsi="Times New Roman"/>
          <w:sz w:val="24"/>
          <w:szCs w:val="28"/>
          <w:highlight w:val="none"/>
        </w:rPr>
        <w:t>本</w:t>
      </w:r>
      <w:r>
        <w:rPr>
          <w:rFonts w:ascii="Times New Roman" w:hAnsi="Times New Roman"/>
          <w:sz w:val="24"/>
          <w:szCs w:val="28"/>
          <w:highlight w:val="none"/>
        </w:rPr>
        <w:t>标准</w:t>
      </w:r>
      <w:r>
        <w:rPr>
          <w:rFonts w:hint="eastAsia" w:ascii="Times New Roman" w:hAnsi="Times New Roman"/>
          <w:sz w:val="24"/>
          <w:szCs w:val="28"/>
          <w:highlight w:val="none"/>
        </w:rPr>
        <w:t>26.2和26.3的</w:t>
      </w:r>
      <w:r>
        <w:rPr>
          <w:rFonts w:ascii="Times New Roman" w:hAnsi="Times New Roman"/>
          <w:sz w:val="24"/>
          <w:szCs w:val="28"/>
          <w:highlight w:val="none"/>
        </w:rPr>
        <w:t>规定</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 xml:space="preserve">2  </w:t>
      </w:r>
      <w:r>
        <w:rPr>
          <w:rFonts w:hint="eastAsia" w:ascii="Times New Roman" w:hAnsi="Times New Roman"/>
          <w:sz w:val="24"/>
          <w:szCs w:val="28"/>
          <w:highlight w:val="none"/>
        </w:rPr>
        <w:t>导热油作</w:t>
      </w:r>
      <w:r>
        <w:rPr>
          <w:rFonts w:ascii="Times New Roman" w:hAnsi="Times New Roman"/>
          <w:sz w:val="24"/>
          <w:szCs w:val="28"/>
          <w:highlight w:val="none"/>
        </w:rPr>
        <w:t>传热介质</w:t>
      </w:r>
      <w:r>
        <w:rPr>
          <w:rFonts w:hint="eastAsia" w:ascii="Times New Roman" w:hAnsi="Times New Roman"/>
          <w:sz w:val="24"/>
          <w:szCs w:val="28"/>
          <w:highlight w:val="none"/>
        </w:rPr>
        <w:t>，</w:t>
      </w:r>
      <w:r>
        <w:rPr>
          <w:rFonts w:ascii="Times New Roman" w:hAnsi="Times New Roman"/>
          <w:sz w:val="24"/>
          <w:szCs w:val="28"/>
          <w:highlight w:val="none"/>
        </w:rPr>
        <w:t>熔融盐作</w:t>
      </w:r>
      <w:r>
        <w:rPr>
          <w:rFonts w:hint="eastAsia" w:ascii="Times New Roman" w:hAnsi="Times New Roman"/>
          <w:sz w:val="24"/>
          <w:szCs w:val="28"/>
          <w:highlight w:val="none"/>
        </w:rPr>
        <w:t>导热介质</w:t>
      </w:r>
      <w:r>
        <w:rPr>
          <w:rFonts w:ascii="Times New Roman" w:hAnsi="Times New Roman"/>
          <w:sz w:val="24"/>
          <w:szCs w:val="28"/>
          <w:highlight w:val="none"/>
        </w:rPr>
        <w:t>的</w:t>
      </w:r>
      <w:r>
        <w:rPr>
          <w:rFonts w:hint="eastAsia" w:ascii="Times New Roman" w:hAnsi="Times New Roman"/>
          <w:sz w:val="24"/>
          <w:szCs w:val="28"/>
          <w:highlight w:val="none"/>
        </w:rPr>
        <w:t>应</w:t>
      </w:r>
      <w:r>
        <w:rPr>
          <w:rFonts w:ascii="Times New Roman" w:hAnsi="Times New Roman"/>
          <w:sz w:val="24"/>
          <w:szCs w:val="28"/>
          <w:highlight w:val="none"/>
        </w:rPr>
        <w:t>符合本标准</w:t>
      </w:r>
      <w:r>
        <w:rPr>
          <w:rFonts w:hint="eastAsia" w:ascii="Times New Roman" w:hAnsi="Times New Roman"/>
          <w:sz w:val="24"/>
          <w:szCs w:val="28"/>
          <w:highlight w:val="none"/>
        </w:rPr>
        <w:t>26.2、26.3和26.5的</w:t>
      </w:r>
      <w:r>
        <w:rPr>
          <w:rFonts w:ascii="Times New Roman" w:hAnsi="Times New Roman"/>
          <w:sz w:val="24"/>
          <w:szCs w:val="28"/>
          <w:highlight w:val="none"/>
        </w:rPr>
        <w:t>规定</w:t>
      </w:r>
      <w:r>
        <w:rPr>
          <w:rFonts w:hint="eastAsia" w:ascii="Times New Roman" w:hAnsi="Times New Roman"/>
          <w:sz w:val="24"/>
          <w:szCs w:val="28"/>
          <w:highlight w:val="none"/>
        </w:rPr>
        <w:t>。</w:t>
      </w:r>
    </w:p>
    <w:p>
      <w:pPr>
        <w:ind w:firstLine="0" w:firstLineChars="0"/>
        <w:rPr>
          <w:rFonts w:ascii="Times New Roman" w:hAnsi="Times New Roman"/>
          <w:sz w:val="24"/>
          <w:szCs w:val="28"/>
          <w:highlight w:val="none"/>
        </w:rPr>
      </w:pPr>
      <w:r>
        <w:rPr>
          <w:rFonts w:ascii="Times New Roman" w:hAnsi="Times New Roman"/>
          <w:sz w:val="24"/>
          <w:szCs w:val="28"/>
          <w:highlight w:val="none"/>
        </w:rPr>
        <w:t xml:space="preserve">26.6.2  </w:t>
      </w:r>
      <w:r>
        <w:rPr>
          <w:rFonts w:hint="eastAsia" w:ascii="Times New Roman" w:hAnsi="Times New Roman"/>
          <w:sz w:val="24"/>
          <w:szCs w:val="28"/>
          <w:highlight w:val="none"/>
        </w:rPr>
        <w:t>热</w:t>
      </w:r>
      <w:r>
        <w:rPr>
          <w:rFonts w:ascii="Times New Roman" w:hAnsi="Times New Roman"/>
          <w:sz w:val="24"/>
          <w:szCs w:val="28"/>
          <w:highlight w:val="none"/>
        </w:rPr>
        <w:t>储存系统和蒸汽发生系统的联合调试应</w:t>
      </w:r>
      <w:r>
        <w:rPr>
          <w:rFonts w:hint="eastAsia" w:ascii="Times New Roman" w:hAnsi="Times New Roman"/>
          <w:sz w:val="24"/>
          <w:szCs w:val="28"/>
          <w:highlight w:val="none"/>
        </w:rPr>
        <w:t>符合本标准26.3和26.4的要求。</w:t>
      </w:r>
    </w:p>
    <w:p>
      <w:pPr>
        <w:ind w:firstLine="0" w:firstLineChars="0"/>
        <w:rPr>
          <w:rFonts w:ascii="Times New Roman" w:hAnsi="Times New Roman"/>
          <w:sz w:val="24"/>
          <w:szCs w:val="28"/>
          <w:highlight w:val="none"/>
        </w:rPr>
      </w:pPr>
      <w:r>
        <w:rPr>
          <w:rFonts w:ascii="Times New Roman" w:hAnsi="Times New Roman"/>
          <w:sz w:val="24"/>
          <w:szCs w:val="28"/>
          <w:highlight w:val="none"/>
        </w:rPr>
        <w:t xml:space="preserve">26.6.3  </w:t>
      </w:r>
      <w:r>
        <w:rPr>
          <w:rFonts w:hint="eastAsia" w:ascii="Times New Roman" w:hAnsi="Times New Roman"/>
          <w:sz w:val="24"/>
          <w:szCs w:val="28"/>
          <w:highlight w:val="none"/>
        </w:rPr>
        <w:t>集热系统</w:t>
      </w:r>
      <w:r>
        <w:rPr>
          <w:rFonts w:ascii="Times New Roman" w:hAnsi="Times New Roman"/>
          <w:sz w:val="24"/>
          <w:szCs w:val="28"/>
          <w:highlight w:val="none"/>
        </w:rPr>
        <w:t>和蒸汽发生系统联合调试应符合下列要求：</w:t>
      </w:r>
    </w:p>
    <w:p>
      <w:pPr>
        <w:ind w:firstLine="480"/>
        <w:rPr>
          <w:rFonts w:ascii="Times New Roman" w:hAnsi="Times New Roman"/>
          <w:sz w:val="24"/>
          <w:szCs w:val="28"/>
          <w:highlight w:val="none"/>
        </w:rPr>
      </w:pPr>
      <w:r>
        <w:rPr>
          <w:rFonts w:ascii="Times New Roman" w:hAnsi="Times New Roman"/>
          <w:sz w:val="24"/>
          <w:szCs w:val="28"/>
          <w:highlight w:val="none"/>
        </w:rPr>
        <w:t xml:space="preserve">1  </w:t>
      </w:r>
      <w:r>
        <w:rPr>
          <w:rFonts w:hint="eastAsia" w:ascii="Times New Roman" w:hAnsi="Times New Roman"/>
          <w:sz w:val="24"/>
          <w:szCs w:val="28"/>
          <w:highlight w:val="none"/>
        </w:rPr>
        <w:t>导热油/熔融盐作</w:t>
      </w:r>
      <w:r>
        <w:rPr>
          <w:rFonts w:ascii="Times New Roman" w:hAnsi="Times New Roman"/>
          <w:sz w:val="24"/>
          <w:szCs w:val="28"/>
          <w:highlight w:val="none"/>
        </w:rPr>
        <w:t>为传热介质的集热系统，</w:t>
      </w:r>
      <w:r>
        <w:rPr>
          <w:rFonts w:hint="eastAsia" w:ascii="Times New Roman" w:hAnsi="Times New Roman"/>
          <w:sz w:val="24"/>
          <w:szCs w:val="28"/>
          <w:highlight w:val="none"/>
        </w:rPr>
        <w:t>与</w:t>
      </w:r>
      <w:r>
        <w:rPr>
          <w:rFonts w:ascii="Times New Roman" w:hAnsi="Times New Roman"/>
          <w:sz w:val="24"/>
          <w:szCs w:val="28"/>
          <w:highlight w:val="none"/>
        </w:rPr>
        <w:t>蒸汽发生系统</w:t>
      </w:r>
      <w:r>
        <w:rPr>
          <w:rFonts w:hint="eastAsia" w:ascii="Times New Roman" w:hAnsi="Times New Roman"/>
          <w:sz w:val="24"/>
          <w:szCs w:val="28"/>
          <w:highlight w:val="none"/>
        </w:rPr>
        <w:t>联合</w:t>
      </w:r>
      <w:r>
        <w:rPr>
          <w:rFonts w:ascii="Times New Roman" w:hAnsi="Times New Roman"/>
          <w:sz w:val="24"/>
          <w:szCs w:val="28"/>
          <w:highlight w:val="none"/>
        </w:rPr>
        <w:t>调试</w:t>
      </w:r>
      <w:r>
        <w:rPr>
          <w:rFonts w:hint="eastAsia" w:ascii="Times New Roman" w:hAnsi="Times New Roman"/>
          <w:sz w:val="24"/>
          <w:szCs w:val="28"/>
          <w:highlight w:val="none"/>
        </w:rPr>
        <w:t>前，</w:t>
      </w:r>
      <w:r>
        <w:rPr>
          <w:rFonts w:ascii="Times New Roman" w:hAnsi="Times New Roman"/>
          <w:sz w:val="24"/>
          <w:szCs w:val="28"/>
          <w:highlight w:val="none"/>
        </w:rPr>
        <w:t>应</w:t>
      </w:r>
      <w:r>
        <w:rPr>
          <w:rFonts w:hint="eastAsia" w:ascii="Times New Roman" w:hAnsi="Times New Roman"/>
          <w:sz w:val="24"/>
          <w:szCs w:val="28"/>
          <w:highlight w:val="none"/>
        </w:rPr>
        <w:t>对</w:t>
      </w:r>
      <w:r>
        <w:rPr>
          <w:rFonts w:ascii="Times New Roman" w:hAnsi="Times New Roman"/>
          <w:sz w:val="24"/>
          <w:szCs w:val="28"/>
          <w:highlight w:val="none"/>
        </w:rPr>
        <w:t>集热系统做不小于</w:t>
      </w:r>
      <w:r>
        <w:rPr>
          <w:rFonts w:hint="eastAsia" w:ascii="Times New Roman" w:hAnsi="Times New Roman"/>
          <w:sz w:val="24"/>
          <w:szCs w:val="28"/>
          <w:highlight w:val="none"/>
        </w:rPr>
        <w:t>2小时</w:t>
      </w:r>
      <w:r>
        <w:rPr>
          <w:rFonts w:ascii="Times New Roman" w:hAnsi="Times New Roman"/>
          <w:sz w:val="24"/>
          <w:szCs w:val="28"/>
          <w:highlight w:val="none"/>
        </w:rPr>
        <w:t>的</w:t>
      </w:r>
      <w:r>
        <w:rPr>
          <w:rFonts w:hint="eastAsia" w:ascii="Times New Roman" w:hAnsi="Times New Roman"/>
          <w:sz w:val="24"/>
          <w:szCs w:val="28"/>
          <w:highlight w:val="none"/>
        </w:rPr>
        <w:t>循环。</w:t>
      </w:r>
    </w:p>
    <w:p>
      <w:pPr>
        <w:ind w:firstLine="480"/>
        <w:rPr>
          <w:rFonts w:ascii="Times New Roman" w:hAnsi="Times New Roman"/>
          <w:sz w:val="24"/>
          <w:szCs w:val="28"/>
          <w:highlight w:val="none"/>
        </w:rPr>
      </w:pPr>
      <w:r>
        <w:rPr>
          <w:rFonts w:ascii="Times New Roman" w:hAnsi="Times New Roman"/>
          <w:sz w:val="24"/>
          <w:szCs w:val="28"/>
          <w:highlight w:val="none"/>
        </w:rPr>
        <w:t xml:space="preserve">2  </w:t>
      </w:r>
      <w:r>
        <w:rPr>
          <w:rFonts w:hint="eastAsia" w:ascii="Times New Roman" w:hAnsi="Times New Roman"/>
          <w:sz w:val="24"/>
          <w:szCs w:val="28"/>
          <w:highlight w:val="none"/>
        </w:rPr>
        <w:t>集热系统</w:t>
      </w:r>
      <w:r>
        <w:rPr>
          <w:rFonts w:ascii="Times New Roman" w:hAnsi="Times New Roman"/>
          <w:sz w:val="24"/>
          <w:szCs w:val="28"/>
          <w:highlight w:val="none"/>
        </w:rPr>
        <w:t>循环泵</w:t>
      </w:r>
      <w:r>
        <w:rPr>
          <w:rFonts w:hint="eastAsia" w:ascii="Times New Roman" w:hAnsi="Times New Roman"/>
          <w:sz w:val="24"/>
          <w:szCs w:val="28"/>
          <w:highlight w:val="none"/>
        </w:rPr>
        <w:t>出力应</w:t>
      </w:r>
      <w:r>
        <w:rPr>
          <w:rFonts w:ascii="Times New Roman" w:hAnsi="Times New Roman"/>
          <w:sz w:val="24"/>
          <w:szCs w:val="28"/>
          <w:highlight w:val="none"/>
        </w:rPr>
        <w:t>不小于</w:t>
      </w:r>
      <w:r>
        <w:rPr>
          <w:rFonts w:hint="eastAsia" w:ascii="Times New Roman" w:hAnsi="Times New Roman"/>
          <w:sz w:val="24"/>
          <w:szCs w:val="28"/>
          <w:highlight w:val="none"/>
        </w:rPr>
        <w:t>50％。</w:t>
      </w:r>
    </w:p>
    <w:p>
      <w:pPr>
        <w:ind w:firstLine="480"/>
        <w:rPr>
          <w:rFonts w:ascii="Times New Roman" w:hAnsi="Times New Roman"/>
          <w:sz w:val="24"/>
          <w:szCs w:val="28"/>
          <w:highlight w:val="none"/>
        </w:rPr>
      </w:pPr>
      <w:r>
        <w:rPr>
          <w:rFonts w:hint="eastAsia" w:ascii="Times New Roman" w:hAnsi="Times New Roman"/>
          <w:sz w:val="24"/>
          <w:szCs w:val="28"/>
          <w:highlight w:val="none"/>
        </w:rPr>
        <w:t>3  蒸汽</w:t>
      </w:r>
      <w:r>
        <w:rPr>
          <w:rFonts w:ascii="Times New Roman" w:hAnsi="Times New Roman"/>
          <w:sz w:val="24"/>
          <w:szCs w:val="28"/>
          <w:highlight w:val="none"/>
        </w:rPr>
        <w:t>发生系统</w:t>
      </w:r>
      <w:r>
        <w:rPr>
          <w:rFonts w:hint="eastAsia" w:ascii="Times New Roman" w:hAnsi="Times New Roman"/>
          <w:sz w:val="24"/>
          <w:szCs w:val="28"/>
          <w:highlight w:val="none"/>
        </w:rPr>
        <w:t>宜</w:t>
      </w:r>
      <w:r>
        <w:rPr>
          <w:rFonts w:ascii="Times New Roman" w:hAnsi="Times New Roman"/>
          <w:sz w:val="24"/>
          <w:szCs w:val="28"/>
          <w:highlight w:val="none"/>
        </w:rPr>
        <w:t>提前预热</w:t>
      </w:r>
      <w:r>
        <w:rPr>
          <w:rFonts w:hint="eastAsia" w:ascii="Times New Roman" w:hAnsi="Times New Roman"/>
          <w:sz w:val="24"/>
          <w:szCs w:val="28"/>
          <w:highlight w:val="none"/>
        </w:rPr>
        <w:t>至</w:t>
      </w:r>
      <w:r>
        <w:rPr>
          <w:rFonts w:ascii="Times New Roman" w:hAnsi="Times New Roman"/>
          <w:sz w:val="24"/>
          <w:szCs w:val="28"/>
          <w:highlight w:val="none"/>
        </w:rPr>
        <w:t>预定使用温度</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 xml:space="preserve">4  </w:t>
      </w:r>
      <w:r>
        <w:rPr>
          <w:rFonts w:hint="eastAsia" w:ascii="Times New Roman" w:hAnsi="Times New Roman"/>
          <w:sz w:val="24"/>
          <w:szCs w:val="28"/>
          <w:highlight w:val="none"/>
        </w:rPr>
        <w:t>导热油或熔融盐</w:t>
      </w:r>
      <w:r>
        <w:rPr>
          <w:rFonts w:ascii="Times New Roman" w:hAnsi="Times New Roman"/>
          <w:sz w:val="24"/>
          <w:szCs w:val="28"/>
          <w:highlight w:val="none"/>
        </w:rPr>
        <w:t>进入蒸汽发生系统后</w:t>
      </w:r>
      <w:r>
        <w:rPr>
          <w:rFonts w:hint="eastAsia" w:ascii="Times New Roman" w:hAnsi="Times New Roman"/>
          <w:sz w:val="24"/>
          <w:szCs w:val="28"/>
          <w:highlight w:val="none"/>
        </w:rPr>
        <w:t>宜退出循环泵</w:t>
      </w:r>
      <w:r>
        <w:rPr>
          <w:rFonts w:ascii="Times New Roman" w:hAnsi="Times New Roman"/>
          <w:sz w:val="24"/>
          <w:szCs w:val="28"/>
          <w:highlight w:val="none"/>
        </w:rPr>
        <w:t>，投入正式</w:t>
      </w:r>
      <w:r>
        <w:rPr>
          <w:rFonts w:hint="eastAsia" w:ascii="Times New Roman" w:hAnsi="Times New Roman"/>
          <w:sz w:val="24"/>
          <w:szCs w:val="28"/>
          <w:highlight w:val="none"/>
        </w:rPr>
        <w:t>导热油/熔融盐</w:t>
      </w:r>
      <w:r>
        <w:rPr>
          <w:rFonts w:ascii="Times New Roman" w:hAnsi="Times New Roman"/>
          <w:sz w:val="24"/>
          <w:szCs w:val="28"/>
          <w:highlight w:val="none"/>
        </w:rPr>
        <w:t>主泵运行。</w:t>
      </w:r>
    </w:p>
    <w:p>
      <w:pPr>
        <w:ind w:firstLine="0" w:firstLineChars="0"/>
        <w:rPr>
          <w:rFonts w:ascii="Times New Roman" w:hAnsi="Times New Roman"/>
          <w:sz w:val="24"/>
          <w:szCs w:val="28"/>
          <w:highlight w:val="none"/>
        </w:rPr>
      </w:pPr>
      <w:r>
        <w:rPr>
          <w:rFonts w:hint="eastAsia" w:ascii="Times New Roman" w:hAnsi="Times New Roman"/>
          <w:sz w:val="24"/>
          <w:szCs w:val="28"/>
          <w:highlight w:val="none"/>
        </w:rPr>
        <w:t>26.6.4  以水/蒸汽</w:t>
      </w:r>
      <w:r>
        <w:rPr>
          <w:rFonts w:ascii="Times New Roman" w:hAnsi="Times New Roman"/>
          <w:sz w:val="24"/>
          <w:szCs w:val="28"/>
          <w:highlight w:val="none"/>
        </w:rPr>
        <w:t>作为传热介质</w:t>
      </w:r>
      <w:r>
        <w:rPr>
          <w:rFonts w:hint="eastAsia" w:ascii="Times New Roman" w:hAnsi="Times New Roman"/>
          <w:sz w:val="24"/>
          <w:szCs w:val="28"/>
          <w:highlight w:val="none"/>
        </w:rPr>
        <w:t>的</w:t>
      </w:r>
      <w:r>
        <w:rPr>
          <w:rFonts w:ascii="Times New Roman" w:hAnsi="Times New Roman"/>
          <w:sz w:val="24"/>
          <w:szCs w:val="28"/>
          <w:highlight w:val="none"/>
        </w:rPr>
        <w:t>集热系统</w:t>
      </w:r>
      <w:r>
        <w:rPr>
          <w:rFonts w:hint="eastAsia" w:ascii="Times New Roman" w:hAnsi="Times New Roman"/>
          <w:sz w:val="24"/>
          <w:szCs w:val="28"/>
          <w:highlight w:val="none"/>
        </w:rPr>
        <w:t>、</w:t>
      </w:r>
      <w:r>
        <w:rPr>
          <w:rFonts w:ascii="Times New Roman" w:hAnsi="Times New Roman"/>
          <w:sz w:val="24"/>
          <w:szCs w:val="28"/>
          <w:highlight w:val="none"/>
        </w:rPr>
        <w:t>耐热混凝土热储存系统</w:t>
      </w:r>
      <w:r>
        <w:rPr>
          <w:rFonts w:hint="eastAsia" w:ascii="Times New Roman" w:hAnsi="Times New Roman"/>
          <w:sz w:val="24"/>
          <w:szCs w:val="28"/>
          <w:highlight w:val="none"/>
        </w:rPr>
        <w:t>或</w:t>
      </w:r>
      <w:r>
        <w:rPr>
          <w:rFonts w:ascii="Times New Roman" w:hAnsi="Times New Roman"/>
          <w:sz w:val="24"/>
          <w:szCs w:val="28"/>
          <w:highlight w:val="none"/>
        </w:rPr>
        <w:t>蒸汽发生系统与汽轮发电机系统联合</w:t>
      </w:r>
      <w:r>
        <w:rPr>
          <w:rFonts w:hint="eastAsia" w:ascii="Times New Roman" w:hAnsi="Times New Roman"/>
          <w:sz w:val="24"/>
          <w:szCs w:val="28"/>
          <w:highlight w:val="none"/>
        </w:rPr>
        <w:t>调试</w:t>
      </w:r>
      <w:r>
        <w:rPr>
          <w:rFonts w:ascii="Times New Roman" w:hAnsi="Times New Roman"/>
          <w:sz w:val="24"/>
          <w:szCs w:val="28"/>
          <w:highlight w:val="none"/>
        </w:rPr>
        <w:t>时应</w:t>
      </w:r>
      <w:r>
        <w:rPr>
          <w:rFonts w:hint="eastAsia" w:ascii="Times New Roman" w:hAnsi="Times New Roman"/>
          <w:sz w:val="24"/>
          <w:szCs w:val="28"/>
          <w:highlight w:val="none"/>
        </w:rPr>
        <w:t>对初始</w:t>
      </w:r>
      <w:r>
        <w:rPr>
          <w:rFonts w:ascii="Times New Roman" w:hAnsi="Times New Roman"/>
          <w:sz w:val="24"/>
          <w:szCs w:val="28"/>
          <w:highlight w:val="none"/>
        </w:rPr>
        <w:t>产出蒸汽进行不少于</w:t>
      </w:r>
      <w:r>
        <w:rPr>
          <w:rFonts w:hint="eastAsia" w:ascii="Times New Roman" w:hAnsi="Times New Roman"/>
          <w:sz w:val="24"/>
          <w:szCs w:val="28"/>
          <w:highlight w:val="none"/>
        </w:rPr>
        <w:t>5min的排放</w:t>
      </w:r>
      <w:r>
        <w:rPr>
          <w:rFonts w:ascii="Times New Roman" w:hAnsi="Times New Roman"/>
          <w:sz w:val="24"/>
          <w:szCs w:val="28"/>
          <w:highlight w:val="none"/>
        </w:rPr>
        <w:t>。</w:t>
      </w:r>
    </w:p>
    <w:p>
      <w:pPr>
        <w:ind w:firstLine="0" w:firstLineChars="0"/>
        <w:rPr>
          <w:rFonts w:ascii="Times New Roman" w:hAnsi="Times New Roman"/>
          <w:sz w:val="24"/>
          <w:szCs w:val="28"/>
          <w:highlight w:val="none"/>
        </w:rPr>
      </w:pP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22" w:name="_Toc20638732"/>
      <w:bookmarkStart w:id="823" w:name="_Toc19091364"/>
      <w:bookmarkStart w:id="824" w:name="_Toc520109692"/>
      <w:bookmarkStart w:id="825" w:name="_Toc18871"/>
      <w:r>
        <w:rPr>
          <w:rFonts w:ascii="黑体" w:hAnsi="黑体" w:eastAsia="黑体" w:cstheme="majorBidi"/>
          <w:bCs/>
          <w:sz w:val="24"/>
          <w:szCs w:val="24"/>
          <w:highlight w:val="none"/>
        </w:rPr>
        <w:t>26.7</w:t>
      </w:r>
      <w:r>
        <w:rPr>
          <w:rFonts w:hint="eastAsia" w:ascii="黑体" w:hAnsi="黑体" w:eastAsia="黑体" w:cstheme="majorBidi"/>
          <w:bCs/>
          <w:sz w:val="24"/>
          <w:szCs w:val="24"/>
          <w:highlight w:val="none"/>
        </w:rPr>
        <w:t xml:space="preserve"> </w:t>
      </w:r>
      <w:r>
        <w:rPr>
          <w:rFonts w:ascii="黑体" w:hAnsi="黑体" w:eastAsia="黑体" w:cstheme="majorBidi"/>
          <w:bCs/>
          <w:sz w:val="24"/>
          <w:szCs w:val="24"/>
          <w:highlight w:val="none"/>
        </w:rPr>
        <w:t xml:space="preserve"> 整套启动调试</w:t>
      </w:r>
      <w:bookmarkEnd w:id="822"/>
      <w:bookmarkEnd w:id="823"/>
      <w:bookmarkEnd w:id="824"/>
      <w:bookmarkEnd w:id="825"/>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26.7.1  </w:t>
      </w:r>
      <w:r>
        <w:rPr>
          <w:rFonts w:hint="eastAsia" w:ascii="Times New Roman" w:hAnsi="Times New Roman"/>
          <w:sz w:val="24"/>
          <w:szCs w:val="24"/>
          <w:highlight w:val="none"/>
        </w:rPr>
        <w:t>电站</w:t>
      </w:r>
      <w:r>
        <w:rPr>
          <w:rFonts w:ascii="Times New Roman" w:hAnsi="Times New Roman"/>
          <w:sz w:val="24"/>
          <w:szCs w:val="24"/>
          <w:highlight w:val="none"/>
        </w:rPr>
        <w:t>整套启动调试应具备下列条件：</w:t>
      </w:r>
    </w:p>
    <w:p>
      <w:pPr>
        <w:ind w:firstLine="482" w:firstLineChars="0"/>
        <w:rPr>
          <w:rFonts w:ascii="Times New Roman" w:hAnsi="Times New Roman"/>
          <w:sz w:val="24"/>
          <w:szCs w:val="24"/>
          <w:highlight w:val="none"/>
        </w:rPr>
      </w:pPr>
      <w:r>
        <w:rPr>
          <w:rFonts w:ascii="Times New Roman" w:hAnsi="Times New Roman"/>
          <w:sz w:val="24"/>
          <w:szCs w:val="24"/>
          <w:highlight w:val="none"/>
        </w:rPr>
        <w:t>1  集热系统与热传输系统分系统调试、热储存系统分系统调试和蒸汽发生系统分系统调试应各分系统调试完成</w:t>
      </w:r>
      <w:r>
        <w:rPr>
          <w:rFonts w:hint="eastAsia" w:ascii="Times New Roman" w:hAnsi="Times New Roman"/>
          <w:sz w:val="24"/>
          <w:szCs w:val="24"/>
          <w:highlight w:val="none"/>
        </w:rPr>
        <w:t>。</w:t>
      </w:r>
    </w:p>
    <w:p>
      <w:pPr>
        <w:ind w:firstLine="480" w:firstLineChars="0"/>
        <w:rPr>
          <w:rFonts w:ascii="Times New Roman" w:hAnsi="Times New Roman"/>
          <w:sz w:val="24"/>
          <w:szCs w:val="24"/>
          <w:highlight w:val="none"/>
        </w:rPr>
      </w:pPr>
      <w:r>
        <w:rPr>
          <w:rFonts w:ascii="Times New Roman" w:hAnsi="Times New Roman"/>
          <w:sz w:val="24"/>
          <w:szCs w:val="24"/>
          <w:highlight w:val="none"/>
        </w:rPr>
        <w:t>2  集热系统与热传输系统和热储存系统应联合调试完成</w:t>
      </w:r>
      <w:r>
        <w:rPr>
          <w:rFonts w:hint="eastAsia" w:ascii="Times New Roman" w:hAnsi="Times New Roman"/>
          <w:sz w:val="24"/>
          <w:szCs w:val="24"/>
          <w:highlight w:val="none"/>
        </w:rPr>
        <w:t>。</w:t>
      </w:r>
    </w:p>
    <w:p>
      <w:pPr>
        <w:ind w:firstLine="480" w:firstLineChars="0"/>
        <w:rPr>
          <w:rFonts w:ascii="Times New Roman" w:hAnsi="Times New Roman"/>
          <w:sz w:val="24"/>
          <w:szCs w:val="24"/>
          <w:highlight w:val="none"/>
        </w:rPr>
      </w:pPr>
      <w:r>
        <w:rPr>
          <w:rFonts w:ascii="Times New Roman" w:hAnsi="Times New Roman"/>
          <w:sz w:val="24"/>
          <w:szCs w:val="24"/>
          <w:highlight w:val="none"/>
        </w:rPr>
        <w:t>3  集热系统与热传输系统、热储存系统和蒸汽发生系统应联合调试完成</w:t>
      </w:r>
      <w:r>
        <w:rPr>
          <w:rFonts w:hint="eastAsia" w:ascii="Times New Roman" w:hAnsi="Times New Roman"/>
          <w:sz w:val="24"/>
          <w:szCs w:val="24"/>
          <w:highlight w:val="none"/>
        </w:rPr>
        <w:t>。</w:t>
      </w:r>
    </w:p>
    <w:p>
      <w:pPr>
        <w:ind w:firstLine="480" w:firstLineChars="0"/>
        <w:rPr>
          <w:rFonts w:ascii="Times New Roman" w:hAnsi="Times New Roman"/>
          <w:sz w:val="24"/>
          <w:szCs w:val="24"/>
          <w:highlight w:val="none"/>
        </w:rPr>
      </w:pPr>
      <w:r>
        <w:rPr>
          <w:rFonts w:ascii="Times New Roman" w:hAnsi="Times New Roman"/>
          <w:sz w:val="24"/>
          <w:szCs w:val="24"/>
          <w:highlight w:val="none"/>
        </w:rPr>
        <w:t>4  汽轮机发电机系统应单体调试、单机试运完成。</w:t>
      </w:r>
    </w:p>
    <w:p>
      <w:pPr>
        <w:ind w:firstLine="0" w:firstLineChars="0"/>
        <w:rPr>
          <w:rFonts w:ascii="Times New Roman" w:hAnsi="Times New Roman"/>
          <w:sz w:val="24"/>
          <w:highlight w:val="none"/>
        </w:rPr>
      </w:pPr>
      <w:r>
        <w:rPr>
          <w:rFonts w:ascii="Times New Roman" w:hAnsi="Times New Roman"/>
          <w:sz w:val="24"/>
          <w:szCs w:val="24"/>
          <w:highlight w:val="none"/>
        </w:rPr>
        <w:t>26.7.2  集热系统与热传输系统</w:t>
      </w:r>
      <w:r>
        <w:rPr>
          <w:rFonts w:ascii="Times New Roman" w:hAnsi="Times New Roman"/>
          <w:sz w:val="24"/>
          <w:highlight w:val="none"/>
        </w:rPr>
        <w:t>和热储存系统联合调试应满足下列要求：</w:t>
      </w:r>
    </w:p>
    <w:p>
      <w:pPr>
        <w:ind w:firstLine="480"/>
        <w:rPr>
          <w:rFonts w:ascii="Times New Roman" w:hAnsi="Times New Roman"/>
          <w:sz w:val="24"/>
          <w:szCs w:val="28"/>
          <w:highlight w:val="none"/>
        </w:rPr>
      </w:pPr>
      <w:r>
        <w:rPr>
          <w:rFonts w:ascii="Times New Roman" w:hAnsi="Times New Roman"/>
          <w:sz w:val="24"/>
          <w:highlight w:val="none"/>
        </w:rPr>
        <w:t>1  集热系统</w:t>
      </w:r>
      <w:r>
        <w:rPr>
          <w:rFonts w:ascii="Times New Roman" w:hAnsi="Times New Roman"/>
          <w:sz w:val="24"/>
          <w:szCs w:val="24"/>
          <w:highlight w:val="none"/>
        </w:rPr>
        <w:t>与热传输系统</w:t>
      </w:r>
      <w:r>
        <w:rPr>
          <w:rFonts w:ascii="Times New Roman" w:hAnsi="Times New Roman"/>
          <w:sz w:val="24"/>
          <w:highlight w:val="none"/>
        </w:rPr>
        <w:t>调试应符合本标准</w:t>
      </w:r>
      <w:r>
        <w:rPr>
          <w:rFonts w:ascii="Times New Roman" w:hAnsi="Times New Roman"/>
          <w:sz w:val="24"/>
          <w:szCs w:val="28"/>
          <w:highlight w:val="none"/>
        </w:rPr>
        <w:t>26.2.3和26.2.4款相关规定</w:t>
      </w:r>
      <w:r>
        <w:rPr>
          <w:rFonts w:hint="eastAsia" w:ascii="Times New Roman" w:hAnsi="Times New Roman"/>
          <w:sz w:val="24"/>
          <w:szCs w:val="28"/>
          <w:highlight w:val="none"/>
        </w:rPr>
        <w:t>。</w:t>
      </w:r>
    </w:p>
    <w:p>
      <w:pPr>
        <w:ind w:firstLine="480"/>
        <w:rPr>
          <w:rFonts w:ascii="Times New Roman" w:hAnsi="Times New Roman"/>
          <w:sz w:val="24"/>
          <w:highlight w:val="none"/>
        </w:rPr>
      </w:pPr>
      <w:r>
        <w:rPr>
          <w:rFonts w:ascii="Times New Roman" w:hAnsi="Times New Roman"/>
          <w:sz w:val="24"/>
          <w:szCs w:val="28"/>
          <w:highlight w:val="none"/>
        </w:rPr>
        <w:t>2  热传输系统调试应符合</w:t>
      </w:r>
      <w:r>
        <w:rPr>
          <w:rFonts w:ascii="Times New Roman" w:hAnsi="Times New Roman"/>
          <w:sz w:val="24"/>
          <w:highlight w:val="none"/>
        </w:rPr>
        <w:t>本标准26.3节相关规定</w:t>
      </w:r>
      <w:r>
        <w:rPr>
          <w:rFonts w:hint="eastAsia" w:ascii="Times New Roman" w:hAnsi="Times New Roman"/>
          <w:sz w:val="24"/>
          <w:highlight w:val="none"/>
        </w:rPr>
        <w:t>。</w:t>
      </w:r>
    </w:p>
    <w:p>
      <w:pPr>
        <w:ind w:firstLine="480"/>
        <w:rPr>
          <w:rFonts w:ascii="Times New Roman" w:hAnsi="Times New Roman"/>
          <w:sz w:val="24"/>
          <w:highlight w:val="none"/>
        </w:rPr>
      </w:pPr>
      <w:r>
        <w:rPr>
          <w:rFonts w:ascii="Times New Roman" w:hAnsi="Times New Roman"/>
          <w:sz w:val="24"/>
          <w:highlight w:val="none"/>
        </w:rPr>
        <w:t>3  导热油传热介质或</w:t>
      </w:r>
      <w:r>
        <w:rPr>
          <w:rFonts w:hint="eastAsia" w:ascii="Times New Roman" w:hAnsi="Times New Roman"/>
          <w:sz w:val="24"/>
          <w:highlight w:val="none"/>
        </w:rPr>
        <w:t>熔</w:t>
      </w:r>
      <w:r>
        <w:rPr>
          <w:rFonts w:ascii="Times New Roman" w:hAnsi="Times New Roman"/>
          <w:sz w:val="24"/>
          <w:highlight w:val="none"/>
        </w:rPr>
        <w:t>融盐传热介质运行过程中未达到设计温度要求应再次循环以达到输出要求，达到设计温度后可进入热储存系统进行间接换热储热或直接储热</w:t>
      </w:r>
      <w:r>
        <w:rPr>
          <w:rFonts w:hint="eastAsia" w:ascii="Times New Roman" w:hAnsi="Times New Roman"/>
          <w:sz w:val="24"/>
          <w:highlight w:val="none"/>
        </w:rPr>
        <w:t>。</w:t>
      </w:r>
    </w:p>
    <w:p>
      <w:pPr>
        <w:ind w:firstLine="480"/>
        <w:rPr>
          <w:rFonts w:ascii="Times New Roman" w:hAnsi="Times New Roman"/>
          <w:sz w:val="24"/>
          <w:szCs w:val="24"/>
          <w:highlight w:val="none"/>
        </w:rPr>
      </w:pPr>
      <w:r>
        <w:rPr>
          <w:rFonts w:ascii="Times New Roman" w:hAnsi="Times New Roman"/>
          <w:sz w:val="24"/>
          <w:highlight w:val="none"/>
        </w:rPr>
        <w:t>4  以水/蒸汽作为传热介质的集热系统运行过程中未达到设计温度和压力要求的，应根据固态热储存系统本体的不同温度分布选择性进入固态热储存系统的本体。</w:t>
      </w:r>
    </w:p>
    <w:p>
      <w:pPr>
        <w:ind w:firstLine="0" w:firstLineChars="0"/>
        <w:rPr>
          <w:rFonts w:ascii="Times New Roman" w:hAnsi="Times New Roman"/>
          <w:sz w:val="24"/>
          <w:szCs w:val="24"/>
          <w:highlight w:val="none"/>
        </w:rPr>
      </w:pPr>
      <w:r>
        <w:rPr>
          <w:rFonts w:hint="eastAsia" w:ascii="Times New Roman" w:hAnsi="Times New Roman"/>
          <w:sz w:val="24"/>
          <w:szCs w:val="24"/>
          <w:highlight w:val="none"/>
        </w:rPr>
        <w:t>2</w:t>
      </w:r>
      <w:r>
        <w:rPr>
          <w:rFonts w:ascii="Times New Roman" w:hAnsi="Times New Roman"/>
          <w:sz w:val="24"/>
          <w:szCs w:val="24"/>
          <w:highlight w:val="none"/>
        </w:rPr>
        <w:t>6</w:t>
      </w:r>
      <w:r>
        <w:rPr>
          <w:rFonts w:hint="eastAsia" w:ascii="Times New Roman" w:hAnsi="Times New Roman"/>
          <w:sz w:val="24"/>
          <w:szCs w:val="24"/>
          <w:highlight w:val="none"/>
        </w:rPr>
        <w:t>.</w:t>
      </w:r>
      <w:r>
        <w:rPr>
          <w:rFonts w:ascii="Times New Roman" w:hAnsi="Times New Roman"/>
          <w:sz w:val="24"/>
          <w:szCs w:val="24"/>
          <w:highlight w:val="none"/>
        </w:rPr>
        <w:t>7</w:t>
      </w:r>
      <w:r>
        <w:rPr>
          <w:rFonts w:hint="eastAsia" w:ascii="Times New Roman" w:hAnsi="Times New Roman"/>
          <w:sz w:val="24"/>
          <w:szCs w:val="24"/>
          <w:highlight w:val="none"/>
        </w:rPr>
        <w:t>.</w:t>
      </w:r>
      <w:r>
        <w:rPr>
          <w:rFonts w:ascii="Times New Roman" w:hAnsi="Times New Roman"/>
          <w:sz w:val="24"/>
          <w:szCs w:val="24"/>
          <w:highlight w:val="none"/>
        </w:rPr>
        <w:t>3</w:t>
      </w:r>
      <w:r>
        <w:rPr>
          <w:rFonts w:hint="eastAsia" w:ascii="Times New Roman" w:hAnsi="Times New Roman"/>
          <w:sz w:val="24"/>
          <w:szCs w:val="24"/>
          <w:highlight w:val="none"/>
        </w:rPr>
        <w:t xml:space="preserve">  </w:t>
      </w:r>
      <w:r>
        <w:rPr>
          <w:rFonts w:ascii="Times New Roman" w:hAnsi="Times New Roman"/>
          <w:sz w:val="24"/>
          <w:szCs w:val="24"/>
          <w:highlight w:val="none"/>
        </w:rPr>
        <w:t>集热系统</w:t>
      </w:r>
      <w:r>
        <w:rPr>
          <w:rFonts w:hint="eastAsia" w:ascii="Times New Roman" w:hAnsi="Times New Roman"/>
          <w:sz w:val="24"/>
          <w:szCs w:val="24"/>
          <w:highlight w:val="none"/>
        </w:rPr>
        <w:t>与热传输</w:t>
      </w:r>
      <w:r>
        <w:rPr>
          <w:rFonts w:ascii="Times New Roman" w:hAnsi="Times New Roman"/>
          <w:sz w:val="24"/>
          <w:szCs w:val="24"/>
          <w:highlight w:val="none"/>
        </w:rPr>
        <w:t>系统</w:t>
      </w:r>
      <w:r>
        <w:rPr>
          <w:rFonts w:hint="eastAsia" w:ascii="Times New Roman" w:hAnsi="Times New Roman"/>
          <w:sz w:val="24"/>
          <w:szCs w:val="24"/>
          <w:highlight w:val="none"/>
        </w:rPr>
        <w:t>、热储存系统</w:t>
      </w:r>
      <w:r>
        <w:rPr>
          <w:rFonts w:ascii="Times New Roman" w:hAnsi="Times New Roman"/>
          <w:sz w:val="24"/>
          <w:szCs w:val="24"/>
          <w:highlight w:val="none"/>
        </w:rPr>
        <w:t>和蒸汽发生系统联合调试</w:t>
      </w:r>
      <w:r>
        <w:rPr>
          <w:rFonts w:hint="eastAsia" w:ascii="Times New Roman" w:hAnsi="Times New Roman"/>
          <w:sz w:val="24"/>
          <w:szCs w:val="24"/>
          <w:highlight w:val="none"/>
        </w:rPr>
        <w:t>，应</w:t>
      </w:r>
      <w:r>
        <w:rPr>
          <w:rFonts w:ascii="Times New Roman" w:hAnsi="Times New Roman"/>
          <w:sz w:val="24"/>
          <w:szCs w:val="24"/>
          <w:highlight w:val="none"/>
        </w:rPr>
        <w:t>满足下列要求</w:t>
      </w:r>
      <w:r>
        <w:rPr>
          <w:rFonts w:hint="eastAsia" w:ascii="Times New Roman" w:hAnsi="Times New Roman"/>
          <w:sz w:val="24"/>
          <w:szCs w:val="24"/>
          <w:highlight w:val="none"/>
        </w:rPr>
        <w:t>：</w:t>
      </w:r>
    </w:p>
    <w:p>
      <w:pPr>
        <w:ind w:firstLine="480"/>
        <w:rPr>
          <w:rFonts w:ascii="Times New Roman" w:hAnsi="Times New Roman"/>
          <w:sz w:val="24"/>
          <w:szCs w:val="28"/>
          <w:highlight w:val="none"/>
        </w:rPr>
      </w:pPr>
      <w:r>
        <w:rPr>
          <w:rFonts w:ascii="Times New Roman" w:hAnsi="Times New Roman"/>
          <w:sz w:val="24"/>
          <w:highlight w:val="none"/>
        </w:rPr>
        <w:t>1  集热系统</w:t>
      </w:r>
      <w:r>
        <w:rPr>
          <w:rFonts w:ascii="Times New Roman" w:hAnsi="Times New Roman"/>
          <w:sz w:val="24"/>
          <w:szCs w:val="24"/>
          <w:highlight w:val="none"/>
        </w:rPr>
        <w:t>与热传输系统</w:t>
      </w:r>
      <w:r>
        <w:rPr>
          <w:rFonts w:ascii="Times New Roman" w:hAnsi="Times New Roman"/>
          <w:sz w:val="24"/>
          <w:highlight w:val="none"/>
        </w:rPr>
        <w:t>调试与热储存系统调试</w:t>
      </w:r>
      <w:r>
        <w:rPr>
          <w:rFonts w:ascii="Times New Roman" w:hAnsi="Times New Roman"/>
          <w:sz w:val="24"/>
          <w:szCs w:val="28"/>
          <w:highlight w:val="none"/>
        </w:rPr>
        <w:t>应符合本标准26.7.2</w:t>
      </w:r>
      <w:r>
        <w:rPr>
          <w:rFonts w:hint="eastAsia" w:ascii="Times New Roman" w:hAnsi="Times New Roman"/>
          <w:sz w:val="24"/>
          <w:szCs w:val="28"/>
          <w:highlight w:val="none"/>
        </w:rPr>
        <w:t>条</w:t>
      </w:r>
      <w:r>
        <w:rPr>
          <w:rFonts w:ascii="Times New Roman" w:hAnsi="Times New Roman"/>
          <w:sz w:val="24"/>
          <w:szCs w:val="28"/>
          <w:highlight w:val="none"/>
        </w:rPr>
        <w:t>款的相关规定</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2  蒸汽发生系统调试应符合本标准26.4节相关规定</w:t>
      </w:r>
      <w:r>
        <w:rPr>
          <w:rFonts w:hint="eastAsia" w:ascii="Times New Roman" w:hAnsi="Times New Roman"/>
          <w:sz w:val="24"/>
          <w:szCs w:val="28"/>
          <w:highlight w:val="none"/>
        </w:rPr>
        <w:t>。</w:t>
      </w:r>
    </w:p>
    <w:p>
      <w:pPr>
        <w:ind w:firstLine="480"/>
        <w:rPr>
          <w:rFonts w:ascii="Times New Roman" w:hAnsi="Times New Roman"/>
          <w:sz w:val="24"/>
          <w:szCs w:val="28"/>
          <w:highlight w:val="none"/>
        </w:rPr>
      </w:pPr>
      <w:r>
        <w:rPr>
          <w:rFonts w:ascii="Times New Roman" w:hAnsi="Times New Roman"/>
          <w:sz w:val="24"/>
          <w:szCs w:val="28"/>
          <w:highlight w:val="none"/>
        </w:rPr>
        <w:t>3  蒸汽发生系统运行过程和结束后，应检测系统的泄漏情况</w:t>
      </w:r>
      <w:r>
        <w:rPr>
          <w:rFonts w:hint="eastAsia" w:ascii="Times New Roman" w:hAnsi="Times New Roman"/>
          <w:sz w:val="24"/>
          <w:szCs w:val="28"/>
          <w:highlight w:val="none"/>
        </w:rPr>
        <w:t>。</w:t>
      </w:r>
    </w:p>
    <w:p>
      <w:pPr>
        <w:ind w:firstLine="0" w:firstLineChars="0"/>
        <w:rPr>
          <w:rFonts w:ascii="Times New Roman" w:hAnsi="Times New Roman"/>
          <w:sz w:val="24"/>
          <w:szCs w:val="24"/>
          <w:highlight w:val="none"/>
        </w:rPr>
      </w:pPr>
      <w:r>
        <w:rPr>
          <w:rFonts w:ascii="Times New Roman" w:hAnsi="Times New Roman"/>
          <w:sz w:val="24"/>
          <w:szCs w:val="28"/>
          <w:highlight w:val="none"/>
        </w:rPr>
        <w:t>4  蒸汽发生系统停止运行时，应先停止水循环，再停止传热介质循环，且介质无存积。</w:t>
      </w:r>
      <w:r>
        <w:rPr>
          <w:rFonts w:ascii="Times New Roman" w:hAnsi="Times New Roman"/>
          <w:sz w:val="24"/>
          <w:szCs w:val="24"/>
          <w:highlight w:val="none"/>
        </w:rPr>
        <w:t xml:space="preserve"> </w:t>
      </w:r>
    </w:p>
    <w:p>
      <w:pPr>
        <w:ind w:firstLine="0" w:firstLineChars="0"/>
        <w:rPr>
          <w:rFonts w:ascii="Times New Roman" w:hAnsi="Times New Roman"/>
          <w:sz w:val="24"/>
          <w:szCs w:val="24"/>
          <w:highlight w:val="none"/>
        </w:rPr>
      </w:pPr>
      <w:r>
        <w:rPr>
          <w:rFonts w:ascii="Times New Roman" w:hAnsi="Times New Roman"/>
          <w:sz w:val="24"/>
          <w:szCs w:val="24"/>
          <w:highlight w:val="none"/>
        </w:rPr>
        <w:t>26.7.4  空负荷调试阶段、带负荷调试阶段和满负荷调试阶段应符合下列要求：</w:t>
      </w:r>
    </w:p>
    <w:p>
      <w:pPr>
        <w:ind w:firstLine="480"/>
        <w:rPr>
          <w:rFonts w:ascii="Times New Roman" w:hAnsi="Times New Roman"/>
          <w:sz w:val="24"/>
          <w:szCs w:val="24"/>
          <w:highlight w:val="none"/>
        </w:rPr>
      </w:pPr>
      <w:r>
        <w:rPr>
          <w:rFonts w:ascii="Times New Roman" w:hAnsi="Times New Roman"/>
          <w:sz w:val="24"/>
          <w:szCs w:val="24"/>
          <w:highlight w:val="none"/>
        </w:rPr>
        <w:t>1  汽轮发电机系统的空负荷调试、带负荷调试和满负荷调试应符合</w:t>
      </w:r>
      <w:r>
        <w:rPr>
          <w:rFonts w:hint="eastAsia" w:ascii="Times New Roman" w:hAnsi="Times New Roman"/>
          <w:sz w:val="24"/>
          <w:szCs w:val="24"/>
          <w:highlight w:val="none"/>
        </w:rPr>
        <w:t>现行行业</w:t>
      </w:r>
      <w:r>
        <w:rPr>
          <w:rFonts w:ascii="Times New Roman" w:hAnsi="Times New Roman"/>
          <w:sz w:val="24"/>
          <w:szCs w:val="24"/>
          <w:highlight w:val="none"/>
        </w:rPr>
        <w:t>标准</w:t>
      </w:r>
      <w:r>
        <w:rPr>
          <w:rFonts w:ascii="Times New Roman" w:hAnsi="Times New Roman"/>
          <w:sz w:val="24"/>
          <w:szCs w:val="24"/>
          <w:highlight w:val="none"/>
        </w:rPr>
        <w:t>《汽轮机启动调试导则》</w:t>
      </w:r>
      <w:r>
        <w:rPr>
          <w:rFonts w:ascii="Times New Roman" w:hAnsi="Times New Roman"/>
          <w:sz w:val="24"/>
          <w:szCs w:val="24"/>
          <w:highlight w:val="none"/>
        </w:rPr>
        <w:t>DL/T 863-2016</w:t>
      </w:r>
      <w:r>
        <w:rPr>
          <w:rFonts w:ascii="Times New Roman" w:hAnsi="Times New Roman"/>
          <w:sz w:val="24"/>
          <w:szCs w:val="24"/>
          <w:highlight w:val="none"/>
        </w:rPr>
        <w:t>的有关规定</w:t>
      </w:r>
      <w:r>
        <w:rPr>
          <w:rFonts w:hint="eastAsia" w:ascii="Times New Roman" w:hAnsi="Times New Roman"/>
          <w:sz w:val="24"/>
          <w:szCs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 xml:space="preserve">2 </w:t>
      </w:r>
      <w:r>
        <w:rPr>
          <w:rFonts w:ascii="Times New Roman" w:hAnsi="Times New Roman"/>
          <w:sz w:val="24"/>
          <w:highlight w:val="none"/>
        </w:rPr>
        <w:t xml:space="preserve"> 集热系统</w:t>
      </w:r>
      <w:r>
        <w:rPr>
          <w:rFonts w:ascii="Times New Roman" w:hAnsi="Times New Roman"/>
          <w:sz w:val="24"/>
          <w:szCs w:val="24"/>
          <w:highlight w:val="none"/>
        </w:rPr>
        <w:t>与热传输系统</w:t>
      </w:r>
      <w:r>
        <w:rPr>
          <w:rFonts w:ascii="Times New Roman" w:hAnsi="Times New Roman"/>
          <w:sz w:val="24"/>
          <w:highlight w:val="none"/>
        </w:rPr>
        <w:t>、热储存系统和蒸汽发生系统的联合调试应符合本标准26.7.3款相关的规定</w:t>
      </w:r>
      <w:r>
        <w:rPr>
          <w:rFonts w:hint="eastAsia" w:ascii="Times New Roman" w:hAnsi="Times New Roman"/>
          <w:sz w:val="24"/>
          <w:highlight w:val="none"/>
        </w:rPr>
        <w:t>。</w:t>
      </w:r>
    </w:p>
    <w:p>
      <w:pPr>
        <w:ind w:firstLine="480"/>
        <w:rPr>
          <w:rFonts w:ascii="Times New Roman" w:hAnsi="Times New Roman"/>
          <w:sz w:val="24"/>
          <w:szCs w:val="24"/>
          <w:highlight w:val="none"/>
        </w:rPr>
      </w:pPr>
      <w:r>
        <w:rPr>
          <w:rFonts w:ascii="Times New Roman" w:hAnsi="Times New Roman"/>
          <w:sz w:val="24"/>
          <w:szCs w:val="24"/>
          <w:highlight w:val="none"/>
        </w:rPr>
        <w:t>3  汽轮发电机系统调试阶段所需热源应满足分别来自集热系统、热储存系统和二者混合热源</w:t>
      </w:r>
      <w:r>
        <w:rPr>
          <w:rFonts w:hint="eastAsia" w:ascii="Times New Roman" w:hAnsi="Times New Roman"/>
          <w:sz w:val="24"/>
          <w:szCs w:val="24"/>
          <w:highlight w:val="none"/>
        </w:rPr>
        <w:t>。</w:t>
      </w:r>
    </w:p>
    <w:p>
      <w:pPr>
        <w:ind w:firstLine="480"/>
        <w:rPr>
          <w:rFonts w:ascii="Times New Roman" w:hAnsi="Times New Roman"/>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sz w:val="24"/>
          <w:szCs w:val="24"/>
          <w:highlight w:val="none"/>
        </w:rPr>
        <w:t>4  汽轮发电机系统带负荷调试阶段应进行热负荷变化试验。</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826" w:name="_Toc20638733"/>
      <w:bookmarkStart w:id="827" w:name="_Toc19091365"/>
      <w:bookmarkStart w:id="828" w:name="_Toc520109693"/>
      <w:bookmarkStart w:id="829" w:name="_Toc13458"/>
      <w:r>
        <w:rPr>
          <w:rFonts w:ascii="黑体" w:hAnsi="黑体" w:eastAsia="黑体"/>
          <w:bCs/>
          <w:kern w:val="44"/>
          <w:sz w:val="28"/>
          <w:szCs w:val="44"/>
          <w:highlight w:val="none"/>
        </w:rPr>
        <w:t>27</w:t>
      </w:r>
      <w:r>
        <w:rPr>
          <w:rFonts w:hint="eastAsia" w:ascii="黑体" w:hAnsi="黑体" w:eastAsia="黑体"/>
          <w:bCs/>
          <w:kern w:val="44"/>
          <w:sz w:val="28"/>
          <w:szCs w:val="44"/>
          <w:highlight w:val="none"/>
        </w:rPr>
        <w:t xml:space="preserve">  验收</w:t>
      </w:r>
      <w:bookmarkEnd w:id="826"/>
      <w:bookmarkEnd w:id="827"/>
      <w:bookmarkEnd w:id="828"/>
      <w:bookmarkEnd w:id="829"/>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30" w:name="_Toc520109694"/>
      <w:bookmarkStart w:id="831" w:name="_Toc19091366"/>
      <w:bookmarkStart w:id="832" w:name="_Toc20638734"/>
      <w:bookmarkStart w:id="833" w:name="_Toc1151"/>
      <w:bookmarkStart w:id="834" w:name="_Toc491351737"/>
      <w:bookmarkStart w:id="835" w:name="_Toc520109699"/>
      <w:bookmarkStart w:id="836" w:name="_Toc19091372"/>
      <w:r>
        <w:rPr>
          <w:rFonts w:ascii="黑体" w:hAnsi="黑体" w:eastAsia="黑体" w:cstheme="majorBidi"/>
          <w:bCs/>
          <w:sz w:val="24"/>
          <w:szCs w:val="24"/>
          <w:highlight w:val="none"/>
        </w:rPr>
        <w:t>27.1  一般规定</w:t>
      </w:r>
      <w:bookmarkEnd w:id="830"/>
      <w:bookmarkEnd w:id="831"/>
      <w:bookmarkEnd w:id="832"/>
      <w:bookmarkEnd w:id="833"/>
    </w:p>
    <w:p>
      <w:pPr>
        <w:ind w:firstLine="0" w:firstLineChars="0"/>
        <w:rPr>
          <w:rFonts w:ascii="宋体" w:hAnsi="宋体" w:cs="微软雅黑"/>
          <w:kern w:val="0"/>
          <w:sz w:val="24"/>
          <w:szCs w:val="24"/>
          <w:highlight w:val="none"/>
        </w:rPr>
      </w:pPr>
      <w:r>
        <w:rPr>
          <w:rFonts w:ascii="Times New Roman" w:hAnsi="Times New Roman"/>
          <w:kern w:val="0"/>
          <w:sz w:val="24"/>
          <w:szCs w:val="24"/>
          <w:highlight w:val="none"/>
        </w:rPr>
        <w:t xml:space="preserve">27.1.1  </w:t>
      </w:r>
      <w:r>
        <w:rPr>
          <w:rFonts w:hint="eastAsia" w:ascii="Times New Roman" w:hAnsi="Times New Roman"/>
          <w:kern w:val="0"/>
          <w:sz w:val="24"/>
          <w:szCs w:val="24"/>
          <w:highlight w:val="none"/>
        </w:rPr>
        <w:t>线性菲涅耳太阳能</w:t>
      </w:r>
      <w:r>
        <w:rPr>
          <w:rFonts w:hint="eastAsia" w:ascii="宋体" w:hAnsi="宋体" w:cs="微软雅黑"/>
          <w:kern w:val="0"/>
          <w:sz w:val="24"/>
          <w:szCs w:val="24"/>
          <w:highlight w:val="none"/>
        </w:rPr>
        <w:t>光热</w:t>
      </w:r>
      <w:r>
        <w:rPr>
          <w:rFonts w:ascii="宋体" w:hAnsi="宋体" w:cs="微软雅黑"/>
          <w:kern w:val="0"/>
          <w:sz w:val="24"/>
          <w:szCs w:val="24"/>
          <w:highlight w:val="none"/>
        </w:rPr>
        <w:t>发电</w:t>
      </w:r>
      <w:r>
        <w:rPr>
          <w:rFonts w:hint="eastAsia" w:ascii="宋体" w:hAnsi="宋体" w:cs="微软雅黑"/>
          <w:kern w:val="0"/>
          <w:sz w:val="24"/>
          <w:szCs w:val="24"/>
          <w:highlight w:val="none"/>
        </w:rPr>
        <w:t>站验收</w:t>
      </w:r>
      <w:r>
        <w:rPr>
          <w:rFonts w:ascii="宋体" w:hAnsi="宋体" w:cs="微软雅黑"/>
          <w:kern w:val="0"/>
          <w:sz w:val="24"/>
          <w:szCs w:val="24"/>
          <w:highlight w:val="none"/>
        </w:rPr>
        <w:t>应通过</w:t>
      </w:r>
      <w:r>
        <w:rPr>
          <w:rFonts w:hint="eastAsia" w:ascii="宋体" w:hAnsi="宋体" w:cs="微软雅黑"/>
          <w:kern w:val="0"/>
          <w:sz w:val="24"/>
          <w:szCs w:val="24"/>
          <w:highlight w:val="none"/>
        </w:rPr>
        <w:t>分</w:t>
      </w:r>
      <w:r>
        <w:rPr>
          <w:rFonts w:ascii="宋体" w:hAnsi="宋体" w:cs="微软雅黑"/>
          <w:kern w:val="0"/>
          <w:sz w:val="24"/>
          <w:szCs w:val="24"/>
          <w:highlight w:val="none"/>
        </w:rPr>
        <w:t>系统验收、</w:t>
      </w:r>
      <w:r>
        <w:rPr>
          <w:rFonts w:hint="eastAsia" w:ascii="宋体" w:hAnsi="宋体" w:cs="微软雅黑"/>
          <w:kern w:val="0"/>
          <w:sz w:val="24"/>
          <w:szCs w:val="24"/>
          <w:highlight w:val="none"/>
        </w:rPr>
        <w:t>整套</w:t>
      </w:r>
      <w:r>
        <w:rPr>
          <w:rFonts w:ascii="宋体" w:hAnsi="宋体" w:cs="微软雅黑"/>
          <w:kern w:val="0"/>
          <w:sz w:val="24"/>
          <w:szCs w:val="24"/>
          <w:highlight w:val="none"/>
        </w:rPr>
        <w:t>启动</w:t>
      </w:r>
      <w:r>
        <w:rPr>
          <w:rFonts w:hint="eastAsia" w:ascii="宋体" w:hAnsi="宋体" w:cs="微软雅黑"/>
          <w:kern w:val="0"/>
          <w:sz w:val="24"/>
          <w:szCs w:val="24"/>
          <w:highlight w:val="none"/>
        </w:rPr>
        <w:t>验收</w:t>
      </w:r>
      <w:r>
        <w:rPr>
          <w:rFonts w:ascii="宋体" w:hAnsi="宋体" w:cs="微软雅黑"/>
          <w:kern w:val="0"/>
          <w:sz w:val="24"/>
          <w:szCs w:val="24"/>
          <w:highlight w:val="none"/>
        </w:rPr>
        <w:t>、试运和移交生产</w:t>
      </w:r>
      <w:r>
        <w:rPr>
          <w:rFonts w:hint="eastAsia" w:ascii="宋体" w:hAnsi="宋体" w:cs="微软雅黑"/>
          <w:kern w:val="0"/>
          <w:sz w:val="24"/>
          <w:szCs w:val="24"/>
          <w:highlight w:val="none"/>
        </w:rPr>
        <w:t>验收</w:t>
      </w:r>
      <w:r>
        <w:rPr>
          <w:rFonts w:ascii="宋体" w:hAnsi="宋体" w:cs="微软雅黑"/>
          <w:kern w:val="0"/>
          <w:sz w:val="24"/>
          <w:szCs w:val="24"/>
          <w:highlight w:val="none"/>
        </w:rPr>
        <w:t>、竣工</w:t>
      </w:r>
      <w:r>
        <w:rPr>
          <w:rFonts w:hint="eastAsia" w:ascii="宋体" w:hAnsi="宋体" w:cs="微软雅黑"/>
          <w:kern w:val="0"/>
          <w:sz w:val="24"/>
          <w:szCs w:val="24"/>
          <w:highlight w:val="none"/>
        </w:rPr>
        <w:t>验收</w:t>
      </w:r>
      <w:r>
        <w:rPr>
          <w:rFonts w:ascii="宋体" w:hAnsi="宋体" w:cs="微软雅黑"/>
          <w:kern w:val="0"/>
          <w:sz w:val="24"/>
          <w:szCs w:val="24"/>
          <w:highlight w:val="none"/>
        </w:rPr>
        <w:t>四个阶段的全面检查验收。</w:t>
      </w:r>
    </w:p>
    <w:p>
      <w:pPr>
        <w:autoSpaceDE w:val="0"/>
        <w:autoSpaceDN w:val="0"/>
        <w:ind w:firstLine="0" w:firstLineChars="0"/>
        <w:jc w:val="left"/>
        <w:rPr>
          <w:rFonts w:ascii="宋体" w:hAnsi="宋体" w:cs="微软雅黑"/>
          <w:kern w:val="0"/>
          <w:sz w:val="24"/>
          <w:szCs w:val="24"/>
          <w:highlight w:val="none"/>
          <w:lang w:val="zh-CN"/>
        </w:rPr>
      </w:pPr>
      <w:r>
        <w:rPr>
          <w:rFonts w:ascii="Times New Roman" w:hAnsi="Times New Roman"/>
          <w:kern w:val="0"/>
          <w:sz w:val="24"/>
          <w:szCs w:val="24"/>
          <w:highlight w:val="none"/>
        </w:rPr>
        <w:t>27</w:t>
      </w:r>
      <w:r>
        <w:rPr>
          <w:rFonts w:hint="eastAsia" w:ascii="Times New Roman" w:hAnsi="Times New Roman"/>
          <w:kern w:val="0"/>
          <w:sz w:val="24"/>
          <w:szCs w:val="24"/>
          <w:highlight w:val="none"/>
        </w:rPr>
        <w:t>.</w:t>
      </w:r>
      <w:r>
        <w:rPr>
          <w:rFonts w:ascii="Times New Roman" w:hAnsi="Times New Roman"/>
          <w:kern w:val="0"/>
          <w:sz w:val="24"/>
          <w:szCs w:val="24"/>
          <w:highlight w:val="none"/>
        </w:rPr>
        <w:t>1</w:t>
      </w:r>
      <w:r>
        <w:rPr>
          <w:rFonts w:hint="eastAsia" w:ascii="Times New Roman" w:hAnsi="Times New Roman"/>
          <w:kern w:val="0"/>
          <w:sz w:val="24"/>
          <w:szCs w:val="24"/>
          <w:highlight w:val="none"/>
        </w:rPr>
        <w:t>.</w:t>
      </w:r>
      <w:r>
        <w:rPr>
          <w:rFonts w:ascii="Times New Roman" w:hAnsi="Times New Roman"/>
          <w:kern w:val="0"/>
          <w:sz w:val="24"/>
          <w:szCs w:val="24"/>
          <w:highlight w:val="none"/>
        </w:rPr>
        <w:t>2</w:t>
      </w:r>
      <w:r>
        <w:rPr>
          <w:rFonts w:hint="eastAsia" w:ascii="Times New Roman" w:hAnsi="Times New Roman"/>
          <w:kern w:val="0"/>
          <w:sz w:val="24"/>
          <w:szCs w:val="24"/>
          <w:highlight w:val="none"/>
        </w:rPr>
        <w:t xml:space="preserve"> </w:t>
      </w:r>
      <w:r>
        <w:rPr>
          <w:rFonts w:hint="eastAsia" w:ascii="宋体" w:hAnsi="宋体" w:cs="微软雅黑"/>
          <w:kern w:val="0"/>
          <w:sz w:val="24"/>
          <w:szCs w:val="24"/>
          <w:highlight w:val="none"/>
          <w:lang w:val="zh-CN"/>
        </w:rPr>
        <w:t xml:space="preserve"> 光热</w:t>
      </w:r>
      <w:r>
        <w:rPr>
          <w:rFonts w:ascii="宋体" w:hAnsi="宋体" w:cs="微软雅黑"/>
          <w:kern w:val="0"/>
          <w:sz w:val="24"/>
          <w:szCs w:val="24"/>
          <w:highlight w:val="none"/>
          <w:lang w:val="zh-CN"/>
        </w:rPr>
        <w:t>发电站应按集热系统、</w:t>
      </w:r>
      <w:r>
        <w:rPr>
          <w:rFonts w:hint="eastAsia" w:ascii="宋体" w:hAnsi="宋体" w:cs="微软雅黑"/>
          <w:kern w:val="0"/>
          <w:sz w:val="24"/>
          <w:szCs w:val="24"/>
          <w:highlight w:val="none"/>
          <w:lang w:val="zh-CN"/>
        </w:rPr>
        <w:t>热</w:t>
      </w:r>
      <w:r>
        <w:rPr>
          <w:rFonts w:ascii="宋体" w:hAnsi="宋体" w:cs="微软雅黑"/>
          <w:kern w:val="0"/>
          <w:sz w:val="24"/>
          <w:szCs w:val="24"/>
          <w:highlight w:val="none"/>
          <w:lang w:val="zh-CN"/>
        </w:rPr>
        <w:t>传输系统、</w:t>
      </w:r>
      <w:r>
        <w:rPr>
          <w:rFonts w:hint="eastAsia" w:ascii="宋体" w:hAnsi="宋体" w:cs="微软雅黑"/>
          <w:kern w:val="0"/>
          <w:sz w:val="24"/>
          <w:szCs w:val="24"/>
          <w:highlight w:val="none"/>
          <w:lang w:val="zh-CN"/>
        </w:rPr>
        <w:t>热</w:t>
      </w:r>
      <w:r>
        <w:rPr>
          <w:rFonts w:ascii="宋体" w:hAnsi="宋体" w:cs="微软雅黑"/>
          <w:kern w:val="0"/>
          <w:sz w:val="24"/>
          <w:szCs w:val="24"/>
          <w:highlight w:val="none"/>
          <w:lang w:val="zh-CN"/>
        </w:rPr>
        <w:t>储存系统、蒸汽发生系统、</w:t>
      </w:r>
      <w:r>
        <w:rPr>
          <w:rFonts w:hint="eastAsia" w:ascii="宋体" w:hAnsi="宋体" w:cs="微软雅黑"/>
          <w:kern w:val="0"/>
          <w:sz w:val="24"/>
          <w:szCs w:val="24"/>
          <w:highlight w:val="none"/>
          <w:lang w:val="zh-CN"/>
        </w:rPr>
        <w:t>汽轮发电机</w:t>
      </w:r>
      <w:r>
        <w:rPr>
          <w:rFonts w:ascii="宋体" w:hAnsi="宋体" w:cs="微软雅黑"/>
          <w:kern w:val="0"/>
          <w:sz w:val="24"/>
          <w:szCs w:val="24"/>
          <w:highlight w:val="none"/>
          <w:lang w:val="zh-CN"/>
        </w:rPr>
        <w:t>系统、专项验收</w:t>
      </w:r>
      <w:r>
        <w:rPr>
          <w:rFonts w:hint="eastAsia" w:ascii="宋体" w:hAnsi="宋体" w:cs="微软雅黑"/>
          <w:kern w:val="0"/>
          <w:sz w:val="24"/>
          <w:szCs w:val="24"/>
          <w:highlight w:val="none"/>
          <w:lang w:val="zh-CN"/>
        </w:rPr>
        <w:t>进行各部分</w:t>
      </w:r>
      <w:r>
        <w:rPr>
          <w:rFonts w:ascii="宋体" w:hAnsi="宋体" w:cs="微软雅黑"/>
          <w:kern w:val="0"/>
          <w:sz w:val="24"/>
          <w:szCs w:val="24"/>
          <w:highlight w:val="none"/>
          <w:lang w:val="zh-CN"/>
        </w:rPr>
        <w:t>分项验收。</w:t>
      </w:r>
    </w:p>
    <w:p>
      <w:pPr>
        <w:autoSpaceDE w:val="0"/>
        <w:autoSpaceDN w:val="0"/>
        <w:ind w:firstLine="0" w:firstLineChars="0"/>
        <w:jc w:val="left"/>
        <w:rPr>
          <w:rFonts w:ascii="宋体" w:hAnsi="宋体" w:cs="微软雅黑"/>
          <w:kern w:val="0"/>
          <w:sz w:val="24"/>
          <w:szCs w:val="24"/>
          <w:highlight w:val="none"/>
        </w:rPr>
      </w:pP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37" w:name="_Toc520109695"/>
      <w:bookmarkStart w:id="838" w:name="_Toc19091367"/>
      <w:bookmarkStart w:id="839" w:name="_Toc20638735"/>
      <w:bookmarkStart w:id="840" w:name="_Toc11310"/>
      <w:r>
        <w:rPr>
          <w:rFonts w:ascii="黑体" w:hAnsi="黑体" w:eastAsia="黑体" w:cstheme="majorBidi"/>
          <w:bCs/>
          <w:sz w:val="24"/>
          <w:szCs w:val="24"/>
          <w:highlight w:val="none"/>
        </w:rPr>
        <w:t>27.</w:t>
      </w:r>
      <w:r>
        <w:rPr>
          <w:rFonts w:hint="eastAsia" w:ascii="黑体" w:hAnsi="黑体" w:eastAsia="黑体" w:cstheme="majorBidi"/>
          <w:bCs/>
          <w:sz w:val="24"/>
          <w:szCs w:val="24"/>
          <w:highlight w:val="none"/>
        </w:rPr>
        <w:t>2  分系统</w:t>
      </w:r>
      <w:r>
        <w:rPr>
          <w:rFonts w:ascii="黑体" w:hAnsi="黑体" w:eastAsia="黑体" w:cstheme="majorBidi"/>
          <w:bCs/>
          <w:sz w:val="24"/>
          <w:szCs w:val="24"/>
          <w:highlight w:val="none"/>
        </w:rPr>
        <w:t>验收</w:t>
      </w:r>
      <w:bookmarkEnd w:id="837"/>
      <w:bookmarkEnd w:id="838"/>
      <w:bookmarkEnd w:id="839"/>
      <w:bookmarkEnd w:id="840"/>
    </w:p>
    <w:p>
      <w:pPr>
        <w:autoSpaceDE w:val="0"/>
        <w:autoSpaceDN w:val="0"/>
        <w:ind w:firstLine="0" w:firstLineChars="0"/>
        <w:jc w:val="left"/>
        <w:rPr>
          <w:rFonts w:ascii="宋体" w:hAnsi="宋体" w:cs="微软雅黑"/>
          <w:kern w:val="0"/>
          <w:sz w:val="24"/>
          <w:szCs w:val="24"/>
          <w:highlight w:val="none"/>
          <w:lang w:val="zh-CN"/>
        </w:rPr>
      </w:pPr>
      <w:r>
        <w:rPr>
          <w:rFonts w:ascii="Times New Roman" w:hAnsi="Times New Roman"/>
          <w:kern w:val="0"/>
          <w:sz w:val="24"/>
          <w:szCs w:val="24"/>
          <w:highlight w:val="none"/>
        </w:rPr>
        <w:t>27</w:t>
      </w:r>
      <w:r>
        <w:rPr>
          <w:rFonts w:hint="eastAsia" w:ascii="Times New Roman" w:hAnsi="Times New Roman"/>
          <w:kern w:val="0"/>
          <w:sz w:val="24"/>
          <w:szCs w:val="24"/>
          <w:highlight w:val="none"/>
        </w:rPr>
        <w:t>.2.</w:t>
      </w:r>
      <w:r>
        <w:rPr>
          <w:rFonts w:ascii="Times New Roman" w:hAnsi="Times New Roman"/>
          <w:kern w:val="0"/>
          <w:sz w:val="24"/>
          <w:szCs w:val="24"/>
          <w:highlight w:val="none"/>
        </w:rPr>
        <w:t>1</w:t>
      </w:r>
      <w:r>
        <w:rPr>
          <w:rFonts w:hint="eastAsia" w:ascii="Times New Roman" w:hAnsi="Times New Roman"/>
          <w:kern w:val="0"/>
          <w:sz w:val="24"/>
          <w:szCs w:val="24"/>
          <w:highlight w:val="none"/>
        </w:rPr>
        <w:t xml:space="preserve"> </w:t>
      </w:r>
      <w:r>
        <w:rPr>
          <w:rFonts w:hint="eastAsia" w:ascii="宋体" w:hAnsi="宋体" w:cs="微软雅黑"/>
          <w:kern w:val="0"/>
          <w:sz w:val="24"/>
          <w:szCs w:val="24"/>
          <w:highlight w:val="none"/>
          <w:lang w:val="zh-CN"/>
        </w:rPr>
        <w:t xml:space="preserve"> 集热</w:t>
      </w:r>
      <w:r>
        <w:rPr>
          <w:rFonts w:ascii="宋体" w:hAnsi="宋体" w:cs="微软雅黑"/>
          <w:kern w:val="0"/>
          <w:sz w:val="24"/>
          <w:szCs w:val="24"/>
          <w:highlight w:val="none"/>
          <w:lang w:val="zh-CN"/>
        </w:rPr>
        <w:t>系统验收应符合下列要求：</w:t>
      </w:r>
    </w:p>
    <w:p>
      <w:pPr>
        <w:autoSpaceDE w:val="0"/>
        <w:autoSpaceDN w:val="0"/>
        <w:ind w:firstLine="480"/>
        <w:rPr>
          <w:rFonts w:ascii="Times New Roman" w:hAnsi="Times New Roman"/>
          <w:kern w:val="0"/>
          <w:sz w:val="24"/>
          <w:szCs w:val="24"/>
          <w:highlight w:val="none"/>
        </w:rPr>
      </w:pPr>
      <w:r>
        <w:rPr>
          <w:rFonts w:hint="eastAsia" w:ascii="Times New Roman" w:hAnsi="Times New Roman"/>
          <w:kern w:val="0"/>
          <w:sz w:val="24"/>
          <w:szCs w:val="24"/>
          <w:highlight w:val="none"/>
        </w:rPr>
        <w:t>1</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集热</w:t>
      </w:r>
      <w:r>
        <w:rPr>
          <w:rFonts w:ascii="Times New Roman" w:hAnsi="Times New Roman"/>
          <w:kern w:val="0"/>
          <w:sz w:val="24"/>
          <w:szCs w:val="24"/>
          <w:highlight w:val="none"/>
        </w:rPr>
        <w:t>器整体性能验收</w:t>
      </w:r>
      <w:r>
        <w:rPr>
          <w:rFonts w:hint="eastAsia" w:ascii="Times New Roman" w:hAnsi="Times New Roman"/>
          <w:kern w:val="0"/>
          <w:sz w:val="24"/>
          <w:szCs w:val="24"/>
          <w:highlight w:val="none"/>
        </w:rPr>
        <w:t>应</w:t>
      </w:r>
      <w:r>
        <w:rPr>
          <w:rFonts w:ascii="Times New Roman" w:hAnsi="Times New Roman"/>
          <w:kern w:val="0"/>
          <w:sz w:val="24"/>
          <w:szCs w:val="24"/>
          <w:highlight w:val="none"/>
        </w:rPr>
        <w:t>包括集热器数量、</w:t>
      </w:r>
      <w:r>
        <w:rPr>
          <w:rFonts w:hint="eastAsia" w:ascii="Times New Roman" w:hAnsi="Times New Roman"/>
          <w:kern w:val="0"/>
          <w:sz w:val="24"/>
          <w:szCs w:val="24"/>
          <w:highlight w:val="none"/>
        </w:rPr>
        <w:t>有效</w:t>
      </w:r>
      <w:r>
        <w:rPr>
          <w:rFonts w:ascii="Times New Roman" w:hAnsi="Times New Roman"/>
          <w:kern w:val="0"/>
          <w:sz w:val="24"/>
          <w:szCs w:val="24"/>
          <w:highlight w:val="none"/>
        </w:rPr>
        <w:t>集热面积、最大工作风速、全场回路个数及回路总长度</w:t>
      </w:r>
      <w:r>
        <w:rPr>
          <w:rFonts w:hint="eastAsia" w:ascii="Times New Roman" w:hAnsi="Times New Roman"/>
          <w:kern w:val="0"/>
          <w:sz w:val="24"/>
          <w:szCs w:val="24"/>
          <w:highlight w:val="none"/>
        </w:rPr>
        <w:t>。</w:t>
      </w:r>
    </w:p>
    <w:p>
      <w:pPr>
        <w:autoSpaceDE w:val="0"/>
        <w:autoSpaceDN w:val="0"/>
        <w:ind w:firstLine="420" w:firstLineChars="0"/>
        <w:rPr>
          <w:rFonts w:ascii="Times New Roman" w:hAnsi="Times New Roman"/>
          <w:kern w:val="0"/>
          <w:sz w:val="24"/>
          <w:szCs w:val="24"/>
          <w:highlight w:val="none"/>
        </w:rPr>
      </w:pPr>
      <w:r>
        <w:rPr>
          <w:rFonts w:hint="eastAsia" w:ascii="Times New Roman" w:hAnsi="Times New Roman"/>
          <w:kern w:val="0"/>
          <w:sz w:val="24"/>
          <w:szCs w:val="24"/>
          <w:highlight w:val="none"/>
        </w:rPr>
        <w:t>2</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反射</w:t>
      </w:r>
      <w:r>
        <w:rPr>
          <w:rFonts w:ascii="Times New Roman" w:hAnsi="Times New Roman"/>
          <w:kern w:val="0"/>
          <w:sz w:val="24"/>
          <w:szCs w:val="24"/>
          <w:highlight w:val="none"/>
        </w:rPr>
        <w:t>镜验收</w:t>
      </w:r>
      <w:r>
        <w:rPr>
          <w:rFonts w:hint="eastAsia" w:ascii="Times New Roman" w:hAnsi="Times New Roman"/>
          <w:kern w:val="0"/>
          <w:sz w:val="24"/>
          <w:szCs w:val="24"/>
          <w:highlight w:val="none"/>
        </w:rPr>
        <w:t>应</w:t>
      </w:r>
      <w:r>
        <w:rPr>
          <w:rFonts w:ascii="Times New Roman" w:hAnsi="Times New Roman"/>
          <w:kern w:val="0"/>
          <w:sz w:val="24"/>
          <w:szCs w:val="24"/>
          <w:highlight w:val="none"/>
        </w:rPr>
        <w:t>包括反射镜材料、反射镜性能参数及清洗方式说明等</w:t>
      </w:r>
      <w:r>
        <w:rPr>
          <w:rFonts w:hint="eastAsia" w:ascii="Times New Roman" w:hAnsi="Times New Roman"/>
          <w:kern w:val="0"/>
          <w:sz w:val="24"/>
          <w:szCs w:val="24"/>
          <w:highlight w:val="none"/>
        </w:rPr>
        <w:t>。</w:t>
      </w:r>
    </w:p>
    <w:p>
      <w:pPr>
        <w:autoSpaceDE w:val="0"/>
        <w:autoSpaceDN w:val="0"/>
        <w:ind w:firstLine="420" w:firstLineChars="0"/>
        <w:rPr>
          <w:rFonts w:ascii="Times New Roman" w:hAnsi="Times New Roman"/>
          <w:kern w:val="0"/>
          <w:sz w:val="24"/>
          <w:szCs w:val="24"/>
          <w:highlight w:val="none"/>
        </w:rPr>
      </w:pPr>
      <w:r>
        <w:rPr>
          <w:rFonts w:hint="eastAsia" w:ascii="Times New Roman" w:hAnsi="Times New Roman"/>
          <w:kern w:val="0"/>
          <w:sz w:val="24"/>
          <w:szCs w:val="24"/>
          <w:highlight w:val="none"/>
        </w:rPr>
        <w:t>3</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支架</w:t>
      </w:r>
      <w:r>
        <w:rPr>
          <w:rFonts w:ascii="Times New Roman" w:hAnsi="Times New Roman"/>
          <w:kern w:val="0"/>
          <w:sz w:val="24"/>
          <w:szCs w:val="24"/>
          <w:highlight w:val="none"/>
        </w:rPr>
        <w:t>及跟踪系统</w:t>
      </w:r>
      <w:r>
        <w:rPr>
          <w:rFonts w:hint="eastAsia" w:ascii="Times New Roman" w:hAnsi="Times New Roman"/>
          <w:kern w:val="0"/>
          <w:sz w:val="24"/>
          <w:szCs w:val="24"/>
          <w:highlight w:val="none"/>
        </w:rPr>
        <w:t>验收应</w:t>
      </w:r>
      <w:r>
        <w:rPr>
          <w:rFonts w:ascii="Times New Roman" w:hAnsi="Times New Roman"/>
          <w:kern w:val="0"/>
          <w:sz w:val="24"/>
          <w:szCs w:val="24"/>
          <w:highlight w:val="none"/>
        </w:rPr>
        <w:t>包括支架材料、跟踪系统驱动方式及跟踪精度等</w:t>
      </w:r>
      <w:r>
        <w:rPr>
          <w:rFonts w:hint="eastAsia" w:ascii="Times New Roman" w:hAnsi="Times New Roman"/>
          <w:kern w:val="0"/>
          <w:sz w:val="24"/>
          <w:szCs w:val="24"/>
          <w:highlight w:val="none"/>
        </w:rPr>
        <w:t>。</w:t>
      </w:r>
    </w:p>
    <w:p>
      <w:pPr>
        <w:autoSpaceDE w:val="0"/>
        <w:autoSpaceDN w:val="0"/>
        <w:ind w:firstLine="420" w:firstLineChars="0"/>
        <w:rPr>
          <w:rFonts w:ascii="Times New Roman" w:hAnsi="Times New Roman"/>
          <w:kern w:val="0"/>
          <w:sz w:val="24"/>
          <w:szCs w:val="24"/>
          <w:highlight w:val="none"/>
        </w:rPr>
      </w:pPr>
      <w:r>
        <w:rPr>
          <w:rFonts w:hint="eastAsia" w:ascii="Times New Roman" w:hAnsi="Times New Roman"/>
          <w:kern w:val="0"/>
          <w:sz w:val="24"/>
          <w:szCs w:val="24"/>
          <w:highlight w:val="none"/>
        </w:rPr>
        <w:t>4</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集热管验收应</w:t>
      </w:r>
      <w:r>
        <w:rPr>
          <w:rFonts w:ascii="Times New Roman" w:hAnsi="Times New Roman"/>
          <w:kern w:val="0"/>
          <w:sz w:val="24"/>
          <w:szCs w:val="24"/>
          <w:highlight w:val="none"/>
        </w:rPr>
        <w:t>包括集热管规格、集热管</w:t>
      </w:r>
      <w:r>
        <w:rPr>
          <w:rFonts w:hint="eastAsia" w:ascii="Times New Roman" w:hAnsi="Times New Roman"/>
          <w:kern w:val="0"/>
          <w:sz w:val="24"/>
          <w:szCs w:val="24"/>
          <w:highlight w:val="none"/>
        </w:rPr>
        <w:t>材料</w:t>
      </w:r>
      <w:r>
        <w:rPr>
          <w:rFonts w:ascii="Times New Roman" w:hAnsi="Times New Roman"/>
          <w:kern w:val="0"/>
          <w:sz w:val="24"/>
          <w:szCs w:val="24"/>
          <w:highlight w:val="none"/>
        </w:rPr>
        <w:t>、集热管设计温度</w:t>
      </w:r>
      <w:r>
        <w:rPr>
          <w:rFonts w:hint="eastAsia" w:ascii="Times New Roman" w:hAnsi="Times New Roman"/>
          <w:kern w:val="0"/>
          <w:sz w:val="24"/>
          <w:szCs w:val="24"/>
          <w:highlight w:val="none"/>
        </w:rPr>
        <w:t>和</w:t>
      </w:r>
      <w:r>
        <w:rPr>
          <w:rFonts w:ascii="Times New Roman" w:hAnsi="Times New Roman"/>
          <w:kern w:val="0"/>
          <w:sz w:val="24"/>
          <w:szCs w:val="24"/>
          <w:highlight w:val="none"/>
        </w:rPr>
        <w:t>压力及集热管性能参数等关键设备参数和质量证明材料等</w:t>
      </w:r>
      <w:r>
        <w:rPr>
          <w:rFonts w:hint="eastAsia" w:ascii="Times New Roman" w:hAnsi="Times New Roman"/>
          <w:kern w:val="0"/>
          <w:sz w:val="24"/>
          <w:szCs w:val="24"/>
          <w:highlight w:val="none"/>
        </w:rPr>
        <w:t>。</w:t>
      </w:r>
    </w:p>
    <w:p>
      <w:pPr>
        <w:autoSpaceDE w:val="0"/>
        <w:autoSpaceDN w:val="0"/>
        <w:ind w:firstLine="420" w:firstLineChars="0"/>
        <w:rPr>
          <w:rFonts w:ascii="Times New Roman" w:hAnsi="Times New Roman"/>
          <w:kern w:val="0"/>
          <w:sz w:val="24"/>
          <w:szCs w:val="24"/>
          <w:highlight w:val="none"/>
        </w:rPr>
      </w:pPr>
      <w:r>
        <w:rPr>
          <w:rFonts w:hint="eastAsia" w:ascii="Times New Roman" w:hAnsi="Times New Roman"/>
          <w:kern w:val="0"/>
          <w:sz w:val="24"/>
          <w:szCs w:val="24"/>
          <w:highlight w:val="none"/>
        </w:rPr>
        <w:t>5</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传热介质</w:t>
      </w:r>
      <w:r>
        <w:rPr>
          <w:rFonts w:ascii="Times New Roman" w:hAnsi="Times New Roman"/>
          <w:kern w:val="0"/>
          <w:sz w:val="24"/>
          <w:szCs w:val="24"/>
          <w:highlight w:val="none"/>
        </w:rPr>
        <w:t>验收</w:t>
      </w:r>
      <w:r>
        <w:rPr>
          <w:rFonts w:hint="eastAsia" w:ascii="Times New Roman" w:hAnsi="Times New Roman"/>
          <w:kern w:val="0"/>
          <w:sz w:val="24"/>
          <w:szCs w:val="24"/>
          <w:highlight w:val="none"/>
        </w:rPr>
        <w:t>应</w:t>
      </w:r>
      <w:r>
        <w:rPr>
          <w:rFonts w:ascii="Times New Roman" w:hAnsi="Times New Roman"/>
          <w:kern w:val="0"/>
          <w:sz w:val="24"/>
          <w:szCs w:val="24"/>
          <w:highlight w:val="none"/>
        </w:rPr>
        <w:t>包括最高及最低</w:t>
      </w:r>
      <w:r>
        <w:rPr>
          <w:rFonts w:hint="eastAsia" w:ascii="Times New Roman" w:hAnsi="Times New Roman"/>
          <w:kern w:val="0"/>
          <w:sz w:val="24"/>
          <w:szCs w:val="24"/>
          <w:highlight w:val="none"/>
        </w:rPr>
        <w:t>工作</w:t>
      </w:r>
      <w:r>
        <w:rPr>
          <w:rFonts w:ascii="Times New Roman" w:hAnsi="Times New Roman"/>
          <w:kern w:val="0"/>
          <w:sz w:val="24"/>
          <w:szCs w:val="24"/>
          <w:highlight w:val="none"/>
        </w:rPr>
        <w:t>温度、凝固温度</w:t>
      </w:r>
      <w:r>
        <w:rPr>
          <w:rFonts w:hint="eastAsia" w:ascii="Times New Roman" w:hAnsi="Times New Roman"/>
          <w:kern w:val="0"/>
          <w:sz w:val="24"/>
          <w:szCs w:val="24"/>
          <w:highlight w:val="none"/>
        </w:rPr>
        <w:t>及</w:t>
      </w:r>
      <w:r>
        <w:rPr>
          <w:rFonts w:ascii="Times New Roman" w:hAnsi="Times New Roman"/>
          <w:kern w:val="0"/>
          <w:sz w:val="24"/>
          <w:szCs w:val="24"/>
          <w:highlight w:val="none"/>
        </w:rPr>
        <w:t>传热介质性能参数等</w:t>
      </w:r>
      <w:r>
        <w:rPr>
          <w:rFonts w:hint="eastAsia" w:ascii="Times New Roman" w:hAnsi="Times New Roman"/>
          <w:kern w:val="0"/>
          <w:sz w:val="24"/>
          <w:szCs w:val="24"/>
          <w:highlight w:val="none"/>
        </w:rPr>
        <w:t>。</w:t>
      </w:r>
    </w:p>
    <w:p>
      <w:pPr>
        <w:autoSpaceDE w:val="0"/>
        <w:autoSpaceDN w:val="0"/>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 xml:space="preserve">27.2.2  </w:t>
      </w:r>
      <w:r>
        <w:rPr>
          <w:rFonts w:hint="eastAsia" w:ascii="Times New Roman" w:hAnsi="Times New Roman"/>
          <w:kern w:val="0"/>
          <w:sz w:val="24"/>
          <w:szCs w:val="24"/>
          <w:highlight w:val="none"/>
        </w:rPr>
        <w:t>热传输系统验收应包括膨胀罐、溢流油罐、溢流回油泵、氮气系统，各</w:t>
      </w:r>
      <w:r>
        <w:rPr>
          <w:rFonts w:ascii="Times New Roman" w:hAnsi="Times New Roman"/>
          <w:kern w:val="0"/>
          <w:sz w:val="24"/>
          <w:szCs w:val="24"/>
          <w:highlight w:val="none"/>
        </w:rPr>
        <w:t>系统的验收应满足设计</w:t>
      </w:r>
      <w:r>
        <w:rPr>
          <w:rFonts w:hint="eastAsia" w:ascii="Times New Roman" w:hAnsi="Times New Roman"/>
          <w:kern w:val="0"/>
          <w:sz w:val="24"/>
          <w:szCs w:val="24"/>
          <w:highlight w:val="none"/>
        </w:rPr>
        <w:t>要求。</w:t>
      </w:r>
    </w:p>
    <w:p>
      <w:pPr>
        <w:autoSpaceDE w:val="0"/>
        <w:autoSpaceDN w:val="0"/>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 xml:space="preserve">27.2.3  </w:t>
      </w:r>
      <w:r>
        <w:rPr>
          <w:rFonts w:hint="eastAsia" w:ascii="Times New Roman" w:hAnsi="Times New Roman"/>
          <w:kern w:val="0"/>
          <w:sz w:val="24"/>
          <w:szCs w:val="24"/>
          <w:highlight w:val="none"/>
        </w:rPr>
        <w:t>热</w:t>
      </w:r>
      <w:r>
        <w:rPr>
          <w:rFonts w:ascii="Times New Roman" w:hAnsi="Times New Roman"/>
          <w:kern w:val="0"/>
          <w:sz w:val="24"/>
          <w:szCs w:val="24"/>
          <w:highlight w:val="none"/>
        </w:rPr>
        <w:t>储存</w:t>
      </w:r>
      <w:r>
        <w:rPr>
          <w:rFonts w:hint="eastAsia" w:ascii="Times New Roman" w:hAnsi="Times New Roman"/>
          <w:kern w:val="0"/>
          <w:sz w:val="24"/>
          <w:szCs w:val="24"/>
          <w:highlight w:val="none"/>
        </w:rPr>
        <w:t>系统验收应</w:t>
      </w:r>
      <w:r>
        <w:rPr>
          <w:rFonts w:ascii="Times New Roman" w:hAnsi="Times New Roman"/>
          <w:kern w:val="0"/>
          <w:sz w:val="24"/>
          <w:szCs w:val="24"/>
          <w:highlight w:val="none"/>
        </w:rPr>
        <w:t>符合下列</w:t>
      </w:r>
      <w:r>
        <w:rPr>
          <w:rFonts w:hint="eastAsia" w:ascii="Times New Roman" w:hAnsi="Times New Roman"/>
          <w:kern w:val="0"/>
          <w:sz w:val="24"/>
          <w:szCs w:val="24"/>
          <w:highlight w:val="none"/>
        </w:rPr>
        <w:t>规定</w:t>
      </w:r>
      <w:r>
        <w:rPr>
          <w:rFonts w:ascii="Times New Roman" w:hAnsi="Times New Roman"/>
          <w:kern w:val="0"/>
          <w:sz w:val="24"/>
          <w:szCs w:val="24"/>
          <w:highlight w:val="none"/>
        </w:rPr>
        <w:t>：</w:t>
      </w:r>
    </w:p>
    <w:p>
      <w:pPr>
        <w:ind w:firstLine="480"/>
        <w:rPr>
          <w:rFonts w:ascii="宋体" w:hAnsi="宋体" w:cs="微软雅黑"/>
          <w:kern w:val="0"/>
          <w:sz w:val="24"/>
          <w:szCs w:val="24"/>
          <w:highlight w:val="none"/>
          <w:lang w:val="zh-CN"/>
        </w:rPr>
      </w:pPr>
      <w:r>
        <w:rPr>
          <w:rFonts w:ascii="Times New Roman" w:hAnsi="Times New Roman"/>
          <w:kern w:val="0"/>
          <w:sz w:val="24"/>
          <w:szCs w:val="24"/>
          <w:highlight w:val="none"/>
        </w:rPr>
        <w:t xml:space="preserve">1  </w:t>
      </w:r>
      <w:r>
        <w:rPr>
          <w:rFonts w:hint="eastAsia" w:ascii="Times New Roman" w:hAnsi="Times New Roman"/>
          <w:kern w:val="0"/>
          <w:sz w:val="24"/>
          <w:szCs w:val="24"/>
          <w:highlight w:val="none"/>
        </w:rPr>
        <w:t>热</w:t>
      </w:r>
      <w:r>
        <w:rPr>
          <w:rFonts w:ascii="Times New Roman" w:hAnsi="Times New Roman"/>
          <w:kern w:val="0"/>
          <w:sz w:val="24"/>
          <w:szCs w:val="24"/>
          <w:highlight w:val="none"/>
        </w:rPr>
        <w:t>储存系统调试质量</w:t>
      </w:r>
      <w:r>
        <w:rPr>
          <w:rFonts w:ascii="宋体" w:hAnsi="宋体" w:cs="微软雅黑"/>
          <w:kern w:val="0"/>
          <w:sz w:val="24"/>
          <w:szCs w:val="24"/>
          <w:highlight w:val="none"/>
          <w:lang w:val="zh-CN"/>
        </w:rPr>
        <w:t>验收应符合下列</w:t>
      </w:r>
      <w:r>
        <w:rPr>
          <w:rFonts w:hint="eastAsia" w:ascii="宋体" w:hAnsi="宋体" w:cs="微软雅黑"/>
          <w:kern w:val="0"/>
          <w:sz w:val="24"/>
          <w:szCs w:val="24"/>
          <w:highlight w:val="none"/>
          <w:lang w:val="zh-CN"/>
        </w:rPr>
        <w:t>规定</w:t>
      </w:r>
      <w:r>
        <w:rPr>
          <w:rFonts w:ascii="宋体" w:hAnsi="宋体" w:cs="微软雅黑"/>
          <w:kern w:val="0"/>
          <w:sz w:val="24"/>
          <w:szCs w:val="24"/>
          <w:highlight w:val="none"/>
          <w:lang w:val="zh-CN"/>
        </w:rPr>
        <w:t>：</w:t>
      </w:r>
    </w:p>
    <w:p>
      <w:pPr>
        <w:autoSpaceDE w:val="0"/>
        <w:autoSpaceDN w:val="0"/>
        <w:ind w:firstLine="600" w:firstLineChars="250"/>
        <w:rPr>
          <w:rFonts w:ascii="Times New Roman" w:hAnsi="Times New Roman"/>
          <w:kern w:val="0"/>
          <w:sz w:val="24"/>
          <w:szCs w:val="24"/>
          <w:highlight w:val="none"/>
        </w:rPr>
      </w:pPr>
      <w:r>
        <w:rPr>
          <w:rFonts w:hint="eastAsia" w:ascii="Times New Roman" w:hAnsi="Times New Roman"/>
          <w:kern w:val="0"/>
          <w:sz w:val="24"/>
          <w:szCs w:val="24"/>
          <w:highlight w:val="none"/>
        </w:rPr>
        <w:t xml:space="preserve">1） </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热储存系统的储热容量、比热容、</w:t>
      </w:r>
      <w:r>
        <w:rPr>
          <w:rFonts w:ascii="Times New Roman" w:hAnsi="Times New Roman"/>
          <w:kern w:val="0"/>
          <w:sz w:val="24"/>
          <w:szCs w:val="24"/>
          <w:highlight w:val="none"/>
        </w:rPr>
        <w:t>使用</w:t>
      </w:r>
      <w:r>
        <w:rPr>
          <w:rFonts w:hint="eastAsia" w:ascii="Times New Roman" w:hAnsi="Times New Roman"/>
          <w:kern w:val="0"/>
          <w:sz w:val="24"/>
          <w:szCs w:val="24"/>
          <w:highlight w:val="none"/>
        </w:rPr>
        <w:t>温度范围、</w:t>
      </w:r>
      <w:r>
        <w:rPr>
          <w:rFonts w:ascii="Times New Roman" w:hAnsi="Times New Roman"/>
          <w:kern w:val="0"/>
          <w:sz w:val="24"/>
          <w:szCs w:val="24"/>
          <w:highlight w:val="none"/>
        </w:rPr>
        <w:t>储热功率</w:t>
      </w:r>
      <w:r>
        <w:rPr>
          <w:rFonts w:hint="eastAsia" w:ascii="Times New Roman" w:hAnsi="Times New Roman"/>
          <w:kern w:val="0"/>
          <w:sz w:val="24"/>
          <w:szCs w:val="24"/>
          <w:highlight w:val="none"/>
        </w:rPr>
        <w:t>、</w:t>
      </w:r>
      <w:r>
        <w:rPr>
          <w:rFonts w:ascii="Times New Roman" w:hAnsi="Times New Roman"/>
          <w:kern w:val="0"/>
          <w:sz w:val="24"/>
          <w:szCs w:val="24"/>
          <w:highlight w:val="none"/>
        </w:rPr>
        <w:t>取热功率</w:t>
      </w:r>
      <w:r>
        <w:rPr>
          <w:rFonts w:hint="eastAsia" w:ascii="Times New Roman" w:hAnsi="Times New Roman"/>
          <w:kern w:val="0"/>
          <w:sz w:val="24"/>
          <w:szCs w:val="24"/>
          <w:highlight w:val="none"/>
        </w:rPr>
        <w:t>、保温层散热功率应符合设计要求。</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储热小时数、</w:t>
      </w:r>
      <w:r>
        <w:rPr>
          <w:rFonts w:ascii="Times New Roman" w:hAnsi="Times New Roman"/>
          <w:kern w:val="0"/>
          <w:sz w:val="24"/>
          <w:szCs w:val="24"/>
          <w:highlight w:val="none"/>
        </w:rPr>
        <w:t>储热容量</w:t>
      </w:r>
      <w:r>
        <w:rPr>
          <w:rFonts w:hint="eastAsia" w:ascii="Times New Roman" w:hAnsi="Times New Roman"/>
          <w:kern w:val="0"/>
          <w:sz w:val="24"/>
          <w:szCs w:val="24"/>
          <w:highlight w:val="none"/>
        </w:rPr>
        <w:t>及</w:t>
      </w:r>
      <w:r>
        <w:rPr>
          <w:rFonts w:ascii="Times New Roman" w:hAnsi="Times New Roman"/>
          <w:kern w:val="0"/>
          <w:sz w:val="24"/>
          <w:szCs w:val="24"/>
          <w:highlight w:val="none"/>
        </w:rPr>
        <w:t>最大储热量所需</w:t>
      </w:r>
      <w:r>
        <w:rPr>
          <w:rFonts w:hint="eastAsia" w:ascii="Times New Roman" w:hAnsi="Times New Roman"/>
          <w:kern w:val="0"/>
          <w:sz w:val="24"/>
          <w:szCs w:val="24"/>
          <w:highlight w:val="none"/>
        </w:rPr>
        <w:t>工质</w:t>
      </w:r>
      <w:r>
        <w:rPr>
          <w:rFonts w:ascii="Times New Roman" w:hAnsi="Times New Roman"/>
          <w:kern w:val="0"/>
          <w:sz w:val="24"/>
          <w:szCs w:val="24"/>
          <w:highlight w:val="none"/>
        </w:rPr>
        <w:t>用量</w:t>
      </w:r>
      <w:r>
        <w:rPr>
          <w:rFonts w:hint="eastAsia" w:ascii="Times New Roman" w:hAnsi="Times New Roman"/>
          <w:kern w:val="0"/>
          <w:sz w:val="24"/>
          <w:szCs w:val="24"/>
          <w:highlight w:val="none"/>
        </w:rPr>
        <w:t>应符合设计要求。</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采用熔融盐储热</w:t>
      </w:r>
      <w:r>
        <w:rPr>
          <w:rFonts w:ascii="Times New Roman" w:hAnsi="Times New Roman"/>
          <w:kern w:val="0"/>
          <w:sz w:val="24"/>
          <w:szCs w:val="24"/>
          <w:highlight w:val="none"/>
        </w:rPr>
        <w:t>方式时</w:t>
      </w:r>
      <w:r>
        <w:rPr>
          <w:rFonts w:hint="eastAsia" w:ascii="Times New Roman" w:hAnsi="Times New Roman"/>
          <w:kern w:val="0"/>
          <w:sz w:val="24"/>
          <w:szCs w:val="24"/>
          <w:highlight w:val="none"/>
        </w:rPr>
        <w:t>热熔盐罐</w:t>
      </w:r>
      <w:r>
        <w:rPr>
          <w:rFonts w:ascii="Times New Roman" w:hAnsi="Times New Roman"/>
          <w:kern w:val="0"/>
          <w:sz w:val="24"/>
          <w:szCs w:val="24"/>
          <w:highlight w:val="none"/>
        </w:rPr>
        <w:t>日温降、年平均温度</w:t>
      </w:r>
      <w:r>
        <w:rPr>
          <w:rFonts w:hint="eastAsia" w:ascii="Times New Roman" w:hAnsi="Times New Roman"/>
          <w:kern w:val="0"/>
          <w:sz w:val="24"/>
          <w:szCs w:val="24"/>
          <w:highlight w:val="none"/>
        </w:rPr>
        <w:t>应</w:t>
      </w:r>
      <w:r>
        <w:rPr>
          <w:rFonts w:ascii="Times New Roman" w:hAnsi="Times New Roman"/>
          <w:kern w:val="0"/>
          <w:sz w:val="24"/>
          <w:szCs w:val="24"/>
          <w:highlight w:val="none"/>
        </w:rPr>
        <w:t>符合设计</w:t>
      </w:r>
      <w:r>
        <w:rPr>
          <w:rFonts w:hint="eastAsia" w:ascii="Times New Roman" w:hAnsi="Times New Roman"/>
          <w:kern w:val="0"/>
          <w:sz w:val="24"/>
          <w:szCs w:val="24"/>
          <w:highlight w:val="none"/>
        </w:rPr>
        <w:t>值要求。</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4</w:t>
      </w:r>
      <w:r>
        <w:rPr>
          <w:rFonts w:hint="eastAsia" w:ascii="Times New Roman" w:hAnsi="Times New Roman"/>
          <w:kern w:val="0"/>
          <w:sz w:val="24"/>
          <w:szCs w:val="24"/>
          <w:highlight w:val="none"/>
        </w:rPr>
        <w:t>）  储热介质为熔盐时防凝系统运行指标应符合设计要求。</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5</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储热介质泄漏防护设施</w:t>
      </w:r>
      <w:r>
        <w:rPr>
          <w:rFonts w:hint="eastAsia" w:ascii="Times New Roman" w:hAnsi="Times New Roman"/>
          <w:kern w:val="0"/>
          <w:sz w:val="24"/>
          <w:szCs w:val="24"/>
          <w:highlight w:val="none"/>
        </w:rPr>
        <w:t>、</w:t>
      </w:r>
      <w:r>
        <w:rPr>
          <w:rFonts w:ascii="Times New Roman" w:hAnsi="Times New Roman"/>
          <w:kern w:val="0"/>
          <w:sz w:val="24"/>
          <w:szCs w:val="24"/>
          <w:highlight w:val="none"/>
        </w:rPr>
        <w:t>储热介质疏放系统</w:t>
      </w:r>
      <w:r>
        <w:rPr>
          <w:rFonts w:hint="eastAsia" w:ascii="Times New Roman" w:hAnsi="Times New Roman"/>
          <w:kern w:val="0"/>
          <w:sz w:val="24"/>
          <w:szCs w:val="24"/>
          <w:highlight w:val="none"/>
        </w:rPr>
        <w:t>、事故报警系统</w:t>
      </w:r>
      <w:r>
        <w:rPr>
          <w:rFonts w:ascii="Times New Roman" w:hAnsi="Times New Roman"/>
          <w:kern w:val="0"/>
          <w:sz w:val="24"/>
          <w:szCs w:val="24"/>
          <w:highlight w:val="none"/>
        </w:rPr>
        <w:t>运行指标</w:t>
      </w:r>
      <w:r>
        <w:rPr>
          <w:rFonts w:hint="eastAsia" w:ascii="Times New Roman" w:hAnsi="Times New Roman"/>
          <w:kern w:val="0"/>
          <w:sz w:val="24"/>
          <w:szCs w:val="24"/>
          <w:highlight w:val="none"/>
        </w:rPr>
        <w:t>应符合设计要求。</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6</w:t>
      </w:r>
      <w:r>
        <w:rPr>
          <w:rFonts w:hint="eastAsia" w:ascii="Times New Roman" w:hAnsi="Times New Roman"/>
          <w:kern w:val="0"/>
          <w:sz w:val="24"/>
          <w:szCs w:val="24"/>
          <w:highlight w:val="none"/>
        </w:rPr>
        <w:t>） 混凝土</w:t>
      </w:r>
      <w:r>
        <w:rPr>
          <w:rFonts w:ascii="Times New Roman" w:hAnsi="Times New Roman"/>
          <w:kern w:val="0"/>
          <w:sz w:val="24"/>
          <w:szCs w:val="24"/>
          <w:highlight w:val="none"/>
        </w:rPr>
        <w:t>热储</w:t>
      </w:r>
      <w:r>
        <w:rPr>
          <w:rFonts w:hint="eastAsia" w:ascii="Times New Roman" w:hAnsi="Times New Roman"/>
          <w:kern w:val="0"/>
          <w:sz w:val="24"/>
          <w:szCs w:val="24"/>
          <w:highlight w:val="none"/>
        </w:rPr>
        <w:t>存系统的</w:t>
      </w:r>
      <w:r>
        <w:rPr>
          <w:rFonts w:ascii="Times New Roman" w:hAnsi="Times New Roman"/>
          <w:kern w:val="0"/>
          <w:sz w:val="24"/>
          <w:szCs w:val="24"/>
          <w:highlight w:val="none"/>
        </w:rPr>
        <w:t>混凝土最大热膨胀量</w:t>
      </w:r>
      <w:r>
        <w:rPr>
          <w:rFonts w:hint="eastAsia" w:ascii="Times New Roman" w:hAnsi="Times New Roman"/>
          <w:kern w:val="0"/>
          <w:sz w:val="24"/>
          <w:szCs w:val="24"/>
          <w:highlight w:val="none"/>
        </w:rPr>
        <w:t>应</w:t>
      </w:r>
      <w:r>
        <w:rPr>
          <w:rFonts w:ascii="Times New Roman" w:hAnsi="Times New Roman"/>
          <w:kern w:val="0"/>
          <w:sz w:val="24"/>
          <w:szCs w:val="24"/>
          <w:highlight w:val="none"/>
        </w:rPr>
        <w:t>符合设计</w:t>
      </w:r>
      <w:r>
        <w:rPr>
          <w:rFonts w:hint="eastAsia" w:ascii="Times New Roman" w:hAnsi="Times New Roman"/>
          <w:kern w:val="0"/>
          <w:sz w:val="24"/>
          <w:szCs w:val="24"/>
          <w:highlight w:val="none"/>
        </w:rPr>
        <w:t>要求。</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7</w:t>
      </w:r>
      <w:r>
        <w:rPr>
          <w:rFonts w:hint="eastAsia" w:ascii="Times New Roman" w:hAnsi="Times New Roman"/>
          <w:kern w:val="0"/>
          <w:sz w:val="24"/>
          <w:szCs w:val="24"/>
          <w:highlight w:val="none"/>
        </w:rPr>
        <w:t>） 混凝土热储存系统的</w:t>
      </w:r>
      <w:r>
        <w:rPr>
          <w:rFonts w:ascii="Times New Roman" w:hAnsi="Times New Roman"/>
          <w:kern w:val="0"/>
          <w:sz w:val="24"/>
          <w:szCs w:val="24"/>
          <w:highlight w:val="none"/>
        </w:rPr>
        <w:t>耐热混凝土本体日温降、年平均温度</w:t>
      </w:r>
      <w:r>
        <w:rPr>
          <w:rFonts w:hint="eastAsia" w:ascii="Times New Roman" w:hAnsi="Times New Roman"/>
          <w:kern w:val="0"/>
          <w:sz w:val="24"/>
          <w:szCs w:val="24"/>
          <w:highlight w:val="none"/>
        </w:rPr>
        <w:t>、</w:t>
      </w:r>
      <w:r>
        <w:rPr>
          <w:rFonts w:ascii="Times New Roman" w:hAnsi="Times New Roman"/>
          <w:kern w:val="0"/>
          <w:sz w:val="24"/>
          <w:szCs w:val="24"/>
          <w:highlight w:val="none"/>
        </w:rPr>
        <w:t>储热</w:t>
      </w:r>
      <w:r>
        <w:rPr>
          <w:rFonts w:hint="eastAsia" w:ascii="Times New Roman" w:hAnsi="Times New Roman"/>
          <w:kern w:val="0"/>
          <w:sz w:val="24"/>
          <w:szCs w:val="24"/>
          <w:highlight w:val="none"/>
        </w:rPr>
        <w:t>时</w:t>
      </w:r>
      <w:r>
        <w:rPr>
          <w:rFonts w:ascii="Times New Roman" w:hAnsi="Times New Roman"/>
          <w:kern w:val="0"/>
          <w:sz w:val="24"/>
          <w:szCs w:val="24"/>
          <w:highlight w:val="none"/>
        </w:rPr>
        <w:t>不同储热单元切换相应时间、储热效率</w:t>
      </w:r>
      <w:r>
        <w:rPr>
          <w:rFonts w:hint="eastAsia" w:ascii="Times New Roman" w:hAnsi="Times New Roman"/>
          <w:kern w:val="0"/>
          <w:sz w:val="24"/>
          <w:szCs w:val="24"/>
          <w:highlight w:val="none"/>
        </w:rPr>
        <w:t>等应满足</w:t>
      </w:r>
      <w:r>
        <w:rPr>
          <w:rFonts w:ascii="Times New Roman" w:hAnsi="Times New Roman"/>
          <w:kern w:val="0"/>
          <w:sz w:val="24"/>
          <w:szCs w:val="24"/>
          <w:highlight w:val="none"/>
        </w:rPr>
        <w:t>设计</w:t>
      </w:r>
      <w:r>
        <w:rPr>
          <w:rFonts w:hint="eastAsia" w:ascii="Times New Roman" w:hAnsi="Times New Roman"/>
          <w:kern w:val="0"/>
          <w:sz w:val="24"/>
          <w:szCs w:val="24"/>
          <w:highlight w:val="none"/>
        </w:rPr>
        <w:t>性能指标</w:t>
      </w:r>
      <w:r>
        <w:rPr>
          <w:rFonts w:ascii="Times New Roman" w:hAnsi="Times New Roman"/>
          <w:kern w:val="0"/>
          <w:sz w:val="24"/>
          <w:szCs w:val="24"/>
          <w:highlight w:val="none"/>
        </w:rPr>
        <w:t>的</w:t>
      </w:r>
      <w:r>
        <w:rPr>
          <w:rFonts w:hint="eastAsia" w:ascii="Times New Roman" w:hAnsi="Times New Roman"/>
          <w:kern w:val="0"/>
          <w:sz w:val="24"/>
          <w:szCs w:val="24"/>
          <w:highlight w:val="none"/>
        </w:rPr>
        <w:t>要求。</w:t>
      </w:r>
    </w:p>
    <w:p>
      <w:pPr>
        <w:autoSpaceDE w:val="0"/>
        <w:autoSpaceDN w:val="0"/>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 xml:space="preserve">27.2.4  </w:t>
      </w:r>
      <w:r>
        <w:rPr>
          <w:rFonts w:hint="eastAsia" w:ascii="Times New Roman" w:hAnsi="Times New Roman"/>
          <w:kern w:val="0"/>
          <w:sz w:val="24"/>
          <w:szCs w:val="24"/>
          <w:highlight w:val="none"/>
        </w:rPr>
        <w:t>蒸汽发生系统验收应</w:t>
      </w:r>
      <w:r>
        <w:rPr>
          <w:rFonts w:ascii="Times New Roman" w:hAnsi="Times New Roman"/>
          <w:kern w:val="0"/>
          <w:sz w:val="24"/>
          <w:szCs w:val="24"/>
          <w:highlight w:val="none"/>
        </w:rPr>
        <w:t>符合下列要求：</w:t>
      </w:r>
    </w:p>
    <w:p>
      <w:pPr>
        <w:autoSpaceDE w:val="0"/>
        <w:autoSpaceDN w:val="0"/>
        <w:ind w:firstLine="480"/>
        <w:rPr>
          <w:rFonts w:ascii="Times New Roman" w:hAnsi="Times New Roman"/>
          <w:kern w:val="0"/>
          <w:sz w:val="24"/>
          <w:szCs w:val="24"/>
          <w:highlight w:val="none"/>
        </w:rPr>
      </w:pPr>
      <w:r>
        <w:rPr>
          <w:rFonts w:hint="eastAsia" w:ascii="Times New Roman" w:hAnsi="Times New Roman"/>
          <w:kern w:val="0"/>
          <w:sz w:val="24"/>
          <w:szCs w:val="24"/>
          <w:highlight w:val="none"/>
        </w:rPr>
        <w:t>1</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蒸汽发生系统调试质量验收应</w:t>
      </w:r>
      <w:r>
        <w:rPr>
          <w:rFonts w:ascii="Times New Roman" w:hAnsi="Times New Roman"/>
          <w:kern w:val="0"/>
          <w:sz w:val="24"/>
          <w:szCs w:val="24"/>
          <w:highlight w:val="none"/>
        </w:rPr>
        <w:t>符合下列要求：</w:t>
      </w:r>
    </w:p>
    <w:p>
      <w:pPr>
        <w:autoSpaceDE w:val="0"/>
        <w:autoSpaceDN w:val="0"/>
        <w:ind w:firstLine="480"/>
        <w:rPr>
          <w:rFonts w:ascii="Times New Roman" w:hAnsi="Times New Roman"/>
          <w:kern w:val="0"/>
          <w:sz w:val="24"/>
          <w:szCs w:val="24"/>
          <w:highlight w:val="none"/>
        </w:rPr>
      </w:pPr>
      <w:r>
        <w:rPr>
          <w:rFonts w:hint="eastAsia" w:ascii="Times New Roman" w:hAnsi="Times New Roman"/>
          <w:kern w:val="0"/>
          <w:sz w:val="24"/>
          <w:szCs w:val="24"/>
          <w:highlight w:val="none"/>
        </w:rPr>
        <w:t xml:space="preserve"> 1）蒸汽</w:t>
      </w:r>
      <w:r>
        <w:rPr>
          <w:rFonts w:ascii="Times New Roman" w:hAnsi="Times New Roman"/>
          <w:kern w:val="0"/>
          <w:sz w:val="24"/>
          <w:szCs w:val="24"/>
          <w:highlight w:val="none"/>
        </w:rPr>
        <w:t>发生系统验收包括</w:t>
      </w:r>
      <w:r>
        <w:rPr>
          <w:rFonts w:hint="eastAsia" w:ascii="Times New Roman" w:hAnsi="Times New Roman"/>
          <w:kern w:val="0"/>
          <w:sz w:val="24"/>
          <w:szCs w:val="24"/>
          <w:highlight w:val="none"/>
        </w:rPr>
        <w:t>蒸汽</w:t>
      </w:r>
      <w:r>
        <w:rPr>
          <w:rFonts w:ascii="Times New Roman" w:hAnsi="Times New Roman"/>
          <w:kern w:val="0"/>
          <w:sz w:val="24"/>
          <w:szCs w:val="24"/>
          <w:highlight w:val="none"/>
        </w:rPr>
        <w:t>发生器</w:t>
      </w:r>
      <w:r>
        <w:rPr>
          <w:rFonts w:hint="eastAsia" w:ascii="Times New Roman" w:hAnsi="Times New Roman"/>
          <w:kern w:val="0"/>
          <w:sz w:val="24"/>
          <w:szCs w:val="24"/>
          <w:highlight w:val="none"/>
        </w:rPr>
        <w:t>类型</w:t>
      </w:r>
      <w:r>
        <w:rPr>
          <w:rFonts w:ascii="Times New Roman" w:hAnsi="Times New Roman"/>
          <w:kern w:val="0"/>
          <w:sz w:val="24"/>
          <w:szCs w:val="24"/>
          <w:highlight w:val="none"/>
        </w:rPr>
        <w:t>、</w:t>
      </w:r>
      <w:r>
        <w:rPr>
          <w:rFonts w:hint="eastAsia" w:ascii="Times New Roman" w:hAnsi="Times New Roman"/>
          <w:kern w:val="0"/>
          <w:sz w:val="24"/>
          <w:szCs w:val="24"/>
          <w:highlight w:val="none"/>
        </w:rPr>
        <w:t>热</w:t>
      </w:r>
      <w:r>
        <w:rPr>
          <w:rFonts w:ascii="Times New Roman" w:hAnsi="Times New Roman"/>
          <w:kern w:val="0"/>
          <w:sz w:val="24"/>
          <w:szCs w:val="24"/>
          <w:highlight w:val="none"/>
        </w:rPr>
        <w:t>效率、热</w:t>
      </w:r>
      <w:r>
        <w:rPr>
          <w:rFonts w:hint="eastAsia" w:ascii="Times New Roman" w:hAnsi="Times New Roman"/>
          <w:kern w:val="0"/>
          <w:sz w:val="24"/>
          <w:szCs w:val="24"/>
          <w:highlight w:val="none"/>
        </w:rPr>
        <w:t>/冷</w:t>
      </w:r>
      <w:r>
        <w:rPr>
          <w:rFonts w:ascii="Times New Roman" w:hAnsi="Times New Roman"/>
          <w:kern w:val="0"/>
          <w:sz w:val="24"/>
          <w:szCs w:val="24"/>
          <w:highlight w:val="none"/>
        </w:rPr>
        <w:t>流体的工质类型、流</w:t>
      </w:r>
      <w:r>
        <w:rPr>
          <w:rFonts w:hint="eastAsia" w:ascii="Times New Roman" w:hAnsi="Times New Roman"/>
          <w:kern w:val="0"/>
          <w:sz w:val="24"/>
          <w:szCs w:val="24"/>
          <w:highlight w:val="none"/>
        </w:rPr>
        <w:t>量</w:t>
      </w:r>
      <w:r>
        <w:rPr>
          <w:rFonts w:ascii="Times New Roman" w:hAnsi="Times New Roman"/>
          <w:kern w:val="0"/>
          <w:sz w:val="24"/>
          <w:szCs w:val="24"/>
          <w:highlight w:val="none"/>
        </w:rPr>
        <w:t>、入口温度</w:t>
      </w:r>
      <w:r>
        <w:rPr>
          <w:rFonts w:hint="eastAsia" w:ascii="Times New Roman" w:hAnsi="Times New Roman"/>
          <w:kern w:val="0"/>
          <w:sz w:val="24"/>
          <w:szCs w:val="24"/>
          <w:highlight w:val="none"/>
        </w:rPr>
        <w:t>和</w:t>
      </w:r>
      <w:r>
        <w:rPr>
          <w:rFonts w:ascii="Times New Roman" w:hAnsi="Times New Roman"/>
          <w:kern w:val="0"/>
          <w:sz w:val="24"/>
          <w:szCs w:val="24"/>
          <w:highlight w:val="none"/>
        </w:rPr>
        <w:t>压力及出口温度和压力</w:t>
      </w:r>
      <w:r>
        <w:rPr>
          <w:rFonts w:hint="eastAsia" w:ascii="Times New Roman" w:hAnsi="Times New Roman"/>
          <w:kern w:val="0"/>
          <w:sz w:val="24"/>
          <w:szCs w:val="24"/>
          <w:highlight w:val="none"/>
        </w:rPr>
        <w:t>。</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）蒸汽</w:t>
      </w:r>
      <w:r>
        <w:rPr>
          <w:rFonts w:ascii="Times New Roman" w:hAnsi="Times New Roman"/>
          <w:kern w:val="0"/>
          <w:sz w:val="24"/>
          <w:szCs w:val="24"/>
          <w:highlight w:val="none"/>
        </w:rPr>
        <w:t>发生系统最大连续蒸发量</w:t>
      </w:r>
      <w:r>
        <w:rPr>
          <w:rFonts w:hint="eastAsia" w:ascii="Times New Roman" w:hAnsi="Times New Roman"/>
          <w:kern w:val="0"/>
          <w:sz w:val="24"/>
          <w:szCs w:val="24"/>
          <w:highlight w:val="none"/>
        </w:rPr>
        <w:t>应</w:t>
      </w:r>
      <w:r>
        <w:rPr>
          <w:rFonts w:ascii="Times New Roman" w:hAnsi="Times New Roman"/>
          <w:kern w:val="0"/>
          <w:sz w:val="24"/>
          <w:szCs w:val="24"/>
          <w:highlight w:val="none"/>
        </w:rPr>
        <w:t>达到设计值</w:t>
      </w:r>
      <w:r>
        <w:rPr>
          <w:rFonts w:hint="eastAsia" w:ascii="Times New Roman" w:hAnsi="Times New Roman"/>
          <w:kern w:val="0"/>
          <w:sz w:val="24"/>
          <w:szCs w:val="24"/>
          <w:highlight w:val="none"/>
        </w:rPr>
        <w:t>。</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）蒸汽</w:t>
      </w:r>
      <w:r>
        <w:rPr>
          <w:rFonts w:ascii="Times New Roman" w:hAnsi="Times New Roman"/>
          <w:kern w:val="0"/>
          <w:sz w:val="24"/>
          <w:szCs w:val="24"/>
          <w:highlight w:val="none"/>
        </w:rPr>
        <w:t>发生系统</w:t>
      </w:r>
      <w:r>
        <w:rPr>
          <w:rFonts w:hint="eastAsia" w:ascii="Times New Roman" w:hAnsi="Times New Roman"/>
          <w:kern w:val="0"/>
          <w:sz w:val="24"/>
          <w:szCs w:val="24"/>
          <w:highlight w:val="none"/>
        </w:rPr>
        <w:t>出力应</w:t>
      </w:r>
      <w:r>
        <w:rPr>
          <w:rFonts w:ascii="Times New Roman" w:hAnsi="Times New Roman"/>
          <w:kern w:val="0"/>
          <w:sz w:val="24"/>
          <w:szCs w:val="24"/>
          <w:highlight w:val="none"/>
        </w:rPr>
        <w:t>满足汽轮机发电机</w:t>
      </w:r>
      <w:r>
        <w:rPr>
          <w:rFonts w:hint="eastAsia" w:ascii="Times New Roman" w:hAnsi="Times New Roman"/>
          <w:kern w:val="0"/>
          <w:sz w:val="24"/>
          <w:szCs w:val="24"/>
          <w:highlight w:val="none"/>
        </w:rPr>
        <w:t>系统</w:t>
      </w:r>
      <w:r>
        <w:rPr>
          <w:rFonts w:ascii="Times New Roman" w:hAnsi="Times New Roman"/>
          <w:kern w:val="0"/>
          <w:sz w:val="24"/>
          <w:szCs w:val="24"/>
          <w:highlight w:val="none"/>
        </w:rPr>
        <w:t>各种运行</w:t>
      </w:r>
      <w:r>
        <w:rPr>
          <w:rFonts w:hint="eastAsia" w:ascii="Times New Roman" w:hAnsi="Times New Roman"/>
          <w:kern w:val="0"/>
          <w:sz w:val="24"/>
          <w:szCs w:val="24"/>
          <w:highlight w:val="none"/>
        </w:rPr>
        <w:t>参数</w:t>
      </w:r>
      <w:r>
        <w:rPr>
          <w:rFonts w:ascii="Times New Roman" w:hAnsi="Times New Roman"/>
          <w:kern w:val="0"/>
          <w:sz w:val="24"/>
          <w:szCs w:val="24"/>
          <w:highlight w:val="none"/>
        </w:rPr>
        <w:t>的要求</w:t>
      </w:r>
      <w:r>
        <w:rPr>
          <w:rFonts w:hint="eastAsia" w:ascii="Times New Roman" w:hAnsi="Times New Roman"/>
          <w:kern w:val="0"/>
          <w:sz w:val="24"/>
          <w:szCs w:val="24"/>
          <w:highlight w:val="none"/>
        </w:rPr>
        <w:t>。</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4</w:t>
      </w:r>
      <w:r>
        <w:rPr>
          <w:rFonts w:hint="eastAsia" w:ascii="Times New Roman" w:hAnsi="Times New Roman"/>
          <w:kern w:val="0"/>
          <w:sz w:val="24"/>
          <w:szCs w:val="24"/>
          <w:highlight w:val="none"/>
        </w:rPr>
        <w:t>）蒸汽发生系统压降</w:t>
      </w:r>
      <w:r>
        <w:rPr>
          <w:rFonts w:ascii="Times New Roman" w:hAnsi="Times New Roman"/>
          <w:kern w:val="0"/>
          <w:sz w:val="24"/>
          <w:szCs w:val="24"/>
          <w:highlight w:val="none"/>
        </w:rPr>
        <w:t>应</w:t>
      </w:r>
      <w:r>
        <w:rPr>
          <w:rFonts w:hint="eastAsia" w:ascii="Times New Roman" w:hAnsi="Times New Roman"/>
          <w:kern w:val="0"/>
          <w:sz w:val="24"/>
          <w:szCs w:val="24"/>
          <w:highlight w:val="none"/>
        </w:rPr>
        <w:t>符合</w:t>
      </w:r>
      <w:r>
        <w:rPr>
          <w:rFonts w:ascii="Times New Roman" w:hAnsi="Times New Roman"/>
          <w:kern w:val="0"/>
          <w:sz w:val="24"/>
          <w:szCs w:val="24"/>
          <w:highlight w:val="none"/>
        </w:rPr>
        <w:t>设计要求</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 xml:space="preserve">2  </w:t>
      </w:r>
      <w:r>
        <w:rPr>
          <w:rFonts w:hint="eastAsia" w:ascii="Times New Roman" w:hAnsi="Times New Roman"/>
          <w:kern w:val="0"/>
          <w:sz w:val="24"/>
          <w:szCs w:val="24"/>
          <w:highlight w:val="none"/>
        </w:rPr>
        <w:t>换</w:t>
      </w:r>
      <w:r>
        <w:rPr>
          <w:rFonts w:ascii="Times New Roman" w:hAnsi="Times New Roman"/>
          <w:kern w:val="0"/>
          <w:sz w:val="24"/>
          <w:szCs w:val="24"/>
          <w:highlight w:val="none"/>
        </w:rPr>
        <w:t>热性能指标</w:t>
      </w:r>
      <w:r>
        <w:rPr>
          <w:rFonts w:hint="eastAsia" w:ascii="Times New Roman" w:hAnsi="Times New Roman"/>
          <w:kern w:val="0"/>
          <w:sz w:val="24"/>
          <w:szCs w:val="24"/>
          <w:highlight w:val="none"/>
        </w:rPr>
        <w:t>符合</w:t>
      </w:r>
      <w:r>
        <w:rPr>
          <w:rFonts w:ascii="Times New Roman" w:hAnsi="Times New Roman"/>
          <w:kern w:val="0"/>
          <w:sz w:val="24"/>
          <w:szCs w:val="24"/>
          <w:highlight w:val="none"/>
        </w:rPr>
        <w:t>下列</w:t>
      </w:r>
      <w:r>
        <w:rPr>
          <w:rFonts w:hint="eastAsia" w:ascii="Times New Roman" w:hAnsi="Times New Roman"/>
          <w:kern w:val="0"/>
          <w:sz w:val="24"/>
          <w:szCs w:val="24"/>
          <w:highlight w:val="none"/>
        </w:rPr>
        <w:t>要求</w:t>
      </w:r>
      <w:r>
        <w:rPr>
          <w:rFonts w:ascii="Times New Roman" w:hAnsi="Times New Roman"/>
          <w:kern w:val="0"/>
          <w:sz w:val="24"/>
          <w:szCs w:val="24"/>
          <w:highlight w:val="none"/>
        </w:rPr>
        <w:t>：</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）换</w:t>
      </w:r>
      <w:r>
        <w:rPr>
          <w:rFonts w:ascii="Times New Roman" w:hAnsi="Times New Roman"/>
          <w:kern w:val="0"/>
          <w:sz w:val="24"/>
          <w:szCs w:val="24"/>
          <w:highlight w:val="none"/>
        </w:rPr>
        <w:t>热介质损耗量、换热器平均效率、</w:t>
      </w:r>
      <w:r>
        <w:rPr>
          <w:rFonts w:hint="eastAsia" w:ascii="Times New Roman" w:hAnsi="Times New Roman"/>
          <w:kern w:val="0"/>
          <w:sz w:val="24"/>
          <w:szCs w:val="24"/>
          <w:highlight w:val="none"/>
        </w:rPr>
        <w:t>换热器最低出力性能试验测试值、应满足</w:t>
      </w:r>
      <w:r>
        <w:rPr>
          <w:rFonts w:ascii="Times New Roman" w:hAnsi="Times New Roman"/>
          <w:kern w:val="0"/>
          <w:sz w:val="24"/>
          <w:szCs w:val="24"/>
          <w:highlight w:val="none"/>
        </w:rPr>
        <w:t>设计</w:t>
      </w:r>
      <w:r>
        <w:rPr>
          <w:rFonts w:hint="eastAsia" w:ascii="Times New Roman" w:hAnsi="Times New Roman"/>
          <w:kern w:val="0"/>
          <w:sz w:val="24"/>
          <w:szCs w:val="24"/>
          <w:highlight w:val="none"/>
        </w:rPr>
        <w:t>性能指标的要求。</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）耐热混凝土储热体取热时</w:t>
      </w:r>
      <w:r>
        <w:rPr>
          <w:rFonts w:ascii="Times New Roman" w:hAnsi="Times New Roman"/>
          <w:kern w:val="0"/>
          <w:sz w:val="24"/>
          <w:szCs w:val="24"/>
          <w:highlight w:val="none"/>
        </w:rPr>
        <w:t>不同取热单元切换相应时间、</w:t>
      </w:r>
      <w:r>
        <w:rPr>
          <w:rFonts w:hint="eastAsia" w:ascii="Times New Roman" w:hAnsi="Times New Roman"/>
          <w:kern w:val="0"/>
          <w:sz w:val="24"/>
          <w:szCs w:val="24"/>
          <w:highlight w:val="none"/>
        </w:rPr>
        <w:t>取热</w:t>
      </w:r>
      <w:r>
        <w:rPr>
          <w:rFonts w:ascii="Times New Roman" w:hAnsi="Times New Roman"/>
          <w:kern w:val="0"/>
          <w:sz w:val="24"/>
          <w:szCs w:val="24"/>
          <w:highlight w:val="none"/>
        </w:rPr>
        <w:t>效率</w:t>
      </w:r>
      <w:r>
        <w:rPr>
          <w:rFonts w:hint="eastAsia" w:ascii="Times New Roman" w:hAnsi="Times New Roman"/>
          <w:kern w:val="0"/>
          <w:sz w:val="24"/>
          <w:szCs w:val="24"/>
          <w:highlight w:val="none"/>
        </w:rPr>
        <w:t>等满足</w:t>
      </w:r>
      <w:r>
        <w:rPr>
          <w:rFonts w:ascii="Times New Roman" w:hAnsi="Times New Roman"/>
          <w:kern w:val="0"/>
          <w:sz w:val="24"/>
          <w:szCs w:val="24"/>
          <w:highlight w:val="none"/>
        </w:rPr>
        <w:t>设计</w:t>
      </w:r>
      <w:r>
        <w:rPr>
          <w:rFonts w:hint="eastAsia" w:ascii="Times New Roman" w:hAnsi="Times New Roman"/>
          <w:kern w:val="0"/>
          <w:sz w:val="24"/>
          <w:szCs w:val="24"/>
          <w:highlight w:val="none"/>
        </w:rPr>
        <w:t>性能指标</w:t>
      </w:r>
      <w:r>
        <w:rPr>
          <w:rFonts w:ascii="Times New Roman" w:hAnsi="Times New Roman"/>
          <w:kern w:val="0"/>
          <w:sz w:val="24"/>
          <w:szCs w:val="24"/>
          <w:highlight w:val="none"/>
        </w:rPr>
        <w:t>的</w:t>
      </w:r>
      <w:r>
        <w:rPr>
          <w:rFonts w:hint="eastAsia" w:ascii="Times New Roman" w:hAnsi="Times New Roman"/>
          <w:kern w:val="0"/>
          <w:sz w:val="24"/>
          <w:szCs w:val="24"/>
          <w:highlight w:val="none"/>
        </w:rPr>
        <w:t>要求。</w:t>
      </w:r>
    </w:p>
    <w:p>
      <w:pPr>
        <w:autoSpaceDE w:val="0"/>
        <w:autoSpaceDN w:val="0"/>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 xml:space="preserve">27.2.5  </w:t>
      </w:r>
      <w:r>
        <w:rPr>
          <w:rFonts w:hint="eastAsia" w:ascii="Times New Roman" w:hAnsi="Times New Roman"/>
          <w:kern w:val="0"/>
          <w:sz w:val="24"/>
          <w:szCs w:val="24"/>
          <w:highlight w:val="none"/>
        </w:rPr>
        <w:t>发电系统验收应</w:t>
      </w:r>
      <w:r>
        <w:rPr>
          <w:rFonts w:ascii="Times New Roman" w:hAnsi="Times New Roman"/>
          <w:kern w:val="0"/>
          <w:sz w:val="24"/>
          <w:szCs w:val="24"/>
          <w:highlight w:val="none"/>
        </w:rPr>
        <w:t>符合下列要求</w:t>
      </w:r>
      <w:r>
        <w:rPr>
          <w:rFonts w:hint="eastAsia" w:ascii="Times New Roman" w:hAnsi="Times New Roman"/>
          <w:kern w:val="0"/>
          <w:sz w:val="24"/>
          <w:szCs w:val="24"/>
          <w:highlight w:val="none"/>
        </w:rPr>
        <w:t>：</w:t>
      </w:r>
    </w:p>
    <w:p>
      <w:pPr>
        <w:autoSpaceDE w:val="0"/>
        <w:autoSpaceDN w:val="0"/>
        <w:ind w:firstLine="480" w:firstLineChars="0"/>
        <w:jc w:val="left"/>
        <w:rPr>
          <w:rFonts w:ascii="Times New Roman" w:hAnsi="Times New Roman"/>
          <w:kern w:val="0"/>
          <w:sz w:val="24"/>
          <w:szCs w:val="24"/>
          <w:highlight w:val="none"/>
        </w:rPr>
      </w:pPr>
      <w:r>
        <w:rPr>
          <w:rFonts w:hint="eastAsia" w:ascii="Times New Roman" w:hAnsi="Times New Roman"/>
          <w:kern w:val="0"/>
          <w:sz w:val="24"/>
          <w:szCs w:val="24"/>
          <w:highlight w:val="none"/>
        </w:rPr>
        <w:t>1  汽轮</w:t>
      </w:r>
      <w:r>
        <w:rPr>
          <w:rFonts w:ascii="Times New Roman" w:hAnsi="Times New Roman"/>
          <w:kern w:val="0"/>
          <w:sz w:val="24"/>
          <w:szCs w:val="24"/>
          <w:highlight w:val="none"/>
        </w:rPr>
        <w:t>发电机组验收</w:t>
      </w:r>
      <w:r>
        <w:rPr>
          <w:rFonts w:hint="eastAsia" w:ascii="Times New Roman" w:hAnsi="Times New Roman"/>
          <w:kern w:val="0"/>
          <w:sz w:val="24"/>
          <w:szCs w:val="24"/>
          <w:highlight w:val="none"/>
        </w:rPr>
        <w:t>应</w:t>
      </w:r>
      <w:r>
        <w:rPr>
          <w:rFonts w:ascii="Times New Roman" w:hAnsi="Times New Roman"/>
          <w:kern w:val="0"/>
          <w:sz w:val="24"/>
          <w:szCs w:val="24"/>
          <w:highlight w:val="none"/>
        </w:rPr>
        <w:t>包括</w:t>
      </w:r>
      <w:r>
        <w:rPr>
          <w:rFonts w:hint="eastAsia" w:ascii="Times New Roman" w:hAnsi="Times New Roman"/>
          <w:kern w:val="0"/>
          <w:sz w:val="24"/>
          <w:szCs w:val="24"/>
          <w:highlight w:val="none"/>
        </w:rPr>
        <w:t>汽轮机</w:t>
      </w:r>
      <w:r>
        <w:rPr>
          <w:rFonts w:ascii="Times New Roman" w:hAnsi="Times New Roman"/>
          <w:kern w:val="0"/>
          <w:sz w:val="24"/>
          <w:szCs w:val="24"/>
          <w:highlight w:val="none"/>
        </w:rPr>
        <w:t>额定功率、机组效率、汽轮机进气参数、再热进气参数、机组热效率、回热级数、冷却方式</w:t>
      </w:r>
      <w:r>
        <w:rPr>
          <w:rFonts w:hint="eastAsia" w:ascii="Times New Roman" w:hAnsi="Times New Roman"/>
          <w:kern w:val="0"/>
          <w:sz w:val="24"/>
          <w:szCs w:val="24"/>
          <w:highlight w:val="none"/>
        </w:rPr>
        <w:t>和</w:t>
      </w:r>
      <w:r>
        <w:rPr>
          <w:rFonts w:ascii="Times New Roman" w:hAnsi="Times New Roman"/>
          <w:kern w:val="0"/>
          <w:sz w:val="24"/>
          <w:szCs w:val="24"/>
          <w:highlight w:val="none"/>
        </w:rPr>
        <w:t>回热系统及汽轮机各工况下热平衡特性说明</w:t>
      </w:r>
      <w:r>
        <w:rPr>
          <w:rFonts w:hint="eastAsia" w:ascii="Times New Roman" w:hAnsi="Times New Roman"/>
          <w:kern w:val="0"/>
          <w:sz w:val="24"/>
          <w:szCs w:val="24"/>
          <w:highlight w:val="none"/>
        </w:rPr>
        <w:t>。</w:t>
      </w:r>
    </w:p>
    <w:p>
      <w:pPr>
        <w:autoSpaceDE w:val="0"/>
        <w:autoSpaceDN w:val="0"/>
        <w:ind w:firstLine="480" w:firstLineChars="0"/>
        <w:jc w:val="left"/>
        <w:rPr>
          <w:rFonts w:ascii="Times New Roman" w:hAnsi="Times New Roman"/>
          <w:bCs/>
          <w:kern w:val="0"/>
          <w:sz w:val="24"/>
          <w:szCs w:val="24"/>
          <w:highlight w:val="none"/>
        </w:rPr>
      </w:pPr>
      <w:r>
        <w:rPr>
          <w:rFonts w:ascii="Times New Roman" w:hAnsi="Times New Roman"/>
          <w:kern w:val="0"/>
          <w:sz w:val="24"/>
          <w:szCs w:val="24"/>
          <w:highlight w:val="none"/>
        </w:rPr>
        <w:t xml:space="preserve">2  </w:t>
      </w:r>
      <w:r>
        <w:rPr>
          <w:rFonts w:hint="eastAsia" w:ascii="Times New Roman" w:hAnsi="Times New Roman"/>
          <w:kern w:val="0"/>
          <w:sz w:val="24"/>
          <w:szCs w:val="24"/>
          <w:highlight w:val="none"/>
        </w:rPr>
        <w:t>常规岛</w:t>
      </w:r>
      <w:r>
        <w:rPr>
          <w:rFonts w:ascii="Times New Roman" w:hAnsi="Times New Roman"/>
          <w:kern w:val="0"/>
          <w:sz w:val="24"/>
          <w:szCs w:val="24"/>
          <w:highlight w:val="none"/>
        </w:rPr>
        <w:t>部分热力系统设备</w:t>
      </w:r>
      <w:r>
        <w:rPr>
          <w:rFonts w:hint="eastAsia" w:ascii="Times New Roman" w:hAnsi="Times New Roman"/>
          <w:kern w:val="0"/>
          <w:sz w:val="24"/>
          <w:szCs w:val="24"/>
          <w:highlight w:val="none"/>
        </w:rPr>
        <w:t>应包括</w:t>
      </w:r>
      <w:r>
        <w:rPr>
          <w:rFonts w:hint="eastAsia" w:ascii="Times New Roman" w:hAnsi="Times New Roman"/>
          <w:bCs/>
          <w:kern w:val="0"/>
          <w:sz w:val="24"/>
          <w:szCs w:val="24"/>
          <w:highlight w:val="none"/>
        </w:rPr>
        <w:t>凝汽器、加热器、除氧器、抽汽系统、给水系统和汽机旁路系统等。</w:t>
      </w:r>
    </w:p>
    <w:p>
      <w:pPr>
        <w:autoSpaceDE w:val="0"/>
        <w:autoSpaceDN w:val="0"/>
        <w:ind w:firstLine="480" w:firstLineChars="0"/>
        <w:jc w:val="left"/>
        <w:rPr>
          <w:rFonts w:ascii="Times New Roman" w:hAnsi="Times New Roman"/>
          <w:kern w:val="0"/>
          <w:sz w:val="24"/>
          <w:szCs w:val="24"/>
          <w:highlight w:val="none"/>
        </w:rPr>
      </w:pPr>
      <w:r>
        <w:rPr>
          <w:rFonts w:hint="eastAsia" w:ascii="Times New Roman" w:hAnsi="Times New Roman"/>
          <w:bCs/>
          <w:kern w:val="0"/>
          <w:sz w:val="24"/>
          <w:szCs w:val="24"/>
          <w:highlight w:val="none"/>
        </w:rPr>
        <w:t>3  辅助</w:t>
      </w:r>
      <w:r>
        <w:rPr>
          <w:rFonts w:ascii="Times New Roman" w:hAnsi="Times New Roman"/>
          <w:bCs/>
          <w:kern w:val="0"/>
          <w:sz w:val="24"/>
          <w:szCs w:val="24"/>
          <w:highlight w:val="none"/>
        </w:rPr>
        <w:t>燃料系统应包括</w:t>
      </w:r>
      <w:r>
        <w:rPr>
          <w:rFonts w:hint="eastAsia" w:ascii="Times New Roman" w:hAnsi="Times New Roman"/>
          <w:kern w:val="0"/>
          <w:sz w:val="24"/>
          <w:szCs w:val="24"/>
          <w:highlight w:val="none"/>
        </w:rPr>
        <w:t>辅助燃料物性参数、全年全部辅助燃料低位热值及辅助燃料排放方式等。</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 xml:space="preserve">4  </w:t>
      </w:r>
      <w:r>
        <w:rPr>
          <w:rFonts w:hint="eastAsia" w:ascii="Times New Roman" w:hAnsi="Times New Roman"/>
          <w:kern w:val="0"/>
          <w:sz w:val="24"/>
          <w:szCs w:val="24"/>
          <w:highlight w:val="none"/>
        </w:rPr>
        <w:t>发电系统验收应符合</w:t>
      </w:r>
      <w:r>
        <w:rPr>
          <w:rFonts w:hint="eastAsia" w:ascii="宋体" w:hAnsi="宋体"/>
          <w:kern w:val="0"/>
          <w:sz w:val="24"/>
          <w:szCs w:val="24"/>
          <w:highlight w:val="none"/>
        </w:rPr>
        <w:t>现行行业</w:t>
      </w:r>
      <w:r>
        <w:rPr>
          <w:rFonts w:ascii="宋体" w:hAnsi="宋体"/>
          <w:kern w:val="0"/>
          <w:sz w:val="24"/>
          <w:szCs w:val="24"/>
          <w:highlight w:val="none"/>
        </w:rPr>
        <w:t>标准</w:t>
      </w:r>
      <w:r>
        <w:rPr>
          <w:rFonts w:hint="eastAsia" w:ascii="Times New Roman" w:hAnsi="Times New Roman"/>
          <w:kern w:val="0"/>
          <w:sz w:val="24"/>
          <w:szCs w:val="24"/>
          <w:highlight w:val="none"/>
        </w:rPr>
        <w:t>《火力发电建设电站机组调试质量验收及评价规程》</w:t>
      </w:r>
      <w:r>
        <w:rPr>
          <w:rFonts w:ascii="Times New Roman" w:hAnsi="Times New Roman"/>
          <w:kern w:val="0"/>
          <w:sz w:val="24"/>
          <w:szCs w:val="24"/>
          <w:highlight w:val="none"/>
        </w:rPr>
        <w:t>DL</w:t>
      </w:r>
      <w:r>
        <w:rPr>
          <w:rFonts w:hint="eastAsia" w:ascii="Times New Roman" w:hAnsi="Times New Roman"/>
          <w:kern w:val="0"/>
          <w:sz w:val="24"/>
          <w:szCs w:val="24"/>
          <w:highlight w:val="none"/>
        </w:rPr>
        <w:t>/</w:t>
      </w:r>
      <w:r>
        <w:rPr>
          <w:rFonts w:ascii="Times New Roman" w:hAnsi="Times New Roman"/>
          <w:kern w:val="0"/>
          <w:sz w:val="24"/>
          <w:szCs w:val="24"/>
          <w:highlight w:val="none"/>
        </w:rPr>
        <w:t>T 5295</w:t>
      </w:r>
      <w:r>
        <w:rPr>
          <w:rFonts w:hint="eastAsia" w:ascii="Times New Roman" w:hAnsi="Times New Roman"/>
          <w:kern w:val="0"/>
          <w:sz w:val="24"/>
          <w:szCs w:val="24"/>
          <w:highlight w:val="none"/>
        </w:rPr>
        <w:t>和《火力发电建设电站启动试运及验收规程》</w:t>
      </w:r>
      <w:r>
        <w:rPr>
          <w:rFonts w:ascii="Times New Roman" w:hAnsi="Times New Roman"/>
          <w:kern w:val="0"/>
          <w:sz w:val="24"/>
          <w:szCs w:val="24"/>
          <w:highlight w:val="none"/>
        </w:rPr>
        <w:t>DL</w:t>
      </w:r>
      <w:r>
        <w:rPr>
          <w:rFonts w:hint="eastAsia" w:ascii="Times New Roman" w:hAnsi="Times New Roman"/>
          <w:kern w:val="0"/>
          <w:sz w:val="24"/>
          <w:szCs w:val="24"/>
          <w:highlight w:val="none"/>
        </w:rPr>
        <w:t>/</w:t>
      </w:r>
      <w:r>
        <w:rPr>
          <w:rFonts w:ascii="Times New Roman" w:hAnsi="Times New Roman"/>
          <w:kern w:val="0"/>
          <w:sz w:val="24"/>
          <w:szCs w:val="24"/>
          <w:highlight w:val="none"/>
        </w:rPr>
        <w:t>T 5437</w:t>
      </w:r>
      <w:r>
        <w:rPr>
          <w:rFonts w:hint="eastAsia" w:ascii="Times New Roman" w:hAnsi="Times New Roman"/>
          <w:kern w:val="0"/>
          <w:sz w:val="24"/>
          <w:szCs w:val="24"/>
          <w:highlight w:val="none"/>
        </w:rPr>
        <w:t>的</w:t>
      </w:r>
      <w:r>
        <w:rPr>
          <w:rFonts w:ascii="Times New Roman" w:hAnsi="Times New Roman"/>
          <w:kern w:val="0"/>
          <w:sz w:val="24"/>
          <w:szCs w:val="24"/>
          <w:highlight w:val="none"/>
        </w:rPr>
        <w:t>有关规定</w:t>
      </w:r>
      <w:r>
        <w:rPr>
          <w:rFonts w:hint="eastAsia" w:ascii="Times New Roman" w:hAnsi="Times New Roman"/>
          <w:kern w:val="0"/>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 xml:space="preserve">5  </w:t>
      </w:r>
      <w:r>
        <w:rPr>
          <w:rFonts w:hint="eastAsia" w:ascii="Times New Roman" w:hAnsi="Times New Roman"/>
          <w:kern w:val="0"/>
          <w:sz w:val="24"/>
          <w:szCs w:val="24"/>
          <w:highlight w:val="none"/>
        </w:rPr>
        <w:t>发电系统</w:t>
      </w:r>
      <w:r>
        <w:rPr>
          <w:rFonts w:ascii="Times New Roman" w:hAnsi="Times New Roman"/>
          <w:kern w:val="0"/>
          <w:sz w:val="24"/>
          <w:szCs w:val="24"/>
          <w:highlight w:val="none"/>
        </w:rPr>
        <w:t>性能指标验收应</w:t>
      </w:r>
      <w:r>
        <w:rPr>
          <w:rFonts w:hint="eastAsia" w:ascii="Times New Roman" w:hAnsi="Times New Roman"/>
          <w:kern w:val="0"/>
          <w:sz w:val="24"/>
          <w:szCs w:val="24"/>
          <w:highlight w:val="none"/>
        </w:rPr>
        <w:t>按照国家</w:t>
      </w:r>
      <w:r>
        <w:rPr>
          <w:rFonts w:hint="eastAsia" w:ascii="宋体" w:hAnsi="宋体"/>
          <w:kern w:val="0"/>
          <w:sz w:val="24"/>
          <w:szCs w:val="24"/>
          <w:highlight w:val="none"/>
        </w:rPr>
        <w:t>现行</w:t>
      </w:r>
      <w:r>
        <w:rPr>
          <w:rFonts w:ascii="宋体" w:hAnsi="宋体"/>
          <w:kern w:val="0"/>
          <w:sz w:val="24"/>
          <w:szCs w:val="24"/>
          <w:highlight w:val="none"/>
        </w:rPr>
        <w:t>标准</w:t>
      </w:r>
      <w:r>
        <w:rPr>
          <w:rFonts w:hint="eastAsia" w:ascii="Times New Roman" w:hAnsi="Times New Roman"/>
          <w:kern w:val="0"/>
          <w:sz w:val="24"/>
          <w:szCs w:val="24"/>
          <w:highlight w:val="none"/>
        </w:rPr>
        <w:t>《火电</w:t>
      </w:r>
      <w:r>
        <w:rPr>
          <w:rFonts w:ascii="Times New Roman" w:hAnsi="Times New Roman"/>
          <w:kern w:val="0"/>
          <w:sz w:val="24"/>
          <w:szCs w:val="24"/>
          <w:highlight w:val="none"/>
        </w:rPr>
        <w:t>电站达标投产验收规程</w:t>
      </w:r>
      <w:r>
        <w:rPr>
          <w:rFonts w:hint="eastAsia" w:ascii="Times New Roman" w:hAnsi="Times New Roman"/>
          <w:kern w:val="0"/>
          <w:sz w:val="24"/>
          <w:szCs w:val="24"/>
          <w:highlight w:val="none"/>
        </w:rPr>
        <w:t>》DL</w:t>
      </w:r>
      <w:r>
        <w:rPr>
          <w:rFonts w:ascii="Times New Roman" w:hAnsi="Times New Roman"/>
          <w:kern w:val="0"/>
          <w:sz w:val="24"/>
          <w:szCs w:val="24"/>
          <w:highlight w:val="none"/>
        </w:rPr>
        <w:t xml:space="preserve"> 5277</w:t>
      </w:r>
      <w:r>
        <w:rPr>
          <w:rFonts w:hint="eastAsia" w:ascii="Times New Roman" w:hAnsi="Times New Roman"/>
          <w:kern w:val="0"/>
          <w:sz w:val="24"/>
          <w:szCs w:val="24"/>
          <w:highlight w:val="none"/>
        </w:rPr>
        <w:t>和《光热发电站性能评估技术规范》的</w:t>
      </w:r>
      <w:r>
        <w:rPr>
          <w:rFonts w:ascii="Times New Roman" w:hAnsi="Times New Roman"/>
          <w:kern w:val="0"/>
          <w:sz w:val="24"/>
          <w:szCs w:val="24"/>
          <w:highlight w:val="none"/>
        </w:rPr>
        <w:t>有关规定</w:t>
      </w:r>
      <w:r>
        <w:rPr>
          <w:rFonts w:hint="eastAsia" w:ascii="Times New Roman" w:hAnsi="Times New Roman"/>
          <w:kern w:val="0"/>
          <w:sz w:val="24"/>
          <w:szCs w:val="24"/>
          <w:highlight w:val="none"/>
        </w:rPr>
        <w:t>执行。</w:t>
      </w:r>
    </w:p>
    <w:p>
      <w:pPr>
        <w:autoSpaceDE w:val="0"/>
        <w:autoSpaceDN w:val="0"/>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27</w:t>
      </w:r>
      <w:r>
        <w:rPr>
          <w:rFonts w:hint="eastAsia" w:ascii="Times New Roman" w:hAnsi="Times New Roman"/>
          <w:kern w:val="0"/>
          <w:sz w:val="24"/>
          <w:szCs w:val="24"/>
          <w:highlight w:val="none"/>
        </w:rPr>
        <w:t>.</w:t>
      </w: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ascii="Times New Roman" w:hAnsi="Times New Roman"/>
          <w:kern w:val="0"/>
          <w:sz w:val="24"/>
          <w:szCs w:val="24"/>
          <w:highlight w:val="none"/>
        </w:rPr>
        <w:t>6</w:t>
      </w:r>
      <w:r>
        <w:rPr>
          <w:rFonts w:hint="eastAsia" w:ascii="Times New Roman" w:hAnsi="Times New Roman"/>
          <w:kern w:val="0"/>
          <w:sz w:val="24"/>
          <w:szCs w:val="24"/>
          <w:highlight w:val="none"/>
        </w:rPr>
        <w:t xml:space="preserve">  环境</w:t>
      </w:r>
      <w:r>
        <w:rPr>
          <w:rFonts w:ascii="Times New Roman" w:hAnsi="Times New Roman"/>
          <w:kern w:val="0"/>
          <w:sz w:val="24"/>
          <w:szCs w:val="24"/>
          <w:highlight w:val="none"/>
        </w:rPr>
        <w:t>保护与</w:t>
      </w:r>
      <w:r>
        <w:rPr>
          <w:rFonts w:hint="eastAsia" w:ascii="Times New Roman" w:hAnsi="Times New Roman"/>
          <w:kern w:val="0"/>
          <w:sz w:val="24"/>
          <w:szCs w:val="24"/>
          <w:highlight w:val="none"/>
        </w:rPr>
        <w:t>水土保持专项</w:t>
      </w:r>
      <w:r>
        <w:rPr>
          <w:rFonts w:ascii="Times New Roman" w:hAnsi="Times New Roman"/>
          <w:kern w:val="0"/>
          <w:sz w:val="24"/>
          <w:szCs w:val="24"/>
          <w:highlight w:val="none"/>
        </w:rPr>
        <w:t>验收</w:t>
      </w:r>
      <w:r>
        <w:rPr>
          <w:rFonts w:hint="eastAsia" w:ascii="Times New Roman" w:hAnsi="Times New Roman"/>
          <w:kern w:val="0"/>
          <w:sz w:val="24"/>
          <w:szCs w:val="24"/>
          <w:highlight w:val="none"/>
        </w:rPr>
        <w:t>应</w:t>
      </w:r>
      <w:r>
        <w:rPr>
          <w:rFonts w:ascii="Times New Roman" w:hAnsi="Times New Roman"/>
          <w:kern w:val="0"/>
          <w:sz w:val="24"/>
          <w:szCs w:val="24"/>
          <w:highlight w:val="none"/>
        </w:rPr>
        <w:t>符合下列要求：</w:t>
      </w:r>
    </w:p>
    <w:p>
      <w:pPr>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各生产作业场所排出的各种废水和污水，</w:t>
      </w:r>
      <w:r>
        <w:rPr>
          <w:rFonts w:hint="eastAsia" w:ascii="Times New Roman" w:hAnsi="Times New Roman"/>
          <w:kern w:val="0"/>
          <w:sz w:val="24"/>
          <w:szCs w:val="24"/>
          <w:highlight w:val="none"/>
        </w:rPr>
        <w:t>应</w:t>
      </w:r>
      <w:r>
        <w:rPr>
          <w:rFonts w:ascii="Times New Roman" w:hAnsi="Times New Roman"/>
          <w:kern w:val="0"/>
          <w:sz w:val="24"/>
          <w:szCs w:val="24"/>
          <w:highlight w:val="none"/>
        </w:rPr>
        <w:t>按清污分流原则分类收集，分类输送，达标排放</w:t>
      </w:r>
      <w:r>
        <w:rPr>
          <w:rFonts w:hint="eastAsia" w:ascii="Times New Roman" w:hAnsi="Times New Roman"/>
          <w:kern w:val="0"/>
          <w:sz w:val="24"/>
          <w:szCs w:val="24"/>
          <w:highlight w:val="none"/>
        </w:rPr>
        <w:t>，</w:t>
      </w:r>
      <w:r>
        <w:rPr>
          <w:rFonts w:ascii="Times New Roman" w:hAnsi="Times New Roman"/>
          <w:kern w:val="0"/>
          <w:sz w:val="24"/>
          <w:szCs w:val="24"/>
          <w:highlight w:val="none"/>
        </w:rPr>
        <w:t>对外排放水质应符合</w:t>
      </w:r>
      <w:r>
        <w:rPr>
          <w:rFonts w:hint="eastAsia" w:ascii="宋体" w:hAnsi="宋体"/>
          <w:kern w:val="0"/>
          <w:sz w:val="24"/>
          <w:szCs w:val="24"/>
          <w:highlight w:val="none"/>
        </w:rPr>
        <w:t>现行国家</w:t>
      </w:r>
      <w:r>
        <w:rPr>
          <w:rFonts w:ascii="宋体" w:hAnsi="宋体"/>
          <w:kern w:val="0"/>
          <w:sz w:val="24"/>
          <w:szCs w:val="24"/>
          <w:highlight w:val="none"/>
        </w:rPr>
        <w:t>标准</w:t>
      </w:r>
      <w:r>
        <w:rPr>
          <w:rFonts w:ascii="Times New Roman" w:hAnsi="Times New Roman"/>
          <w:kern w:val="0"/>
          <w:sz w:val="24"/>
          <w:szCs w:val="24"/>
          <w:highlight w:val="none"/>
        </w:rPr>
        <w:t>《污水综合排放标准》GB 8978</w:t>
      </w:r>
      <w:r>
        <w:rPr>
          <w:rFonts w:hint="eastAsia" w:ascii="Times New Roman" w:hAnsi="Times New Roman"/>
          <w:kern w:val="0"/>
          <w:sz w:val="24"/>
          <w:szCs w:val="24"/>
          <w:highlight w:val="none"/>
        </w:rPr>
        <w:t>的</w:t>
      </w:r>
      <w:r>
        <w:rPr>
          <w:rFonts w:ascii="Times New Roman" w:hAnsi="Times New Roman"/>
          <w:kern w:val="0"/>
          <w:sz w:val="24"/>
          <w:szCs w:val="24"/>
          <w:highlight w:val="none"/>
        </w:rPr>
        <w:t>规定</w:t>
      </w:r>
      <w:r>
        <w:rPr>
          <w:rFonts w:hint="eastAsia" w:ascii="Times New Roman" w:hAnsi="Times New Roman"/>
          <w:kern w:val="0"/>
          <w:sz w:val="24"/>
          <w:szCs w:val="24"/>
          <w:highlight w:val="none"/>
        </w:rPr>
        <w:t>。</w:t>
      </w:r>
    </w:p>
    <w:p>
      <w:pPr>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2  </w:t>
      </w:r>
      <w:r>
        <w:rPr>
          <w:rFonts w:hint="eastAsia" w:ascii="Times New Roman" w:hAnsi="Times New Roman"/>
          <w:kern w:val="0"/>
          <w:sz w:val="24"/>
          <w:szCs w:val="24"/>
          <w:highlight w:val="none"/>
        </w:rPr>
        <w:t>噪声对周围环境的影响应符合</w:t>
      </w:r>
      <w:r>
        <w:rPr>
          <w:rFonts w:hint="eastAsia" w:ascii="宋体" w:hAnsi="宋体"/>
          <w:kern w:val="0"/>
          <w:sz w:val="24"/>
          <w:szCs w:val="24"/>
          <w:highlight w:val="none"/>
        </w:rPr>
        <w:t>现行国家</w:t>
      </w:r>
      <w:r>
        <w:rPr>
          <w:rFonts w:ascii="宋体" w:hAnsi="宋体"/>
          <w:kern w:val="0"/>
          <w:sz w:val="24"/>
          <w:szCs w:val="24"/>
          <w:highlight w:val="none"/>
        </w:rPr>
        <w:t>标准</w:t>
      </w:r>
      <w:r>
        <w:rPr>
          <w:rFonts w:hint="eastAsia" w:ascii="Times New Roman" w:hAnsi="Times New Roman"/>
          <w:kern w:val="0"/>
          <w:sz w:val="24"/>
          <w:szCs w:val="24"/>
          <w:highlight w:val="none"/>
        </w:rPr>
        <w:t>《工业企业厂界环境噪声排放标准》GB 12348和《声环境质量标准》GB 3096的有关规定。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电站水土流失防治标准</w:t>
      </w:r>
      <w:r>
        <w:rPr>
          <w:rFonts w:hint="eastAsia" w:ascii="Times New Roman" w:hAnsi="Times New Roman"/>
          <w:snapToGrid w:val="0"/>
          <w:color w:val="000000"/>
          <w:kern w:val="0"/>
          <w:sz w:val="24"/>
          <w:szCs w:val="24"/>
          <w:highlight w:val="none"/>
        </w:rPr>
        <w:t>验收</w:t>
      </w:r>
      <w:r>
        <w:rPr>
          <w:rFonts w:ascii="Times New Roman" w:hAnsi="Times New Roman"/>
          <w:snapToGrid w:val="0"/>
          <w:color w:val="000000"/>
          <w:kern w:val="0"/>
          <w:sz w:val="24"/>
          <w:szCs w:val="24"/>
          <w:highlight w:val="none"/>
        </w:rPr>
        <w:t>应</w:t>
      </w:r>
      <w:r>
        <w:rPr>
          <w:rFonts w:hint="eastAsia" w:ascii="Times New Roman" w:hAnsi="Times New Roman"/>
          <w:snapToGrid w:val="0"/>
          <w:color w:val="000000"/>
          <w:kern w:val="0"/>
          <w:sz w:val="24"/>
          <w:szCs w:val="24"/>
          <w:highlight w:val="none"/>
        </w:rPr>
        <w:t>按</w:t>
      </w:r>
      <w:r>
        <w:rPr>
          <w:rFonts w:hint="eastAsia" w:ascii="宋体" w:hAnsi="宋体"/>
          <w:kern w:val="0"/>
          <w:sz w:val="24"/>
          <w:highlight w:val="none"/>
        </w:rPr>
        <w:t>国家现行</w:t>
      </w:r>
      <w:r>
        <w:rPr>
          <w:rFonts w:ascii="宋体" w:hAnsi="宋体"/>
          <w:kern w:val="0"/>
          <w:sz w:val="24"/>
          <w:highlight w:val="none"/>
        </w:rPr>
        <w:t>标准</w:t>
      </w:r>
      <w:r>
        <w:rPr>
          <w:rFonts w:ascii="Times New Roman" w:hAnsi="Times New Roman"/>
          <w:snapToGrid w:val="0"/>
          <w:color w:val="000000"/>
          <w:kern w:val="0"/>
          <w:sz w:val="24"/>
          <w:szCs w:val="24"/>
          <w:highlight w:val="none"/>
        </w:rPr>
        <w:t>《开发建设项目水土流失防治标准》GB 50434</w:t>
      </w:r>
      <w:r>
        <w:rPr>
          <w:rFonts w:hint="eastAsia" w:ascii="Times New Roman" w:hAnsi="Times New Roman"/>
          <w:snapToGrid w:val="0"/>
          <w:color w:val="000000"/>
          <w:kern w:val="0"/>
          <w:sz w:val="24"/>
          <w:szCs w:val="24"/>
          <w:highlight w:val="none"/>
        </w:rPr>
        <w:t>、《水土保持综合治理 验收规范》GB</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T 15773和《水土保持电站运行技术管理规定》SL 312的</w:t>
      </w:r>
      <w:r>
        <w:rPr>
          <w:rFonts w:ascii="Times New Roman" w:hAnsi="Times New Roman"/>
          <w:kern w:val="0"/>
          <w:sz w:val="24"/>
          <w:szCs w:val="24"/>
          <w:highlight w:val="none"/>
        </w:rPr>
        <w:t>有关规定</w:t>
      </w:r>
      <w:r>
        <w:rPr>
          <w:rFonts w:hint="eastAsia" w:ascii="Times New Roman" w:hAnsi="Times New Roman"/>
          <w:kern w:val="0"/>
          <w:sz w:val="24"/>
          <w:szCs w:val="24"/>
          <w:highlight w:val="none"/>
        </w:rPr>
        <w:t>进行</w:t>
      </w:r>
      <w:r>
        <w:rPr>
          <w:rFonts w:ascii="Times New Roman" w:hAnsi="Times New Roman"/>
          <w:kern w:val="0"/>
          <w:sz w:val="24"/>
          <w:szCs w:val="24"/>
          <w:highlight w:val="none"/>
        </w:rPr>
        <w:t>验收</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4  </w:t>
      </w:r>
      <w:r>
        <w:rPr>
          <w:rFonts w:hint="eastAsia" w:ascii="Times New Roman" w:hAnsi="Times New Roman"/>
          <w:snapToGrid w:val="0"/>
          <w:color w:val="000000"/>
          <w:kern w:val="0"/>
          <w:sz w:val="24"/>
          <w:szCs w:val="24"/>
          <w:highlight w:val="none"/>
        </w:rPr>
        <w:t>电站</w:t>
      </w:r>
      <w:r>
        <w:rPr>
          <w:rFonts w:ascii="Times New Roman" w:hAnsi="Times New Roman"/>
          <w:snapToGrid w:val="0"/>
          <w:color w:val="000000"/>
          <w:kern w:val="0"/>
          <w:sz w:val="24"/>
          <w:szCs w:val="24"/>
          <w:highlight w:val="none"/>
        </w:rPr>
        <w:t>站址在风蚀地区的水土保持</w:t>
      </w:r>
      <w:r>
        <w:rPr>
          <w:rFonts w:hint="eastAsia" w:ascii="Times New Roman" w:hAnsi="Times New Roman"/>
          <w:snapToGrid w:val="0"/>
          <w:color w:val="000000"/>
          <w:kern w:val="0"/>
          <w:sz w:val="24"/>
          <w:szCs w:val="24"/>
          <w:highlight w:val="none"/>
        </w:rPr>
        <w:t>验收</w:t>
      </w:r>
      <w:r>
        <w:rPr>
          <w:rFonts w:ascii="Times New Roman" w:hAnsi="Times New Roman"/>
          <w:snapToGrid w:val="0"/>
          <w:color w:val="000000"/>
          <w:kern w:val="0"/>
          <w:sz w:val="24"/>
          <w:szCs w:val="24"/>
          <w:highlight w:val="none"/>
        </w:rPr>
        <w:t>应</w:t>
      </w:r>
      <w:r>
        <w:rPr>
          <w:rFonts w:hint="eastAsia" w:ascii="Times New Roman" w:hAnsi="Times New Roman"/>
          <w:snapToGrid w:val="0"/>
          <w:color w:val="000000"/>
          <w:kern w:val="0"/>
          <w:sz w:val="24"/>
          <w:szCs w:val="24"/>
          <w:highlight w:val="none"/>
        </w:rPr>
        <w:t>按</w:t>
      </w:r>
      <w:r>
        <w:rPr>
          <w:rFonts w:hint="eastAsia" w:ascii="宋体" w:hAnsi="宋体"/>
          <w:kern w:val="0"/>
          <w:sz w:val="24"/>
          <w:highlight w:val="none"/>
        </w:rPr>
        <w:t>现行国家</w:t>
      </w:r>
      <w:r>
        <w:rPr>
          <w:rFonts w:ascii="宋体" w:hAnsi="宋体"/>
          <w:kern w:val="0"/>
          <w:sz w:val="24"/>
          <w:highlight w:val="none"/>
        </w:rPr>
        <w:t>标准</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水土保持综合治理 技术规范 风沙治理技术</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GB</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T 16453.5</w:t>
      </w:r>
      <w:r>
        <w:rPr>
          <w:rFonts w:ascii="Times New Roman" w:hAnsi="Times New Roman"/>
          <w:kern w:val="0"/>
          <w:sz w:val="24"/>
          <w:szCs w:val="24"/>
          <w:highlight w:val="none"/>
        </w:rPr>
        <w:t>有关规定</w:t>
      </w:r>
      <w:r>
        <w:rPr>
          <w:rFonts w:hint="eastAsia" w:ascii="Times New Roman" w:hAnsi="Times New Roman"/>
          <w:kern w:val="0"/>
          <w:sz w:val="24"/>
          <w:szCs w:val="24"/>
          <w:highlight w:val="none"/>
        </w:rPr>
        <w:t>进行</w:t>
      </w:r>
      <w:r>
        <w:rPr>
          <w:rFonts w:ascii="Times New Roman" w:hAnsi="Times New Roman"/>
          <w:kern w:val="0"/>
          <w:sz w:val="24"/>
          <w:szCs w:val="24"/>
          <w:highlight w:val="none"/>
        </w:rPr>
        <w:t>验收</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kern w:val="0"/>
          <w:sz w:val="24"/>
          <w:szCs w:val="24"/>
          <w:highlight w:val="none"/>
        </w:rPr>
        <w:t xml:space="preserve">5 </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电站</w:t>
      </w:r>
      <w:r>
        <w:rPr>
          <w:rFonts w:ascii="Times New Roman" w:hAnsi="Times New Roman"/>
          <w:snapToGrid w:val="0"/>
          <w:color w:val="000000"/>
          <w:kern w:val="0"/>
          <w:sz w:val="24"/>
          <w:szCs w:val="24"/>
          <w:highlight w:val="none"/>
        </w:rPr>
        <w:t>站址在</w:t>
      </w:r>
      <w:r>
        <w:rPr>
          <w:rFonts w:hint="eastAsia" w:ascii="Times New Roman" w:hAnsi="Times New Roman"/>
          <w:snapToGrid w:val="0"/>
          <w:color w:val="000000"/>
          <w:kern w:val="0"/>
          <w:sz w:val="24"/>
          <w:szCs w:val="24"/>
          <w:highlight w:val="none"/>
        </w:rPr>
        <w:t>水土流失</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水蚀</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的</w:t>
      </w:r>
      <w:r>
        <w:rPr>
          <w:rFonts w:ascii="Times New Roman" w:hAnsi="Times New Roman"/>
          <w:snapToGrid w:val="0"/>
          <w:color w:val="000000"/>
          <w:kern w:val="0"/>
          <w:sz w:val="24"/>
          <w:szCs w:val="24"/>
          <w:highlight w:val="none"/>
        </w:rPr>
        <w:t>荒地的水土保持</w:t>
      </w:r>
      <w:r>
        <w:rPr>
          <w:rFonts w:hint="eastAsia" w:ascii="Times New Roman" w:hAnsi="Times New Roman"/>
          <w:snapToGrid w:val="0"/>
          <w:color w:val="000000"/>
          <w:kern w:val="0"/>
          <w:sz w:val="24"/>
          <w:szCs w:val="24"/>
          <w:highlight w:val="none"/>
        </w:rPr>
        <w:t>验收</w:t>
      </w:r>
      <w:r>
        <w:rPr>
          <w:rFonts w:ascii="Times New Roman" w:hAnsi="Times New Roman"/>
          <w:snapToGrid w:val="0"/>
          <w:color w:val="000000"/>
          <w:kern w:val="0"/>
          <w:sz w:val="24"/>
          <w:szCs w:val="24"/>
          <w:highlight w:val="none"/>
        </w:rPr>
        <w:t>应符合</w:t>
      </w:r>
      <w:r>
        <w:rPr>
          <w:rFonts w:hint="eastAsia" w:ascii="宋体" w:hAnsi="宋体"/>
          <w:kern w:val="0"/>
          <w:sz w:val="24"/>
          <w:highlight w:val="none"/>
        </w:rPr>
        <w:t>现行国家</w:t>
      </w:r>
      <w:r>
        <w:rPr>
          <w:rFonts w:ascii="宋体" w:hAnsi="宋体"/>
          <w:kern w:val="0"/>
          <w:sz w:val="24"/>
          <w:highlight w:val="none"/>
        </w:rPr>
        <w:t>标准</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水土保持综合治理 技术规范 荒地治理技术</w:t>
      </w:r>
      <w:r>
        <w:rPr>
          <w:rFonts w:ascii="Times New Roman" w:hAnsi="Times New Roman"/>
          <w:snapToGrid w:val="0"/>
          <w:color w:val="000000"/>
          <w:kern w:val="0"/>
          <w:sz w:val="24"/>
          <w:szCs w:val="24"/>
          <w:highlight w:val="none"/>
        </w:rPr>
        <w:t>》</w:t>
      </w:r>
      <w:r>
        <w:rPr>
          <w:rFonts w:hint="eastAsia" w:ascii="Times New Roman" w:hAnsi="Times New Roman"/>
          <w:kern w:val="0"/>
          <w:sz w:val="24"/>
          <w:szCs w:val="24"/>
          <w:highlight w:val="none"/>
        </w:rPr>
        <w:t>GB</w:t>
      </w:r>
      <w:r>
        <w:rPr>
          <w:rFonts w:ascii="Times New Roman" w:hAnsi="Times New Roman"/>
          <w:kern w:val="0"/>
          <w:sz w:val="24"/>
          <w:szCs w:val="24"/>
          <w:highlight w:val="none"/>
        </w:rPr>
        <w:t>/</w:t>
      </w:r>
      <w:r>
        <w:rPr>
          <w:rFonts w:hint="eastAsia" w:ascii="Times New Roman" w:hAnsi="Times New Roman"/>
          <w:kern w:val="0"/>
          <w:sz w:val="24"/>
          <w:szCs w:val="24"/>
          <w:highlight w:val="none"/>
        </w:rPr>
        <w:t>T 16453.2</w:t>
      </w:r>
      <w:r>
        <w:rPr>
          <w:rFonts w:ascii="Times New Roman" w:hAnsi="Times New Roman"/>
          <w:kern w:val="0"/>
          <w:sz w:val="24"/>
          <w:szCs w:val="24"/>
          <w:highlight w:val="none"/>
        </w:rPr>
        <w:t>有关规定</w:t>
      </w:r>
      <w:r>
        <w:rPr>
          <w:rFonts w:hint="eastAsia" w:ascii="Times New Roman" w:hAnsi="Times New Roman"/>
          <w:snapToGrid w:val="0"/>
          <w:color w:val="000000"/>
          <w:kern w:val="0"/>
          <w:sz w:val="24"/>
          <w:szCs w:val="24"/>
          <w:highlight w:val="none"/>
        </w:rPr>
        <w:t>。</w:t>
      </w:r>
    </w:p>
    <w:p>
      <w:pPr>
        <w:autoSpaceDE w:val="0"/>
        <w:autoSpaceDN w:val="0"/>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27</w:t>
      </w:r>
      <w:r>
        <w:rPr>
          <w:rFonts w:hint="eastAsia" w:ascii="Times New Roman" w:hAnsi="Times New Roman"/>
          <w:kern w:val="0"/>
          <w:sz w:val="24"/>
          <w:szCs w:val="24"/>
          <w:highlight w:val="none"/>
        </w:rPr>
        <w:t>.</w:t>
      </w: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ascii="Times New Roman" w:hAnsi="Times New Roman"/>
          <w:kern w:val="0"/>
          <w:sz w:val="24"/>
          <w:szCs w:val="24"/>
          <w:highlight w:val="none"/>
        </w:rPr>
        <w:t>7</w:t>
      </w:r>
      <w:r>
        <w:rPr>
          <w:rFonts w:hint="eastAsia" w:ascii="Times New Roman" w:hAnsi="Times New Roman"/>
          <w:kern w:val="0"/>
          <w:sz w:val="24"/>
          <w:szCs w:val="24"/>
          <w:highlight w:val="none"/>
        </w:rPr>
        <w:t xml:space="preserve">  职业安全</w:t>
      </w:r>
      <w:r>
        <w:rPr>
          <w:rFonts w:ascii="Times New Roman" w:hAnsi="Times New Roman"/>
          <w:kern w:val="0"/>
          <w:sz w:val="24"/>
          <w:szCs w:val="24"/>
          <w:highlight w:val="none"/>
        </w:rPr>
        <w:t>与职业卫生</w:t>
      </w:r>
      <w:r>
        <w:rPr>
          <w:rFonts w:hint="eastAsia" w:ascii="Times New Roman" w:hAnsi="Times New Roman"/>
          <w:kern w:val="0"/>
          <w:sz w:val="24"/>
          <w:szCs w:val="24"/>
          <w:highlight w:val="none"/>
        </w:rPr>
        <w:t>专项</w:t>
      </w:r>
      <w:r>
        <w:rPr>
          <w:rFonts w:ascii="Times New Roman" w:hAnsi="Times New Roman"/>
          <w:kern w:val="0"/>
          <w:sz w:val="24"/>
          <w:szCs w:val="24"/>
          <w:highlight w:val="none"/>
        </w:rPr>
        <w:t>验收应符合下列要求：</w:t>
      </w:r>
    </w:p>
    <w:p>
      <w:pPr>
        <w:ind w:firstLine="480"/>
        <w:rPr>
          <w:rFonts w:ascii="宋体" w:hAnsi="宋体"/>
          <w:kern w:val="0"/>
          <w:sz w:val="24"/>
          <w:highlight w:val="none"/>
        </w:rPr>
      </w:pPr>
      <w:r>
        <w:rPr>
          <w:rFonts w:hint="eastAsia" w:ascii="Times New Roman" w:hAnsi="Times New Roman"/>
          <w:kern w:val="0"/>
          <w:sz w:val="24"/>
          <w:szCs w:val="24"/>
          <w:highlight w:val="none"/>
        </w:rPr>
        <w:t xml:space="preserve">1 </w:t>
      </w:r>
      <w:r>
        <w:rPr>
          <w:rFonts w:hint="eastAsia" w:ascii="宋体" w:hAnsi="宋体"/>
          <w:kern w:val="0"/>
          <w:sz w:val="24"/>
          <w:highlight w:val="none"/>
        </w:rPr>
        <w:t xml:space="preserve"> </w:t>
      </w:r>
      <w:r>
        <w:rPr>
          <w:rFonts w:ascii="宋体" w:hAnsi="宋体"/>
          <w:kern w:val="0"/>
          <w:sz w:val="24"/>
          <w:highlight w:val="none"/>
        </w:rPr>
        <w:t>在具有危险因素和职业病危害的场所设置醒目的安全标志、安全色、警示标识。其</w:t>
      </w:r>
      <w:r>
        <w:rPr>
          <w:rFonts w:hint="eastAsia" w:ascii="宋体" w:hAnsi="宋体"/>
          <w:kern w:val="0"/>
          <w:sz w:val="24"/>
          <w:highlight w:val="none"/>
        </w:rPr>
        <w:t>验收</w:t>
      </w:r>
      <w:r>
        <w:rPr>
          <w:rFonts w:ascii="宋体" w:hAnsi="宋体"/>
          <w:kern w:val="0"/>
          <w:sz w:val="24"/>
          <w:highlight w:val="none"/>
        </w:rPr>
        <w:t>应符合</w:t>
      </w:r>
      <w:r>
        <w:rPr>
          <w:rFonts w:hint="eastAsia" w:ascii="宋体" w:hAnsi="宋体"/>
          <w:kern w:val="0"/>
          <w:sz w:val="24"/>
          <w:highlight w:val="none"/>
        </w:rPr>
        <w:t>现行国家</w:t>
      </w:r>
      <w:r>
        <w:rPr>
          <w:rFonts w:ascii="宋体" w:hAnsi="宋体"/>
          <w:kern w:val="0"/>
          <w:sz w:val="24"/>
          <w:highlight w:val="none"/>
        </w:rPr>
        <w:t>标准《安全标志及其使用导则》</w:t>
      </w:r>
      <w:r>
        <w:rPr>
          <w:rFonts w:ascii="Times New Roman" w:hAnsi="Times New Roman"/>
          <w:kern w:val="0"/>
          <w:sz w:val="24"/>
          <w:szCs w:val="24"/>
          <w:highlight w:val="none"/>
        </w:rPr>
        <w:t>GB 2894</w:t>
      </w:r>
      <w:r>
        <w:rPr>
          <w:rFonts w:ascii="宋体" w:hAnsi="宋体"/>
          <w:kern w:val="0"/>
          <w:sz w:val="24"/>
          <w:highlight w:val="none"/>
        </w:rPr>
        <w:t>、《安全色》</w:t>
      </w:r>
      <w:r>
        <w:rPr>
          <w:rFonts w:ascii="Times New Roman" w:hAnsi="Times New Roman"/>
          <w:kern w:val="0"/>
          <w:sz w:val="24"/>
          <w:szCs w:val="24"/>
          <w:highlight w:val="none"/>
        </w:rPr>
        <w:t>GB 2893</w:t>
      </w:r>
      <w:r>
        <w:rPr>
          <w:rFonts w:ascii="宋体" w:hAnsi="宋体"/>
          <w:kern w:val="0"/>
          <w:sz w:val="24"/>
          <w:highlight w:val="none"/>
        </w:rPr>
        <w:t>和《工作场所职业病危害警示标识》</w:t>
      </w:r>
      <w:r>
        <w:rPr>
          <w:rFonts w:ascii="Times New Roman" w:hAnsi="Times New Roman"/>
          <w:kern w:val="0"/>
          <w:sz w:val="24"/>
          <w:szCs w:val="24"/>
          <w:highlight w:val="none"/>
        </w:rPr>
        <w:t>GBZ 158</w:t>
      </w:r>
      <w:r>
        <w:rPr>
          <w:rFonts w:ascii="宋体" w:hAnsi="宋体"/>
          <w:kern w:val="0"/>
          <w:sz w:val="24"/>
          <w:highlight w:val="none"/>
        </w:rPr>
        <w:t>的有关规定</w:t>
      </w:r>
      <w:r>
        <w:rPr>
          <w:rFonts w:hint="eastAsia" w:ascii="宋体" w:hAnsi="宋体"/>
          <w:kern w:val="0"/>
          <w:sz w:val="24"/>
          <w:highlight w:val="none"/>
        </w:rPr>
        <w:t>。</w:t>
      </w:r>
    </w:p>
    <w:p>
      <w:pPr>
        <w:ind w:firstLine="480"/>
        <w:rPr>
          <w:rFonts w:ascii="宋体" w:hAnsi="宋体"/>
          <w:kern w:val="0"/>
          <w:sz w:val="24"/>
          <w:highlight w:val="none"/>
        </w:rPr>
      </w:pPr>
      <w:r>
        <w:rPr>
          <w:rFonts w:hint="eastAsia" w:ascii="Times New Roman" w:hAnsi="Times New Roman"/>
          <w:kern w:val="0"/>
          <w:sz w:val="24"/>
          <w:szCs w:val="24"/>
          <w:highlight w:val="none"/>
        </w:rPr>
        <w:t xml:space="preserve">2 </w:t>
      </w:r>
      <w:r>
        <w:rPr>
          <w:rFonts w:hint="eastAsia" w:ascii="宋体" w:hAnsi="宋体"/>
          <w:kern w:val="0"/>
          <w:sz w:val="24"/>
          <w:highlight w:val="none"/>
        </w:rPr>
        <w:t xml:space="preserve"> 电站的生产车间、作业场所、辅助建筑、附属建筑、生活建筑和易燃易爆的危险场所以及地下建筑物的防火分区、防火隔断、防火间距、安全疏散和消防通道符合</w:t>
      </w:r>
      <w:r>
        <w:rPr>
          <w:rFonts w:ascii="宋体" w:hAnsi="宋体"/>
          <w:kern w:val="0"/>
          <w:sz w:val="24"/>
          <w:highlight w:val="none"/>
        </w:rPr>
        <w:t>设计要求</w:t>
      </w:r>
      <w:r>
        <w:rPr>
          <w:rFonts w:hint="eastAsia" w:ascii="宋体" w:hAnsi="宋体"/>
          <w:kern w:val="0"/>
          <w:sz w:val="24"/>
          <w:highlight w:val="none"/>
        </w:rPr>
        <w:t>。</w:t>
      </w:r>
    </w:p>
    <w:p>
      <w:pPr>
        <w:ind w:firstLine="480"/>
        <w:rPr>
          <w:rFonts w:ascii="宋体" w:hAnsi="宋体"/>
          <w:kern w:val="0"/>
          <w:sz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 xml:space="preserve">  </w:t>
      </w:r>
      <w:r>
        <w:rPr>
          <w:rFonts w:hint="eastAsia" w:ascii="宋体" w:hAnsi="宋体"/>
          <w:kern w:val="0"/>
          <w:sz w:val="24"/>
          <w:highlight w:val="none"/>
        </w:rPr>
        <w:t>职业卫生验收应按照现行国家</w:t>
      </w:r>
      <w:r>
        <w:rPr>
          <w:rFonts w:ascii="宋体" w:hAnsi="宋体"/>
          <w:kern w:val="0"/>
          <w:sz w:val="24"/>
          <w:highlight w:val="none"/>
        </w:rPr>
        <w:t>标准</w:t>
      </w:r>
      <w:r>
        <w:rPr>
          <w:rFonts w:hint="eastAsia" w:ascii="宋体" w:hAnsi="宋体"/>
          <w:kern w:val="0"/>
          <w:sz w:val="24"/>
          <w:highlight w:val="none"/>
        </w:rPr>
        <w:t>《火力发电企业职业危害预防控制指南》GBZ</w:t>
      </w:r>
      <w:r>
        <w:rPr>
          <w:rFonts w:ascii="宋体" w:hAnsi="宋体"/>
          <w:kern w:val="0"/>
          <w:sz w:val="24"/>
          <w:highlight w:val="none"/>
        </w:rPr>
        <w:t>/</w:t>
      </w:r>
      <w:r>
        <w:rPr>
          <w:rFonts w:hint="eastAsia" w:ascii="宋体" w:hAnsi="宋体"/>
          <w:kern w:val="0"/>
          <w:sz w:val="24"/>
          <w:highlight w:val="none"/>
        </w:rPr>
        <w:t>T 280的有关规定进行</w:t>
      </w:r>
      <w:r>
        <w:rPr>
          <w:rFonts w:ascii="宋体" w:hAnsi="宋体"/>
          <w:kern w:val="0"/>
          <w:sz w:val="24"/>
          <w:highlight w:val="none"/>
        </w:rPr>
        <w:t>验收</w:t>
      </w:r>
      <w:r>
        <w:rPr>
          <w:rFonts w:hint="eastAsia" w:ascii="宋体" w:hAnsi="宋体"/>
          <w:kern w:val="0"/>
          <w:sz w:val="24"/>
          <w:highlight w:val="none"/>
        </w:rPr>
        <w:t>。</w:t>
      </w:r>
    </w:p>
    <w:p>
      <w:pPr>
        <w:ind w:firstLine="480"/>
        <w:rPr>
          <w:rFonts w:ascii="宋体" w:hAnsi="宋体"/>
          <w:kern w:val="0"/>
          <w:sz w:val="24"/>
          <w:highlight w:val="none"/>
        </w:rPr>
      </w:pPr>
      <w:r>
        <w:rPr>
          <w:rFonts w:ascii="宋体" w:hAnsi="宋体"/>
          <w:kern w:val="0"/>
          <w:sz w:val="24"/>
          <w:highlight w:val="none"/>
        </w:rPr>
        <w:t>4</w:t>
      </w:r>
      <w:r>
        <w:rPr>
          <w:rFonts w:hint="eastAsia" w:ascii="宋体" w:hAnsi="宋体"/>
          <w:kern w:val="0"/>
          <w:sz w:val="24"/>
          <w:highlight w:val="none"/>
        </w:rPr>
        <w:t xml:space="preserve">  </w:t>
      </w:r>
      <w:r>
        <w:rPr>
          <w:rFonts w:ascii="宋体" w:hAnsi="宋体"/>
          <w:kern w:val="0"/>
          <w:sz w:val="24"/>
          <w:highlight w:val="none"/>
        </w:rPr>
        <w:t>集热系统、</w:t>
      </w:r>
      <w:r>
        <w:rPr>
          <w:rFonts w:hint="eastAsia" w:ascii="宋体" w:hAnsi="宋体"/>
          <w:kern w:val="0"/>
          <w:sz w:val="24"/>
          <w:highlight w:val="none"/>
        </w:rPr>
        <w:t>热储存</w:t>
      </w:r>
      <w:r>
        <w:rPr>
          <w:rFonts w:ascii="宋体" w:hAnsi="宋体"/>
          <w:kern w:val="0"/>
          <w:sz w:val="24"/>
          <w:highlight w:val="none"/>
        </w:rPr>
        <w:t>系统、蒸汽发生系统、化学水处理系统、六氟化硫高压开关室及六氟化硫高压开关检修室、汽轮机调速系统和旁路系统（控制油采用抗燃油时）等贮存腐蚀性介质或产生有害气体的场所，以及使用含有对人体有害物质的仪器和仪表设备，</w:t>
      </w:r>
      <w:r>
        <w:rPr>
          <w:rFonts w:hint="eastAsia" w:ascii="宋体" w:hAnsi="宋体"/>
          <w:kern w:val="0"/>
          <w:sz w:val="24"/>
          <w:highlight w:val="none"/>
        </w:rPr>
        <w:t>配备</w:t>
      </w:r>
      <w:r>
        <w:rPr>
          <w:rFonts w:ascii="宋体" w:hAnsi="宋体"/>
          <w:kern w:val="0"/>
          <w:sz w:val="24"/>
          <w:highlight w:val="none"/>
        </w:rPr>
        <w:t>相应的防毒及防化学伤害的安全防护设施。</w:t>
      </w:r>
    </w:p>
    <w:p>
      <w:pPr>
        <w:autoSpaceDE w:val="0"/>
        <w:autoSpaceDN w:val="0"/>
        <w:ind w:firstLine="0" w:firstLineChars="0"/>
        <w:jc w:val="left"/>
        <w:rPr>
          <w:rFonts w:ascii="Times New Roman" w:hAnsi="Times New Roman"/>
          <w:kern w:val="0"/>
          <w:sz w:val="24"/>
          <w:szCs w:val="24"/>
          <w:highlight w:val="none"/>
        </w:rPr>
      </w:pPr>
      <w:r>
        <w:rPr>
          <w:rFonts w:ascii="Times New Roman" w:hAnsi="Times New Roman"/>
          <w:kern w:val="0"/>
          <w:sz w:val="24"/>
          <w:szCs w:val="24"/>
          <w:highlight w:val="none"/>
        </w:rPr>
        <w:t>27</w:t>
      </w:r>
      <w:r>
        <w:rPr>
          <w:rFonts w:hint="eastAsia" w:ascii="Times New Roman" w:hAnsi="Times New Roman"/>
          <w:kern w:val="0"/>
          <w:sz w:val="24"/>
          <w:szCs w:val="24"/>
          <w:highlight w:val="none"/>
        </w:rPr>
        <w:t>.</w:t>
      </w:r>
      <w:r>
        <w:rPr>
          <w:rFonts w:ascii="Times New Roman" w:hAnsi="Times New Roman"/>
          <w:kern w:val="0"/>
          <w:sz w:val="24"/>
          <w:szCs w:val="24"/>
          <w:highlight w:val="none"/>
        </w:rPr>
        <w:t>3</w:t>
      </w:r>
      <w:r>
        <w:rPr>
          <w:rFonts w:hint="eastAsia" w:ascii="Times New Roman" w:hAnsi="Times New Roman"/>
          <w:kern w:val="0"/>
          <w:sz w:val="24"/>
          <w:szCs w:val="24"/>
          <w:highlight w:val="none"/>
        </w:rPr>
        <w:t>.</w:t>
      </w:r>
      <w:r>
        <w:rPr>
          <w:rFonts w:ascii="Times New Roman" w:hAnsi="Times New Roman"/>
          <w:kern w:val="0"/>
          <w:sz w:val="24"/>
          <w:szCs w:val="24"/>
          <w:highlight w:val="none"/>
        </w:rPr>
        <w:t>8</w:t>
      </w:r>
      <w:r>
        <w:rPr>
          <w:rFonts w:hint="eastAsia" w:ascii="Times New Roman" w:hAnsi="Times New Roman"/>
          <w:kern w:val="0"/>
          <w:sz w:val="24"/>
          <w:szCs w:val="24"/>
          <w:highlight w:val="none"/>
        </w:rPr>
        <w:t xml:space="preserve">  消防专项</w:t>
      </w:r>
      <w:r>
        <w:rPr>
          <w:rFonts w:ascii="Times New Roman" w:hAnsi="Times New Roman"/>
          <w:kern w:val="0"/>
          <w:sz w:val="24"/>
          <w:szCs w:val="24"/>
          <w:highlight w:val="none"/>
        </w:rPr>
        <w:t>验收</w:t>
      </w:r>
      <w:r>
        <w:rPr>
          <w:rFonts w:hint="eastAsia" w:ascii="Times New Roman" w:hAnsi="Times New Roman"/>
          <w:kern w:val="0"/>
          <w:sz w:val="24"/>
          <w:szCs w:val="24"/>
          <w:highlight w:val="none"/>
        </w:rPr>
        <w:t>应</w:t>
      </w:r>
      <w:r>
        <w:rPr>
          <w:rFonts w:ascii="Times New Roman" w:hAnsi="Times New Roman"/>
          <w:kern w:val="0"/>
          <w:sz w:val="24"/>
          <w:szCs w:val="24"/>
          <w:highlight w:val="none"/>
        </w:rPr>
        <w:t>符合下列要求</w:t>
      </w:r>
      <w:r>
        <w:rPr>
          <w:rFonts w:hint="eastAsia" w:ascii="Times New Roman" w:hAnsi="Times New Roman"/>
          <w:kern w:val="0"/>
          <w:sz w:val="24"/>
          <w:szCs w:val="24"/>
          <w:highlight w:val="none"/>
        </w:rPr>
        <w:t>：</w:t>
      </w:r>
    </w:p>
    <w:p>
      <w:pPr>
        <w:ind w:firstLine="480"/>
        <w:rPr>
          <w:rFonts w:ascii="宋体" w:hAnsi="宋体"/>
          <w:kern w:val="0"/>
          <w:sz w:val="24"/>
          <w:highlight w:val="none"/>
        </w:rPr>
      </w:pPr>
      <w:r>
        <w:rPr>
          <w:rFonts w:hint="eastAsia" w:ascii="宋体" w:hAnsi="宋体"/>
          <w:kern w:val="0"/>
          <w:sz w:val="24"/>
          <w:highlight w:val="none"/>
        </w:rPr>
        <w:t xml:space="preserve">1 </w:t>
      </w:r>
      <w:r>
        <w:rPr>
          <w:rFonts w:ascii="宋体" w:hAnsi="宋体"/>
          <w:kern w:val="0"/>
          <w:sz w:val="24"/>
          <w:highlight w:val="none"/>
        </w:rPr>
        <w:t xml:space="preserve"> </w:t>
      </w:r>
      <w:r>
        <w:rPr>
          <w:rFonts w:hint="eastAsia" w:ascii="宋体" w:hAnsi="宋体"/>
          <w:kern w:val="0"/>
          <w:sz w:val="24"/>
          <w:highlight w:val="none"/>
        </w:rPr>
        <w:t>消火栓、箱安装位置应正确，标识醒目；箱内栓口位置、朝向、高度正确，设施齐全，且应符合现行国家</w:t>
      </w:r>
      <w:r>
        <w:rPr>
          <w:rFonts w:ascii="宋体" w:hAnsi="宋体"/>
          <w:kern w:val="0"/>
          <w:sz w:val="24"/>
          <w:highlight w:val="none"/>
        </w:rPr>
        <w:t>标准</w:t>
      </w:r>
      <w:r>
        <w:rPr>
          <w:rFonts w:hint="eastAsia" w:ascii="宋体" w:hAnsi="宋体"/>
          <w:kern w:val="0"/>
          <w:sz w:val="24"/>
          <w:highlight w:val="none"/>
        </w:rPr>
        <w:t>《建筑设计防火规范》</w:t>
      </w:r>
      <w:r>
        <w:rPr>
          <w:rFonts w:hint="eastAsia" w:ascii="Times New Roman" w:hAnsi="Times New Roman"/>
          <w:kern w:val="0"/>
          <w:sz w:val="24"/>
          <w:szCs w:val="24"/>
          <w:highlight w:val="none"/>
        </w:rPr>
        <w:t>GB 50016</w:t>
      </w:r>
      <w:r>
        <w:rPr>
          <w:rFonts w:hint="eastAsia" w:ascii="宋体" w:hAnsi="宋体"/>
          <w:kern w:val="0"/>
          <w:sz w:val="24"/>
          <w:highlight w:val="none"/>
        </w:rPr>
        <w:t>、《火力发电厂及变电站设计防火规范》</w:t>
      </w:r>
      <w:r>
        <w:rPr>
          <w:rFonts w:hint="eastAsia" w:ascii="Times New Roman" w:hAnsi="Times New Roman"/>
          <w:kern w:val="0"/>
          <w:sz w:val="24"/>
          <w:szCs w:val="24"/>
          <w:highlight w:val="none"/>
        </w:rPr>
        <w:t>GB 50229</w:t>
      </w:r>
      <w:r>
        <w:rPr>
          <w:rFonts w:hint="eastAsia" w:ascii="宋体" w:hAnsi="宋体"/>
          <w:kern w:val="0"/>
          <w:sz w:val="24"/>
          <w:highlight w:val="none"/>
        </w:rPr>
        <w:t>和《建筑给水排水及采暖电站施工质量验收规范》</w:t>
      </w:r>
      <w:r>
        <w:rPr>
          <w:rFonts w:hint="eastAsia" w:ascii="Times New Roman" w:hAnsi="Times New Roman"/>
          <w:kern w:val="0"/>
          <w:sz w:val="24"/>
          <w:szCs w:val="24"/>
          <w:highlight w:val="none"/>
        </w:rPr>
        <w:t>GB 50242</w:t>
      </w:r>
      <w:r>
        <w:rPr>
          <w:rFonts w:hint="eastAsia" w:ascii="宋体" w:hAnsi="宋体"/>
          <w:kern w:val="0"/>
          <w:sz w:val="24"/>
          <w:highlight w:val="none"/>
        </w:rPr>
        <w:t>的有关规定。</w:t>
      </w:r>
    </w:p>
    <w:p>
      <w:pPr>
        <w:ind w:firstLine="480"/>
        <w:rPr>
          <w:rFonts w:ascii="宋体" w:hAnsi="宋体"/>
          <w:kern w:val="0"/>
          <w:sz w:val="24"/>
          <w:highlight w:val="none"/>
        </w:rPr>
      </w:pPr>
      <w:r>
        <w:rPr>
          <w:rFonts w:ascii="宋体" w:hAnsi="宋体"/>
          <w:kern w:val="0"/>
          <w:sz w:val="24"/>
          <w:highlight w:val="none"/>
        </w:rPr>
        <w:t>2</w:t>
      </w:r>
      <w:r>
        <w:rPr>
          <w:rFonts w:hint="eastAsia" w:ascii="宋体" w:hAnsi="宋体"/>
          <w:kern w:val="0"/>
          <w:sz w:val="24"/>
          <w:highlight w:val="none"/>
        </w:rPr>
        <w:t xml:space="preserve"> </w:t>
      </w:r>
      <w:r>
        <w:rPr>
          <w:rFonts w:ascii="宋体" w:hAnsi="宋体"/>
          <w:kern w:val="0"/>
          <w:sz w:val="24"/>
          <w:highlight w:val="none"/>
        </w:rPr>
        <w:t xml:space="preserve"> </w:t>
      </w:r>
      <w:r>
        <w:rPr>
          <w:rFonts w:hint="eastAsia" w:ascii="宋体" w:hAnsi="宋体"/>
          <w:kern w:val="0"/>
          <w:sz w:val="24"/>
          <w:highlight w:val="none"/>
        </w:rPr>
        <w:t>变压器、油箱、油泵房等区域特殊消防设施应符合设计要求。</w:t>
      </w:r>
    </w:p>
    <w:p>
      <w:pPr>
        <w:ind w:firstLine="480"/>
        <w:rPr>
          <w:rFonts w:ascii="宋体" w:hAnsi="宋体"/>
          <w:kern w:val="0"/>
          <w:sz w:val="24"/>
          <w:highlight w:val="none"/>
        </w:rPr>
      </w:pPr>
      <w:r>
        <w:rPr>
          <w:rFonts w:ascii="宋体" w:hAnsi="宋体"/>
          <w:kern w:val="0"/>
          <w:sz w:val="24"/>
          <w:highlight w:val="none"/>
        </w:rPr>
        <w:t xml:space="preserve">3  </w:t>
      </w:r>
      <w:r>
        <w:rPr>
          <w:rFonts w:hint="eastAsia" w:ascii="宋体" w:hAnsi="宋体"/>
          <w:kern w:val="0"/>
          <w:sz w:val="24"/>
          <w:highlight w:val="none"/>
        </w:rPr>
        <w:t>移动式消防器材定置管理应符合现行国家</w:t>
      </w:r>
      <w:r>
        <w:rPr>
          <w:rFonts w:ascii="宋体" w:hAnsi="宋体"/>
          <w:kern w:val="0"/>
          <w:sz w:val="24"/>
          <w:highlight w:val="none"/>
        </w:rPr>
        <w:t>标准</w:t>
      </w:r>
      <w:r>
        <w:rPr>
          <w:rFonts w:hint="eastAsia" w:ascii="宋体" w:hAnsi="宋体"/>
          <w:kern w:val="0"/>
          <w:sz w:val="24"/>
          <w:highlight w:val="none"/>
        </w:rPr>
        <w:t>《建筑灭火器配置验收及检查规范》</w:t>
      </w:r>
      <w:r>
        <w:rPr>
          <w:rFonts w:hint="eastAsia" w:ascii="Times New Roman" w:hAnsi="Times New Roman"/>
          <w:kern w:val="0"/>
          <w:sz w:val="24"/>
          <w:szCs w:val="24"/>
          <w:highlight w:val="none"/>
        </w:rPr>
        <w:t>GB 50444</w:t>
      </w:r>
      <w:r>
        <w:rPr>
          <w:rFonts w:hint="eastAsia" w:ascii="宋体" w:hAnsi="宋体"/>
          <w:kern w:val="0"/>
          <w:sz w:val="24"/>
          <w:highlight w:val="none"/>
        </w:rPr>
        <w:t>的有关规定。</w:t>
      </w:r>
    </w:p>
    <w:p>
      <w:pPr>
        <w:ind w:firstLine="480"/>
        <w:rPr>
          <w:rFonts w:ascii="宋体" w:hAnsi="宋体"/>
          <w:kern w:val="0"/>
          <w:sz w:val="24"/>
          <w:highlight w:val="none"/>
        </w:rPr>
      </w:pPr>
      <w:r>
        <w:rPr>
          <w:rFonts w:ascii="宋体" w:hAnsi="宋体"/>
          <w:kern w:val="0"/>
          <w:sz w:val="24"/>
          <w:highlight w:val="none"/>
        </w:rPr>
        <w:t>4  火灾自动报警系统应单独布线，系统内不同电压等级、不同电流类别的线路，不应布在同一管内或线槽的同一槽孔内，</w:t>
      </w:r>
      <w:r>
        <w:rPr>
          <w:rFonts w:hint="eastAsia" w:ascii="宋体" w:hAnsi="宋体"/>
          <w:kern w:val="0"/>
          <w:sz w:val="24"/>
          <w:highlight w:val="none"/>
        </w:rPr>
        <w:t>且</w:t>
      </w:r>
      <w:r>
        <w:rPr>
          <w:rFonts w:ascii="宋体" w:hAnsi="宋体"/>
          <w:kern w:val="0"/>
          <w:sz w:val="24"/>
          <w:highlight w:val="none"/>
        </w:rPr>
        <w:t>应符合</w:t>
      </w:r>
      <w:r>
        <w:rPr>
          <w:rFonts w:hint="eastAsia" w:ascii="宋体" w:hAnsi="宋体"/>
          <w:kern w:val="0"/>
          <w:sz w:val="24"/>
          <w:highlight w:val="none"/>
        </w:rPr>
        <w:t>现行国家</w:t>
      </w:r>
      <w:r>
        <w:rPr>
          <w:rFonts w:ascii="宋体" w:hAnsi="宋体"/>
          <w:kern w:val="0"/>
          <w:sz w:val="24"/>
          <w:highlight w:val="none"/>
        </w:rPr>
        <w:t>标准《火灾自动报警系统施工及验收规范》</w:t>
      </w:r>
      <w:r>
        <w:rPr>
          <w:rFonts w:ascii="Times New Roman" w:hAnsi="Times New Roman"/>
          <w:kern w:val="0"/>
          <w:sz w:val="24"/>
          <w:szCs w:val="24"/>
          <w:highlight w:val="none"/>
        </w:rPr>
        <w:t>GB 50166</w:t>
      </w:r>
      <w:r>
        <w:rPr>
          <w:rFonts w:ascii="宋体" w:hAnsi="宋体"/>
          <w:kern w:val="0"/>
          <w:sz w:val="24"/>
          <w:highlight w:val="none"/>
        </w:rPr>
        <w:t>的</w:t>
      </w:r>
      <w:r>
        <w:rPr>
          <w:rFonts w:hint="eastAsia" w:ascii="宋体" w:hAnsi="宋体"/>
          <w:kern w:val="0"/>
          <w:sz w:val="24"/>
          <w:highlight w:val="none"/>
        </w:rPr>
        <w:t>有关</w:t>
      </w:r>
      <w:r>
        <w:rPr>
          <w:rFonts w:ascii="宋体" w:hAnsi="宋体"/>
          <w:kern w:val="0"/>
          <w:sz w:val="24"/>
          <w:highlight w:val="none"/>
        </w:rPr>
        <w:t>规定</w:t>
      </w:r>
      <w:r>
        <w:rPr>
          <w:rFonts w:hint="eastAsia" w:ascii="宋体" w:hAnsi="宋体"/>
          <w:kern w:val="0"/>
          <w:sz w:val="24"/>
          <w:highlight w:val="none"/>
        </w:rPr>
        <w:t>。</w:t>
      </w:r>
    </w:p>
    <w:p>
      <w:pPr>
        <w:ind w:firstLine="480"/>
        <w:rPr>
          <w:rFonts w:ascii="宋体" w:hAnsi="宋体"/>
          <w:kern w:val="0"/>
          <w:sz w:val="24"/>
          <w:highlight w:val="none"/>
        </w:rPr>
      </w:pPr>
      <w:r>
        <w:rPr>
          <w:rFonts w:ascii="Times New Roman" w:hAnsi="Times New Roman"/>
          <w:kern w:val="0"/>
          <w:sz w:val="24"/>
          <w:szCs w:val="24"/>
          <w:highlight w:val="none"/>
        </w:rPr>
        <w:t xml:space="preserve">5 </w:t>
      </w:r>
      <w:r>
        <w:rPr>
          <w:rFonts w:ascii="宋体" w:hAnsi="宋体"/>
          <w:kern w:val="0"/>
          <w:sz w:val="24"/>
          <w:highlight w:val="none"/>
        </w:rPr>
        <w:t xml:space="preserve"> </w:t>
      </w:r>
      <w:r>
        <w:rPr>
          <w:rFonts w:hint="eastAsia" w:ascii="宋体" w:hAnsi="宋体"/>
          <w:kern w:val="0"/>
          <w:sz w:val="24"/>
          <w:highlight w:val="none"/>
        </w:rPr>
        <w:t>消防验收评定方法应符合现行</w:t>
      </w:r>
      <w:r>
        <w:rPr>
          <w:rFonts w:ascii="宋体" w:hAnsi="宋体"/>
          <w:kern w:val="0"/>
          <w:sz w:val="24"/>
          <w:highlight w:val="none"/>
        </w:rPr>
        <w:t>行业标准</w:t>
      </w:r>
      <w:r>
        <w:rPr>
          <w:rFonts w:hint="eastAsia" w:ascii="宋体" w:hAnsi="宋体"/>
          <w:kern w:val="0"/>
          <w:sz w:val="24"/>
          <w:highlight w:val="none"/>
        </w:rPr>
        <w:t>《建设工程消防验收评定规则》GA838-2016的有关规定。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41" w:name="_Toc19091368"/>
      <w:bookmarkStart w:id="842" w:name="_Toc20638736"/>
      <w:bookmarkStart w:id="843" w:name="_Toc512938200"/>
      <w:bookmarkStart w:id="844" w:name="_Toc520109696"/>
      <w:bookmarkStart w:id="845" w:name="_Toc21482"/>
      <w:r>
        <w:rPr>
          <w:rFonts w:ascii="黑体" w:hAnsi="黑体" w:eastAsia="黑体" w:cstheme="majorBidi"/>
          <w:bCs/>
          <w:sz w:val="24"/>
          <w:szCs w:val="24"/>
          <w:highlight w:val="none"/>
        </w:rPr>
        <w:t>27.3</w:t>
      </w:r>
      <w:r>
        <w:rPr>
          <w:rFonts w:hint="eastAsia" w:ascii="黑体" w:hAnsi="黑体" w:eastAsia="黑体" w:cstheme="majorBidi"/>
          <w:bCs/>
          <w:sz w:val="24"/>
          <w:szCs w:val="24"/>
          <w:highlight w:val="none"/>
        </w:rPr>
        <w:t xml:space="preserve">  整套</w:t>
      </w:r>
      <w:r>
        <w:rPr>
          <w:rFonts w:ascii="黑体" w:hAnsi="黑体" w:eastAsia="黑体" w:cstheme="majorBidi"/>
          <w:bCs/>
          <w:sz w:val="24"/>
          <w:szCs w:val="24"/>
          <w:highlight w:val="none"/>
        </w:rPr>
        <w:t>启动验收</w:t>
      </w:r>
      <w:bookmarkEnd w:id="841"/>
      <w:bookmarkEnd w:id="842"/>
      <w:bookmarkEnd w:id="843"/>
      <w:bookmarkEnd w:id="844"/>
      <w:bookmarkEnd w:id="845"/>
    </w:p>
    <w:p>
      <w:pPr>
        <w:ind w:firstLine="0" w:firstLineChars="0"/>
        <w:rPr>
          <w:rFonts w:ascii="宋体" w:hAnsi="宋体"/>
          <w:sz w:val="24"/>
          <w:szCs w:val="24"/>
          <w:highlight w:val="none"/>
        </w:rPr>
      </w:pPr>
      <w:r>
        <w:rPr>
          <w:rFonts w:ascii="Times New Roman" w:hAnsi="Times New Roman"/>
          <w:kern w:val="0"/>
          <w:sz w:val="24"/>
          <w:szCs w:val="24"/>
          <w:highlight w:val="none"/>
        </w:rPr>
        <w:t>27.3.1</w:t>
      </w:r>
      <w:r>
        <w:rPr>
          <w:rFonts w:ascii="宋体" w:hAnsi="宋体"/>
          <w:sz w:val="24"/>
          <w:szCs w:val="24"/>
          <w:highlight w:val="none"/>
        </w:rPr>
        <w:t xml:space="preserve">  </w:t>
      </w:r>
      <w:r>
        <w:rPr>
          <w:rFonts w:hint="eastAsia" w:ascii="宋体" w:hAnsi="宋体"/>
          <w:sz w:val="24"/>
          <w:szCs w:val="24"/>
          <w:highlight w:val="none"/>
        </w:rPr>
        <w:t>整套启动</w:t>
      </w:r>
      <w:r>
        <w:rPr>
          <w:rFonts w:ascii="宋体" w:hAnsi="宋体"/>
          <w:sz w:val="24"/>
          <w:szCs w:val="24"/>
          <w:highlight w:val="none"/>
        </w:rPr>
        <w:t>验收前完成的准备工作应包括下列内容：</w:t>
      </w:r>
    </w:p>
    <w:p>
      <w:pPr>
        <w:ind w:firstLine="480" w:firstLineChars="0"/>
        <w:rPr>
          <w:rFonts w:ascii="宋体" w:hAnsi="宋体"/>
          <w:sz w:val="24"/>
          <w:szCs w:val="24"/>
          <w:highlight w:val="none"/>
        </w:rPr>
      </w:pPr>
      <w:r>
        <w:rPr>
          <w:rFonts w:ascii="宋体" w:hAnsi="宋体"/>
          <w:sz w:val="24"/>
          <w:szCs w:val="24"/>
          <w:highlight w:val="none"/>
        </w:rPr>
        <w:t xml:space="preserve">1  </w:t>
      </w:r>
      <w:r>
        <w:rPr>
          <w:rFonts w:hint="eastAsia" w:ascii="宋体" w:hAnsi="宋体"/>
          <w:sz w:val="24"/>
          <w:szCs w:val="24"/>
          <w:highlight w:val="none"/>
        </w:rPr>
        <w:t>应</w:t>
      </w:r>
      <w:r>
        <w:rPr>
          <w:rFonts w:ascii="宋体" w:hAnsi="宋体"/>
          <w:sz w:val="24"/>
          <w:szCs w:val="24"/>
          <w:highlight w:val="none"/>
        </w:rPr>
        <w:t>通过并网电站验收，包括下列内容：</w:t>
      </w:r>
    </w:p>
    <w:p>
      <w:pPr>
        <w:ind w:left="720" w:firstLine="0" w:firstLineChars="0"/>
        <w:rPr>
          <w:rFonts w:ascii="宋体" w:hAnsi="宋体"/>
          <w:sz w:val="24"/>
          <w:szCs w:val="24"/>
          <w:highlight w:val="none"/>
        </w:rPr>
      </w:pPr>
      <w:r>
        <w:rPr>
          <w:rFonts w:hint="eastAsia" w:ascii="宋体" w:hAnsi="宋体"/>
          <w:sz w:val="24"/>
          <w:szCs w:val="24"/>
          <w:highlight w:val="none"/>
        </w:rPr>
        <w:t>1）</w:t>
      </w:r>
      <w:r>
        <w:rPr>
          <w:rFonts w:ascii="宋体" w:hAnsi="宋体"/>
          <w:sz w:val="24"/>
          <w:szCs w:val="24"/>
          <w:highlight w:val="none"/>
        </w:rPr>
        <w:t>涉及电网安全生产管理体系验收</w:t>
      </w:r>
      <w:r>
        <w:rPr>
          <w:rFonts w:hint="eastAsia" w:ascii="宋体" w:hAnsi="宋体"/>
          <w:sz w:val="24"/>
          <w:szCs w:val="24"/>
          <w:highlight w:val="none"/>
        </w:rPr>
        <w:t>。</w:t>
      </w:r>
    </w:p>
    <w:p>
      <w:pPr>
        <w:ind w:left="720" w:firstLine="0" w:firstLineChars="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）电气</w:t>
      </w:r>
      <w:r>
        <w:rPr>
          <w:rFonts w:ascii="宋体" w:hAnsi="宋体"/>
          <w:sz w:val="24"/>
          <w:szCs w:val="24"/>
          <w:highlight w:val="none"/>
        </w:rPr>
        <w:t>主接线系统及</w:t>
      </w:r>
      <w:r>
        <w:rPr>
          <w:rFonts w:hint="eastAsia" w:ascii="宋体" w:hAnsi="宋体"/>
          <w:sz w:val="24"/>
          <w:szCs w:val="24"/>
          <w:highlight w:val="none"/>
        </w:rPr>
        <w:t>电站</w:t>
      </w:r>
      <w:r>
        <w:rPr>
          <w:rFonts w:ascii="宋体" w:hAnsi="宋体"/>
          <w:sz w:val="24"/>
          <w:szCs w:val="24"/>
          <w:highlight w:val="none"/>
        </w:rPr>
        <w:t>用电系统验收</w:t>
      </w:r>
      <w:r>
        <w:rPr>
          <w:rFonts w:hint="eastAsia" w:ascii="宋体" w:hAnsi="宋体"/>
          <w:sz w:val="24"/>
          <w:szCs w:val="24"/>
          <w:highlight w:val="none"/>
        </w:rPr>
        <w:t>。</w:t>
      </w:r>
    </w:p>
    <w:p>
      <w:pPr>
        <w:ind w:left="720" w:firstLine="0" w:firstLineChars="0"/>
        <w:rPr>
          <w:rFonts w:ascii="宋体" w:hAnsi="宋体"/>
          <w:sz w:val="24"/>
          <w:szCs w:val="24"/>
          <w:highlight w:val="none"/>
        </w:rPr>
      </w:pPr>
      <w:r>
        <w:rPr>
          <w:rFonts w:ascii="宋体" w:hAnsi="宋体"/>
          <w:sz w:val="24"/>
          <w:szCs w:val="24"/>
          <w:highlight w:val="none"/>
        </w:rPr>
        <w:t>3</w:t>
      </w:r>
      <w:r>
        <w:rPr>
          <w:rFonts w:hint="eastAsia" w:ascii="宋体" w:hAnsi="宋体"/>
          <w:sz w:val="24"/>
          <w:szCs w:val="24"/>
          <w:highlight w:val="none"/>
        </w:rPr>
        <w:t>）继电</w:t>
      </w:r>
      <w:r>
        <w:rPr>
          <w:rFonts w:ascii="宋体" w:hAnsi="宋体"/>
          <w:sz w:val="24"/>
          <w:szCs w:val="24"/>
          <w:highlight w:val="none"/>
        </w:rPr>
        <w:t>保护、安全自动装置、电力通信、光热电站监控系统等验收</w:t>
      </w:r>
      <w:r>
        <w:rPr>
          <w:rFonts w:hint="eastAsia" w:ascii="宋体" w:hAnsi="宋体"/>
          <w:sz w:val="24"/>
          <w:szCs w:val="24"/>
          <w:highlight w:val="none"/>
        </w:rPr>
        <w:t>。</w:t>
      </w:r>
    </w:p>
    <w:p>
      <w:pPr>
        <w:ind w:left="720" w:firstLine="0" w:firstLineChars="0"/>
        <w:rPr>
          <w:rFonts w:ascii="宋体" w:hAnsi="宋体"/>
          <w:sz w:val="24"/>
          <w:szCs w:val="24"/>
          <w:highlight w:val="none"/>
        </w:rPr>
      </w:pPr>
      <w:r>
        <w:rPr>
          <w:rFonts w:ascii="宋体" w:hAnsi="宋体"/>
          <w:sz w:val="24"/>
          <w:szCs w:val="24"/>
          <w:highlight w:val="none"/>
        </w:rPr>
        <w:t>4</w:t>
      </w:r>
      <w:r>
        <w:rPr>
          <w:rFonts w:hint="eastAsia" w:ascii="宋体" w:hAnsi="宋体"/>
          <w:sz w:val="24"/>
          <w:szCs w:val="24"/>
          <w:highlight w:val="none"/>
        </w:rPr>
        <w:t>）二次</w:t>
      </w:r>
      <w:r>
        <w:rPr>
          <w:rFonts w:ascii="宋体" w:hAnsi="宋体"/>
          <w:sz w:val="24"/>
          <w:szCs w:val="24"/>
          <w:highlight w:val="none"/>
        </w:rPr>
        <w:t>系统安全防护验收</w:t>
      </w:r>
      <w:r>
        <w:rPr>
          <w:rFonts w:hint="eastAsia" w:ascii="宋体" w:hAnsi="宋体"/>
          <w:sz w:val="24"/>
          <w:szCs w:val="24"/>
          <w:highlight w:val="none"/>
        </w:rPr>
        <w:t>。</w:t>
      </w:r>
    </w:p>
    <w:p>
      <w:pPr>
        <w:ind w:left="720" w:firstLine="0" w:firstLineChars="0"/>
        <w:rPr>
          <w:rFonts w:ascii="宋体" w:hAnsi="宋体"/>
          <w:sz w:val="24"/>
          <w:szCs w:val="24"/>
          <w:highlight w:val="none"/>
        </w:rPr>
      </w:pPr>
      <w:r>
        <w:rPr>
          <w:rFonts w:ascii="宋体" w:hAnsi="宋体"/>
          <w:sz w:val="24"/>
          <w:szCs w:val="24"/>
          <w:highlight w:val="none"/>
        </w:rPr>
        <w:t>5</w:t>
      </w:r>
      <w:r>
        <w:rPr>
          <w:rFonts w:hint="eastAsia" w:ascii="宋体" w:hAnsi="宋体"/>
          <w:sz w:val="24"/>
          <w:szCs w:val="24"/>
          <w:highlight w:val="none"/>
        </w:rPr>
        <w:t>）对</w:t>
      </w:r>
      <w:r>
        <w:rPr>
          <w:rFonts w:ascii="宋体" w:hAnsi="宋体"/>
          <w:sz w:val="24"/>
          <w:szCs w:val="24"/>
          <w:highlight w:val="none"/>
        </w:rPr>
        <w:t>电网安全、稳定运行有直接影响的电</w:t>
      </w:r>
      <w:r>
        <w:rPr>
          <w:rFonts w:hint="eastAsia" w:ascii="宋体" w:hAnsi="宋体"/>
          <w:sz w:val="24"/>
          <w:szCs w:val="24"/>
          <w:highlight w:val="none"/>
        </w:rPr>
        <w:t>站</w:t>
      </w:r>
      <w:r>
        <w:rPr>
          <w:rFonts w:ascii="宋体" w:hAnsi="宋体"/>
          <w:sz w:val="24"/>
          <w:szCs w:val="24"/>
          <w:highlight w:val="none"/>
        </w:rPr>
        <w:t>其他设备及系统验收</w:t>
      </w:r>
      <w:r>
        <w:rPr>
          <w:rFonts w:hint="eastAsia" w:ascii="宋体" w:hAnsi="宋体"/>
          <w:sz w:val="24"/>
          <w:szCs w:val="24"/>
          <w:highlight w:val="none"/>
        </w:rPr>
        <w:t>。</w:t>
      </w:r>
    </w:p>
    <w:p>
      <w:pPr>
        <w:ind w:left="480" w:firstLine="240" w:firstLineChars="100"/>
        <w:rPr>
          <w:rFonts w:ascii="宋体" w:hAnsi="宋体"/>
          <w:sz w:val="24"/>
          <w:szCs w:val="24"/>
          <w:highlight w:val="none"/>
        </w:rPr>
      </w:pPr>
      <w:r>
        <w:rPr>
          <w:rFonts w:ascii="宋体" w:hAnsi="宋体"/>
          <w:sz w:val="24"/>
          <w:szCs w:val="24"/>
          <w:highlight w:val="none"/>
        </w:rPr>
        <w:t>6</w:t>
      </w:r>
      <w:r>
        <w:rPr>
          <w:rFonts w:hint="eastAsia" w:ascii="宋体" w:hAnsi="宋体"/>
          <w:sz w:val="24"/>
          <w:szCs w:val="24"/>
          <w:highlight w:val="none"/>
        </w:rPr>
        <w:t>）通信系统</w:t>
      </w:r>
      <w:r>
        <w:rPr>
          <w:rFonts w:ascii="宋体" w:hAnsi="宋体"/>
          <w:sz w:val="24"/>
          <w:szCs w:val="24"/>
          <w:highlight w:val="none"/>
        </w:rPr>
        <w:t>与电网调度机构连接</w:t>
      </w:r>
      <w:r>
        <w:rPr>
          <w:rFonts w:hint="eastAsia" w:ascii="宋体" w:hAnsi="宋体"/>
          <w:sz w:val="24"/>
          <w:szCs w:val="24"/>
          <w:highlight w:val="none"/>
        </w:rPr>
        <w:t>应</w:t>
      </w:r>
      <w:r>
        <w:rPr>
          <w:rFonts w:ascii="宋体" w:hAnsi="宋体"/>
          <w:sz w:val="24"/>
          <w:szCs w:val="24"/>
          <w:highlight w:val="none"/>
        </w:rPr>
        <w:t>正常</w:t>
      </w:r>
      <w:r>
        <w:rPr>
          <w:rFonts w:hint="eastAsia" w:ascii="宋体" w:hAnsi="宋体"/>
          <w:sz w:val="24"/>
          <w:szCs w:val="24"/>
          <w:highlight w:val="none"/>
        </w:rPr>
        <w:t>。</w:t>
      </w:r>
    </w:p>
    <w:p>
      <w:pPr>
        <w:ind w:left="480" w:firstLine="240" w:firstLineChars="100"/>
        <w:rPr>
          <w:rFonts w:ascii="宋体" w:hAnsi="宋体"/>
          <w:sz w:val="24"/>
          <w:szCs w:val="24"/>
          <w:highlight w:val="none"/>
        </w:rPr>
      </w:pPr>
      <w:r>
        <w:rPr>
          <w:rFonts w:ascii="宋体" w:hAnsi="宋体"/>
          <w:sz w:val="24"/>
          <w:szCs w:val="24"/>
          <w:highlight w:val="none"/>
        </w:rPr>
        <w:t>7</w:t>
      </w:r>
      <w:r>
        <w:rPr>
          <w:rFonts w:hint="eastAsia" w:ascii="宋体" w:hAnsi="宋体"/>
          <w:sz w:val="24"/>
          <w:szCs w:val="24"/>
          <w:highlight w:val="none"/>
        </w:rPr>
        <w:t>）电力</w:t>
      </w:r>
      <w:r>
        <w:rPr>
          <w:rFonts w:ascii="宋体" w:hAnsi="宋体"/>
          <w:sz w:val="24"/>
          <w:szCs w:val="24"/>
          <w:highlight w:val="none"/>
        </w:rPr>
        <w:t>线路应已经与电网接通，并已通过冲击试验</w:t>
      </w:r>
      <w:r>
        <w:rPr>
          <w:rFonts w:hint="eastAsia" w:ascii="宋体" w:hAnsi="宋体"/>
          <w:sz w:val="24"/>
          <w:szCs w:val="24"/>
          <w:highlight w:val="none"/>
        </w:rPr>
        <w:t>。</w:t>
      </w:r>
    </w:p>
    <w:p>
      <w:pPr>
        <w:ind w:left="480" w:firstLine="240" w:firstLineChars="100"/>
        <w:rPr>
          <w:rFonts w:ascii="宋体" w:hAnsi="宋体"/>
          <w:sz w:val="24"/>
          <w:szCs w:val="24"/>
          <w:highlight w:val="none"/>
        </w:rPr>
      </w:pPr>
      <w:r>
        <w:rPr>
          <w:rFonts w:ascii="宋体" w:hAnsi="宋体"/>
          <w:sz w:val="24"/>
          <w:szCs w:val="24"/>
          <w:highlight w:val="none"/>
        </w:rPr>
        <w:t>8</w:t>
      </w:r>
      <w:r>
        <w:rPr>
          <w:rFonts w:hint="eastAsia" w:ascii="宋体" w:hAnsi="宋体"/>
          <w:sz w:val="24"/>
          <w:szCs w:val="24"/>
          <w:highlight w:val="none"/>
        </w:rPr>
        <w:t>）保护</w:t>
      </w:r>
      <w:r>
        <w:rPr>
          <w:rFonts w:ascii="宋体" w:hAnsi="宋体"/>
          <w:sz w:val="24"/>
          <w:szCs w:val="24"/>
          <w:highlight w:val="none"/>
        </w:rPr>
        <w:t>开关动作应正常</w:t>
      </w:r>
      <w:r>
        <w:rPr>
          <w:rFonts w:hint="eastAsia" w:ascii="宋体" w:hAnsi="宋体"/>
          <w:sz w:val="24"/>
          <w:szCs w:val="24"/>
          <w:highlight w:val="none"/>
        </w:rPr>
        <w:t>。</w:t>
      </w:r>
    </w:p>
    <w:p>
      <w:pPr>
        <w:ind w:left="480" w:firstLine="240" w:firstLineChars="100"/>
        <w:rPr>
          <w:rFonts w:ascii="宋体" w:hAnsi="宋体"/>
          <w:sz w:val="24"/>
          <w:szCs w:val="24"/>
          <w:highlight w:val="none"/>
        </w:rPr>
      </w:pPr>
      <w:r>
        <w:rPr>
          <w:rFonts w:hint="eastAsia" w:ascii="宋体" w:hAnsi="宋体"/>
          <w:sz w:val="24"/>
          <w:szCs w:val="24"/>
          <w:highlight w:val="none"/>
        </w:rPr>
        <w:t>9）保护定值</w:t>
      </w:r>
      <w:r>
        <w:rPr>
          <w:rFonts w:ascii="宋体" w:hAnsi="宋体"/>
          <w:sz w:val="24"/>
          <w:szCs w:val="24"/>
          <w:highlight w:val="none"/>
        </w:rPr>
        <w:t>应正确、无误</w:t>
      </w:r>
      <w:r>
        <w:rPr>
          <w:rFonts w:hint="eastAsia" w:ascii="宋体" w:hAnsi="宋体"/>
          <w:sz w:val="24"/>
          <w:szCs w:val="24"/>
          <w:highlight w:val="none"/>
        </w:rPr>
        <w:t>。</w:t>
      </w:r>
    </w:p>
    <w:p>
      <w:pPr>
        <w:ind w:left="480" w:firstLine="240" w:firstLineChars="100"/>
        <w:rPr>
          <w:rFonts w:ascii="宋体" w:hAnsi="宋体"/>
          <w:sz w:val="24"/>
          <w:szCs w:val="24"/>
          <w:highlight w:val="none"/>
        </w:rPr>
      </w:pPr>
      <w:r>
        <w:rPr>
          <w:rFonts w:ascii="宋体" w:hAnsi="宋体"/>
          <w:sz w:val="24"/>
          <w:szCs w:val="24"/>
          <w:highlight w:val="none"/>
        </w:rPr>
        <w:t>10</w:t>
      </w:r>
      <w:r>
        <w:rPr>
          <w:rFonts w:hint="eastAsia" w:ascii="宋体" w:hAnsi="宋体"/>
          <w:sz w:val="24"/>
          <w:szCs w:val="24"/>
          <w:highlight w:val="none"/>
        </w:rPr>
        <w:t>）</w:t>
      </w:r>
      <w:r>
        <w:rPr>
          <w:rFonts w:ascii="宋体" w:hAnsi="宋体"/>
          <w:sz w:val="24"/>
          <w:szCs w:val="24"/>
          <w:highlight w:val="none"/>
        </w:rPr>
        <w:t>电站监控系统各项功能应运行正常</w:t>
      </w:r>
      <w:r>
        <w:rPr>
          <w:rFonts w:hint="eastAsia" w:ascii="宋体" w:hAnsi="宋体"/>
          <w:sz w:val="24"/>
          <w:szCs w:val="24"/>
          <w:highlight w:val="none"/>
        </w:rPr>
        <w:t>。</w:t>
      </w:r>
    </w:p>
    <w:p>
      <w:pPr>
        <w:ind w:firstLine="720" w:firstLineChars="300"/>
        <w:rPr>
          <w:rFonts w:ascii="宋体" w:hAnsi="宋体"/>
          <w:sz w:val="24"/>
          <w:szCs w:val="24"/>
          <w:highlight w:val="none"/>
        </w:rPr>
      </w:pPr>
      <w:r>
        <w:rPr>
          <w:rFonts w:hint="eastAsia" w:ascii="宋体" w:hAnsi="宋体"/>
          <w:bCs/>
          <w:sz w:val="24"/>
          <w:szCs w:val="24"/>
          <w:highlight w:val="none"/>
        </w:rPr>
        <w:t>11）系统</w:t>
      </w:r>
      <w:r>
        <w:rPr>
          <w:rFonts w:ascii="宋体" w:hAnsi="宋体"/>
          <w:bCs/>
          <w:sz w:val="24"/>
          <w:szCs w:val="24"/>
          <w:highlight w:val="none"/>
        </w:rPr>
        <w:t>运行资料应</w:t>
      </w:r>
      <w:r>
        <w:rPr>
          <w:rFonts w:hint="eastAsia" w:ascii="宋体" w:hAnsi="宋体"/>
          <w:bCs/>
          <w:sz w:val="24"/>
          <w:szCs w:val="24"/>
          <w:highlight w:val="none"/>
        </w:rPr>
        <w:t>包括系统设计运行模式方案、系统试运行大纲、系统试运行记录等材料。</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2电站经调试后，</w:t>
      </w:r>
      <w:r>
        <w:rPr>
          <w:rFonts w:hint="eastAsia" w:ascii="Times New Roman" w:hAnsi="Times New Roman"/>
          <w:kern w:val="0"/>
          <w:sz w:val="24"/>
          <w:szCs w:val="24"/>
          <w:highlight w:val="none"/>
        </w:rPr>
        <w:t>满</w:t>
      </w:r>
      <w:r>
        <w:rPr>
          <w:rFonts w:ascii="Times New Roman" w:hAnsi="Times New Roman"/>
          <w:kern w:val="0"/>
          <w:sz w:val="24"/>
          <w:szCs w:val="24"/>
          <w:highlight w:val="none"/>
        </w:rPr>
        <w:t>负荷</w:t>
      </w:r>
      <w:r>
        <w:rPr>
          <w:rFonts w:hint="eastAsia" w:ascii="Times New Roman" w:hAnsi="Times New Roman"/>
          <w:kern w:val="0"/>
          <w:sz w:val="24"/>
          <w:szCs w:val="24"/>
          <w:highlight w:val="none"/>
        </w:rPr>
        <w:t>调试合格</w:t>
      </w:r>
      <w:r>
        <w:rPr>
          <w:rFonts w:ascii="Times New Roman" w:hAnsi="Times New Roman"/>
          <w:kern w:val="0"/>
          <w:sz w:val="24"/>
          <w:szCs w:val="24"/>
          <w:highlight w:val="none"/>
        </w:rPr>
        <w:t>应满足下列要求：</w:t>
      </w:r>
      <w:bookmarkStart w:id="846" w:name="_Toc520109697"/>
      <w:bookmarkStart w:id="847" w:name="_Toc19091369"/>
      <w:bookmarkStart w:id="848" w:name="_Toc512938201"/>
    </w:p>
    <w:p>
      <w:pPr>
        <w:ind w:firstLine="720" w:firstLineChars="300"/>
        <w:rPr>
          <w:rFonts w:ascii="宋体" w:hAnsi="宋体"/>
          <w:sz w:val="24"/>
          <w:szCs w:val="24"/>
          <w:highlight w:val="none"/>
        </w:rPr>
      </w:pPr>
      <w:r>
        <w:rPr>
          <w:rFonts w:hint="eastAsia" w:ascii="Times New Roman" w:hAnsi="Times New Roman"/>
          <w:kern w:val="0"/>
          <w:sz w:val="24"/>
          <w:szCs w:val="24"/>
          <w:highlight w:val="none"/>
        </w:rPr>
        <w:t xml:space="preserve">1） </w:t>
      </w:r>
      <w:r>
        <w:rPr>
          <w:rFonts w:ascii="Times New Roman" w:hAnsi="Times New Roman"/>
          <w:kern w:val="0"/>
          <w:sz w:val="24"/>
          <w:szCs w:val="24"/>
          <w:highlight w:val="none"/>
        </w:rPr>
        <w:t xml:space="preserve"> </w:t>
      </w:r>
      <w:r>
        <w:rPr>
          <w:rFonts w:hint="eastAsia" w:ascii="宋体" w:hAnsi="宋体"/>
          <w:sz w:val="24"/>
          <w:szCs w:val="24"/>
          <w:highlight w:val="none"/>
        </w:rPr>
        <w:t>系统连续</w:t>
      </w:r>
      <w:r>
        <w:rPr>
          <w:rFonts w:ascii="宋体" w:hAnsi="宋体"/>
          <w:sz w:val="24"/>
          <w:szCs w:val="24"/>
          <w:highlight w:val="none"/>
        </w:rPr>
        <w:t>240</w:t>
      </w:r>
      <w:r>
        <w:rPr>
          <w:rFonts w:hint="eastAsia" w:ascii="宋体" w:hAnsi="宋体"/>
          <w:sz w:val="24"/>
          <w:szCs w:val="24"/>
          <w:highlight w:val="none"/>
        </w:rPr>
        <w:t>小时以上正常运行。</w:t>
      </w:r>
    </w:p>
    <w:p>
      <w:pPr>
        <w:ind w:firstLine="720" w:firstLineChars="300"/>
        <w:rPr>
          <w:rFonts w:ascii="宋体" w:hAnsi="宋体"/>
          <w:sz w:val="24"/>
          <w:szCs w:val="24"/>
          <w:highlight w:val="none"/>
        </w:rPr>
      </w:pPr>
      <w:r>
        <w:rPr>
          <w:rFonts w:hint="eastAsia" w:ascii="宋体" w:hAnsi="宋体"/>
          <w:sz w:val="24"/>
          <w:szCs w:val="24"/>
          <w:highlight w:val="none"/>
        </w:rPr>
        <w:t xml:space="preserve">2） </w:t>
      </w:r>
      <w:r>
        <w:rPr>
          <w:rFonts w:ascii="宋体" w:hAnsi="宋体"/>
          <w:sz w:val="24"/>
          <w:szCs w:val="24"/>
          <w:highlight w:val="none"/>
        </w:rPr>
        <w:t xml:space="preserve"> </w:t>
      </w:r>
      <w:r>
        <w:rPr>
          <w:rFonts w:hint="eastAsia" w:ascii="宋体" w:hAnsi="宋体"/>
          <w:sz w:val="24"/>
          <w:szCs w:val="24"/>
          <w:highlight w:val="none"/>
        </w:rPr>
        <w:t>240小时试运行期内，因不可抗力因素导致系统停止运行，或系统处于非发电模式下工作，则该时间段不计入240小时试运行，系统仍视作正常运行。</w:t>
      </w:r>
    </w:p>
    <w:p>
      <w:pPr>
        <w:ind w:firstLine="720" w:firstLineChars="300"/>
        <w:rPr>
          <w:rFonts w:ascii="宋体" w:hAnsi="宋体"/>
          <w:sz w:val="24"/>
          <w:szCs w:val="24"/>
          <w:highlight w:val="none"/>
        </w:rPr>
      </w:pPr>
      <w:r>
        <w:rPr>
          <w:rFonts w:hint="eastAsia" w:ascii="宋体" w:hAnsi="宋体"/>
          <w:sz w:val="24"/>
          <w:szCs w:val="24"/>
          <w:highlight w:val="none"/>
        </w:rPr>
        <w:t xml:space="preserve">3） </w:t>
      </w:r>
      <w:r>
        <w:rPr>
          <w:rFonts w:ascii="宋体" w:hAnsi="宋体"/>
          <w:sz w:val="24"/>
          <w:szCs w:val="24"/>
          <w:highlight w:val="none"/>
        </w:rPr>
        <w:t xml:space="preserve"> </w:t>
      </w:r>
      <w:r>
        <w:rPr>
          <w:rFonts w:hint="eastAsia" w:ascii="宋体" w:hAnsi="宋体"/>
          <w:sz w:val="24"/>
          <w:szCs w:val="24"/>
          <w:highlight w:val="none"/>
        </w:rPr>
        <w:t>机组连续运行不少于5天，每天持续不间断运行时数大于4h。</w:t>
      </w:r>
    </w:p>
    <w:p>
      <w:pPr>
        <w:ind w:firstLine="720" w:firstLineChars="300"/>
        <w:rPr>
          <w:rFonts w:ascii="宋体" w:hAnsi="宋体"/>
          <w:sz w:val="24"/>
          <w:szCs w:val="24"/>
          <w:highlight w:val="none"/>
        </w:rPr>
      </w:pPr>
      <w:r>
        <w:rPr>
          <w:rFonts w:hint="eastAsia" w:ascii="宋体" w:hAnsi="宋体"/>
          <w:sz w:val="24"/>
          <w:szCs w:val="24"/>
          <w:highlight w:val="none"/>
        </w:rPr>
        <w:t xml:space="preserve">4） </w:t>
      </w:r>
      <w:r>
        <w:rPr>
          <w:rFonts w:ascii="宋体" w:hAnsi="宋体"/>
          <w:sz w:val="24"/>
          <w:szCs w:val="24"/>
          <w:highlight w:val="none"/>
        </w:rPr>
        <w:t xml:space="preserve"> </w:t>
      </w:r>
      <w:r>
        <w:rPr>
          <w:rFonts w:hint="eastAsia" w:ascii="宋体" w:hAnsi="宋体"/>
          <w:sz w:val="24"/>
          <w:szCs w:val="24"/>
          <w:highlight w:val="none"/>
        </w:rPr>
        <w:t>机组设计出力连续运行时间为在设计气象条件下，机组出力90%以上连续运行大于1h。</w:t>
      </w:r>
    </w:p>
    <w:p>
      <w:pPr>
        <w:autoSpaceDE w:val="0"/>
        <w:autoSpaceDN w:val="0"/>
        <w:ind w:firstLine="720" w:firstLineChars="300"/>
        <w:jc w:val="center"/>
        <w:rPr>
          <w:rFonts w:ascii="黑体" w:hAnsi="黑体" w:eastAsia="黑体" w:cstheme="majorBidi"/>
          <w:bCs/>
          <w:sz w:val="24"/>
          <w:szCs w:val="24"/>
          <w:highlight w:val="none"/>
        </w:rPr>
      </w:pPr>
      <w:r>
        <w:rPr>
          <w:rFonts w:ascii="黑体" w:hAnsi="黑体" w:eastAsia="黑体" w:cstheme="majorBidi"/>
          <w:bCs/>
          <w:sz w:val="24"/>
          <w:szCs w:val="24"/>
          <w:highlight w:val="none"/>
        </w:rPr>
        <w:t>27.4</w:t>
      </w:r>
      <w:r>
        <w:rPr>
          <w:rFonts w:hint="eastAsia" w:ascii="黑体" w:hAnsi="黑体" w:eastAsia="黑体" w:cstheme="majorBidi"/>
          <w:bCs/>
          <w:sz w:val="24"/>
          <w:szCs w:val="24"/>
          <w:highlight w:val="none"/>
        </w:rPr>
        <w:t xml:space="preserve">  试运</w:t>
      </w:r>
      <w:r>
        <w:rPr>
          <w:rFonts w:ascii="黑体" w:hAnsi="黑体" w:eastAsia="黑体" w:cstheme="majorBidi"/>
          <w:bCs/>
          <w:sz w:val="24"/>
          <w:szCs w:val="24"/>
          <w:highlight w:val="none"/>
        </w:rPr>
        <w:t>和移交生产验收</w:t>
      </w:r>
      <w:bookmarkEnd w:id="846"/>
      <w:bookmarkEnd w:id="847"/>
      <w:bookmarkEnd w:id="848"/>
    </w:p>
    <w:p>
      <w:pPr>
        <w:autoSpaceDE w:val="0"/>
        <w:autoSpaceDN w:val="0"/>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27</w:t>
      </w:r>
      <w:r>
        <w:rPr>
          <w:rFonts w:hint="eastAsia" w:ascii="Times New Roman" w:hAnsi="Times New Roman"/>
          <w:kern w:val="0"/>
          <w:sz w:val="24"/>
          <w:szCs w:val="24"/>
          <w:highlight w:val="none"/>
        </w:rPr>
        <w:t>.</w:t>
      </w:r>
      <w:r>
        <w:rPr>
          <w:rFonts w:ascii="Times New Roman" w:hAnsi="Times New Roman"/>
          <w:kern w:val="0"/>
          <w:sz w:val="24"/>
          <w:szCs w:val="24"/>
          <w:highlight w:val="none"/>
        </w:rPr>
        <w:t>4</w:t>
      </w:r>
      <w:r>
        <w:rPr>
          <w:rFonts w:hint="eastAsia" w:ascii="Times New Roman" w:hAnsi="Times New Roman"/>
          <w:kern w:val="0"/>
          <w:sz w:val="24"/>
          <w:szCs w:val="24"/>
          <w:highlight w:val="none"/>
        </w:rPr>
        <w:t xml:space="preserve">.1 </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整套</w:t>
      </w:r>
      <w:r>
        <w:rPr>
          <w:rFonts w:ascii="Times New Roman" w:hAnsi="Times New Roman"/>
          <w:kern w:val="0"/>
          <w:sz w:val="24"/>
          <w:szCs w:val="24"/>
          <w:highlight w:val="none"/>
        </w:rPr>
        <w:t>启动验收完成</w:t>
      </w:r>
      <w:r>
        <w:rPr>
          <w:rFonts w:hint="eastAsia" w:ascii="Times New Roman" w:hAnsi="Times New Roman"/>
          <w:kern w:val="0"/>
          <w:sz w:val="24"/>
          <w:szCs w:val="24"/>
          <w:highlight w:val="none"/>
        </w:rPr>
        <w:t>后应</w:t>
      </w:r>
      <w:r>
        <w:rPr>
          <w:rFonts w:ascii="Times New Roman" w:hAnsi="Times New Roman"/>
          <w:kern w:val="0"/>
          <w:sz w:val="24"/>
          <w:szCs w:val="24"/>
          <w:highlight w:val="none"/>
        </w:rPr>
        <w:t>进行试运和移交生产验收。</w:t>
      </w:r>
    </w:p>
    <w:p>
      <w:pPr>
        <w:autoSpaceDE w:val="0"/>
        <w:autoSpaceDN w:val="0"/>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27.4.2  </w:t>
      </w:r>
      <w:r>
        <w:rPr>
          <w:rFonts w:hint="eastAsia" w:ascii="Times New Roman" w:hAnsi="Times New Roman"/>
          <w:kern w:val="0"/>
          <w:sz w:val="24"/>
          <w:szCs w:val="24"/>
          <w:highlight w:val="none"/>
        </w:rPr>
        <w:t>电站试运</w:t>
      </w:r>
      <w:r>
        <w:rPr>
          <w:rFonts w:ascii="Times New Roman" w:hAnsi="Times New Roman"/>
          <w:kern w:val="0"/>
          <w:sz w:val="24"/>
          <w:szCs w:val="24"/>
          <w:highlight w:val="none"/>
        </w:rPr>
        <w:t>和移交生产验收应具备下列条件：</w:t>
      </w:r>
    </w:p>
    <w:p>
      <w:pPr>
        <w:autoSpaceDE w:val="0"/>
        <w:autoSpaceDN w:val="0"/>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1  </w:t>
      </w:r>
      <w:r>
        <w:rPr>
          <w:rFonts w:hint="eastAsia" w:ascii="Times New Roman" w:hAnsi="Times New Roman"/>
          <w:kern w:val="0"/>
          <w:sz w:val="24"/>
          <w:szCs w:val="24"/>
          <w:highlight w:val="none"/>
        </w:rPr>
        <w:t>生产区</w:t>
      </w:r>
      <w:r>
        <w:rPr>
          <w:rFonts w:ascii="Times New Roman" w:hAnsi="Times New Roman"/>
          <w:kern w:val="0"/>
          <w:sz w:val="24"/>
          <w:szCs w:val="24"/>
          <w:highlight w:val="none"/>
        </w:rPr>
        <w:t>内的所有安全防护设施应已验收合格</w:t>
      </w:r>
      <w:r>
        <w:rPr>
          <w:rFonts w:hint="eastAsia" w:ascii="Times New Roman" w:hAnsi="Times New Roman"/>
          <w:kern w:val="0"/>
          <w:sz w:val="24"/>
          <w:szCs w:val="24"/>
          <w:highlight w:val="none"/>
        </w:rPr>
        <w:t>。</w:t>
      </w:r>
    </w:p>
    <w:p>
      <w:pPr>
        <w:autoSpaceDE w:val="0"/>
        <w:autoSpaceDN w:val="0"/>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2  电站</w:t>
      </w:r>
      <w:r>
        <w:rPr>
          <w:rFonts w:hint="eastAsia" w:ascii="Times New Roman" w:hAnsi="Times New Roman"/>
          <w:kern w:val="0"/>
          <w:sz w:val="24"/>
          <w:szCs w:val="24"/>
          <w:highlight w:val="none"/>
        </w:rPr>
        <w:t>主要</w:t>
      </w:r>
      <w:r>
        <w:rPr>
          <w:rFonts w:ascii="Times New Roman" w:hAnsi="Times New Roman"/>
          <w:kern w:val="0"/>
          <w:sz w:val="24"/>
          <w:szCs w:val="24"/>
          <w:highlight w:val="none"/>
        </w:rPr>
        <w:t>设备</w:t>
      </w:r>
      <w:r>
        <w:rPr>
          <w:rFonts w:hint="eastAsia" w:ascii="Times New Roman" w:hAnsi="Times New Roman"/>
          <w:kern w:val="0"/>
          <w:sz w:val="24"/>
          <w:szCs w:val="24"/>
          <w:highlight w:val="none"/>
        </w:rPr>
        <w:t>各项</w:t>
      </w:r>
      <w:r>
        <w:rPr>
          <w:rFonts w:ascii="Times New Roman" w:hAnsi="Times New Roman"/>
          <w:kern w:val="0"/>
          <w:sz w:val="24"/>
          <w:szCs w:val="24"/>
          <w:highlight w:val="none"/>
        </w:rPr>
        <w:t>试验应全部完成且合格。</w:t>
      </w:r>
    </w:p>
    <w:p>
      <w:pPr>
        <w:autoSpaceDE w:val="0"/>
        <w:autoSpaceDN w:val="0"/>
        <w:ind w:firstLine="0" w:firstLineChars="0"/>
        <w:rPr>
          <w:rFonts w:ascii="Times New Roman" w:hAnsi="Times New Roman"/>
          <w:color w:val="FF0000"/>
          <w:kern w:val="0"/>
          <w:sz w:val="24"/>
          <w:szCs w:val="24"/>
          <w:highlight w:val="none"/>
        </w:rPr>
      </w:pPr>
      <w:r>
        <w:rPr>
          <w:rFonts w:ascii="Times New Roman" w:hAnsi="Times New Roman"/>
          <w:kern w:val="0"/>
          <w:sz w:val="24"/>
          <w:szCs w:val="24"/>
          <w:highlight w:val="none"/>
        </w:rPr>
        <w:t xml:space="preserve">27.4.3  </w:t>
      </w:r>
      <w:r>
        <w:rPr>
          <w:rFonts w:hint="eastAsia" w:ascii="Times New Roman" w:hAnsi="Times New Roman"/>
          <w:kern w:val="0"/>
          <w:sz w:val="24"/>
          <w:szCs w:val="24"/>
          <w:highlight w:val="none"/>
        </w:rPr>
        <w:t>电站试运</w:t>
      </w:r>
      <w:r>
        <w:rPr>
          <w:rFonts w:ascii="Times New Roman" w:hAnsi="Times New Roman"/>
          <w:kern w:val="0"/>
          <w:sz w:val="24"/>
          <w:szCs w:val="24"/>
          <w:highlight w:val="none"/>
        </w:rPr>
        <w:t>和移交生产验收</w:t>
      </w:r>
      <w:r>
        <w:rPr>
          <w:rFonts w:hint="eastAsia" w:ascii="Times New Roman" w:hAnsi="Times New Roman"/>
          <w:kern w:val="0"/>
          <w:sz w:val="24"/>
          <w:szCs w:val="24"/>
          <w:highlight w:val="none"/>
        </w:rPr>
        <w:t>主要工作</w:t>
      </w:r>
      <w:r>
        <w:rPr>
          <w:rFonts w:ascii="Times New Roman" w:hAnsi="Times New Roman"/>
          <w:kern w:val="0"/>
          <w:sz w:val="24"/>
          <w:szCs w:val="24"/>
          <w:highlight w:val="none"/>
        </w:rPr>
        <w:t>应包括下列内容：</w:t>
      </w:r>
    </w:p>
    <w:p>
      <w:pPr>
        <w:autoSpaceDE w:val="0"/>
        <w:autoSpaceDN w:val="0"/>
        <w:ind w:left="480" w:firstLine="0" w:firstLineChars="0"/>
        <w:rPr>
          <w:rFonts w:ascii="Times New Roman" w:hAnsi="Times New Roman"/>
          <w:kern w:val="0"/>
          <w:sz w:val="24"/>
          <w:szCs w:val="24"/>
          <w:highlight w:val="none"/>
        </w:rPr>
      </w:pPr>
      <w:r>
        <w:rPr>
          <w:rFonts w:hint="eastAsia" w:ascii="Times New Roman" w:hAnsi="Times New Roman"/>
          <w:kern w:val="0"/>
          <w:sz w:val="24"/>
          <w:szCs w:val="24"/>
          <w:highlight w:val="none"/>
        </w:rPr>
        <w:t>1</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检查电站投入试运的安全保护设施的措施。</w:t>
      </w:r>
    </w:p>
    <w:p>
      <w:pPr>
        <w:autoSpaceDE w:val="0"/>
        <w:autoSpaceDN w:val="0"/>
        <w:ind w:left="480" w:firstLine="0" w:firstLineChars="0"/>
        <w:rPr>
          <w:rFonts w:ascii="Times New Roman" w:hAnsi="Times New Roman"/>
          <w:kern w:val="0"/>
          <w:sz w:val="24"/>
          <w:szCs w:val="24"/>
          <w:highlight w:val="none"/>
        </w:rPr>
      </w:pPr>
      <w:r>
        <w:rPr>
          <w:rFonts w:hint="eastAsia" w:ascii="Times New Roman" w:hAnsi="Times New Roman"/>
          <w:kern w:val="0"/>
          <w:sz w:val="24"/>
          <w:szCs w:val="24"/>
          <w:highlight w:val="none"/>
        </w:rPr>
        <w:t>2</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检查DNI大于250W/m</w:t>
      </w:r>
      <w:r>
        <w:rPr>
          <w:rFonts w:hint="eastAsia" w:ascii="Times New Roman" w:hAnsi="Times New Roman"/>
          <w:kern w:val="0"/>
          <w:sz w:val="24"/>
          <w:szCs w:val="24"/>
          <w:highlight w:val="none"/>
          <w:vertAlign w:val="superscript"/>
        </w:rPr>
        <w:t>2</w:t>
      </w:r>
      <w:r>
        <w:rPr>
          <w:rFonts w:hint="eastAsia" w:ascii="Times New Roman" w:hAnsi="Times New Roman"/>
          <w:kern w:val="0"/>
          <w:sz w:val="24"/>
          <w:szCs w:val="24"/>
          <w:highlight w:val="none"/>
        </w:rPr>
        <w:t>的条件下无故障连续并网运行记录。</w:t>
      </w:r>
    </w:p>
    <w:p>
      <w:pPr>
        <w:autoSpaceDE w:val="0"/>
        <w:autoSpaceDN w:val="0"/>
        <w:ind w:left="480" w:firstLine="0" w:firstLineChars="0"/>
        <w:rPr>
          <w:rFonts w:ascii="Times New Roman" w:hAnsi="Times New Roman"/>
          <w:kern w:val="0"/>
          <w:sz w:val="24"/>
          <w:szCs w:val="24"/>
          <w:highlight w:val="none"/>
        </w:rPr>
      </w:pPr>
      <w:r>
        <w:rPr>
          <w:rFonts w:hint="eastAsia" w:ascii="Times New Roman" w:hAnsi="Times New Roman"/>
          <w:kern w:val="0"/>
          <w:sz w:val="24"/>
          <w:szCs w:val="24"/>
          <w:highlight w:val="none"/>
        </w:rPr>
        <w:t>3</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检查监控和数据采集系统。</w:t>
      </w:r>
    </w:p>
    <w:p>
      <w:pPr>
        <w:autoSpaceDE w:val="0"/>
        <w:autoSpaceDN w:val="0"/>
        <w:ind w:left="480" w:firstLine="0" w:firstLineChars="0"/>
        <w:rPr>
          <w:rFonts w:ascii="Times New Roman" w:hAnsi="Times New Roman"/>
          <w:kern w:val="0"/>
          <w:sz w:val="24"/>
          <w:szCs w:val="24"/>
          <w:highlight w:val="none"/>
        </w:rPr>
      </w:pPr>
      <w:r>
        <w:rPr>
          <w:rFonts w:hint="eastAsia" w:ascii="Times New Roman" w:hAnsi="Times New Roman"/>
          <w:kern w:val="0"/>
          <w:sz w:val="24"/>
          <w:szCs w:val="24"/>
          <w:highlight w:val="none"/>
        </w:rPr>
        <w:t>4</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检查系统效率和各项性能指标。</w:t>
      </w:r>
    </w:p>
    <w:p>
      <w:pPr>
        <w:autoSpaceDE w:val="0"/>
        <w:autoSpaceDN w:val="0"/>
        <w:ind w:left="480" w:firstLine="0" w:firstLineChars="0"/>
        <w:rPr>
          <w:rFonts w:ascii="Times New Roman" w:hAnsi="Times New Roman"/>
          <w:kern w:val="0"/>
          <w:sz w:val="24"/>
          <w:szCs w:val="24"/>
          <w:highlight w:val="none"/>
        </w:rPr>
      </w:pPr>
      <w:r>
        <w:rPr>
          <w:rFonts w:hint="eastAsia" w:ascii="Times New Roman" w:hAnsi="Times New Roman"/>
          <w:kern w:val="0"/>
          <w:sz w:val="24"/>
          <w:szCs w:val="24"/>
          <w:highlight w:val="none"/>
        </w:rPr>
        <w:t>5</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检查电站启动验收整改</w:t>
      </w:r>
      <w:r>
        <w:rPr>
          <w:rFonts w:ascii="Times New Roman" w:hAnsi="Times New Roman"/>
          <w:kern w:val="0"/>
          <w:sz w:val="24"/>
          <w:szCs w:val="24"/>
          <w:highlight w:val="none"/>
        </w:rPr>
        <w:t>记录</w:t>
      </w:r>
      <w:r>
        <w:rPr>
          <w:rFonts w:hint="eastAsia" w:ascii="Times New Roman" w:hAnsi="Times New Roman"/>
          <w:kern w:val="0"/>
          <w:sz w:val="24"/>
          <w:szCs w:val="24"/>
          <w:highlight w:val="none"/>
        </w:rPr>
        <w:t>。</w:t>
      </w:r>
    </w:p>
    <w:p>
      <w:pPr>
        <w:autoSpaceDE w:val="0"/>
        <w:autoSpaceDN w:val="0"/>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27.4.4  </w:t>
      </w:r>
      <w:r>
        <w:rPr>
          <w:rFonts w:hint="eastAsia" w:ascii="Times New Roman" w:hAnsi="Times New Roman"/>
          <w:kern w:val="0"/>
          <w:sz w:val="24"/>
          <w:szCs w:val="24"/>
          <w:highlight w:val="none"/>
        </w:rPr>
        <w:t>机组整套验收应</w:t>
      </w:r>
      <w:r>
        <w:rPr>
          <w:rFonts w:ascii="Times New Roman" w:hAnsi="Times New Roman"/>
          <w:kern w:val="0"/>
          <w:sz w:val="24"/>
          <w:szCs w:val="24"/>
          <w:highlight w:val="none"/>
        </w:rPr>
        <w:t>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kern w:val="0"/>
          <w:sz w:val="24"/>
          <w:szCs w:val="24"/>
          <w:highlight w:val="none"/>
        </w:rPr>
        <w:t>《火力发电建设电站机组调试质量验收及评价规程》</w:t>
      </w:r>
      <w:r>
        <w:rPr>
          <w:rFonts w:ascii="Times New Roman" w:hAnsi="Times New Roman"/>
          <w:kern w:val="0"/>
          <w:sz w:val="24"/>
          <w:szCs w:val="24"/>
          <w:highlight w:val="none"/>
        </w:rPr>
        <w:t>DL</w:t>
      </w:r>
      <w:r>
        <w:rPr>
          <w:rFonts w:hint="eastAsia" w:ascii="Times New Roman" w:hAnsi="Times New Roman"/>
          <w:kern w:val="0"/>
          <w:sz w:val="24"/>
          <w:szCs w:val="24"/>
          <w:highlight w:val="none"/>
        </w:rPr>
        <w:t>/</w:t>
      </w:r>
      <w:r>
        <w:rPr>
          <w:rFonts w:ascii="Times New Roman" w:hAnsi="Times New Roman"/>
          <w:kern w:val="0"/>
          <w:sz w:val="24"/>
          <w:szCs w:val="24"/>
          <w:highlight w:val="none"/>
        </w:rPr>
        <w:t>T 5295</w:t>
      </w:r>
      <w:r>
        <w:rPr>
          <w:rFonts w:hint="eastAsia" w:ascii="Times New Roman" w:hAnsi="Times New Roman"/>
          <w:kern w:val="0"/>
          <w:sz w:val="24"/>
          <w:szCs w:val="24"/>
          <w:highlight w:val="none"/>
        </w:rPr>
        <w:t>和《火力发电建设电站启动试运及验收规程》</w:t>
      </w:r>
      <w:r>
        <w:rPr>
          <w:rFonts w:ascii="Times New Roman" w:hAnsi="Times New Roman"/>
          <w:kern w:val="0"/>
          <w:sz w:val="24"/>
          <w:szCs w:val="24"/>
          <w:highlight w:val="none"/>
        </w:rPr>
        <w:t>DL</w:t>
      </w:r>
      <w:r>
        <w:rPr>
          <w:rFonts w:hint="eastAsia" w:ascii="Times New Roman" w:hAnsi="Times New Roman"/>
          <w:kern w:val="0"/>
          <w:sz w:val="24"/>
          <w:szCs w:val="24"/>
          <w:highlight w:val="none"/>
        </w:rPr>
        <w:t>/</w:t>
      </w:r>
      <w:r>
        <w:rPr>
          <w:rFonts w:ascii="Times New Roman" w:hAnsi="Times New Roman"/>
          <w:kern w:val="0"/>
          <w:sz w:val="24"/>
          <w:szCs w:val="24"/>
          <w:highlight w:val="none"/>
        </w:rPr>
        <w:t>T 5437</w:t>
      </w:r>
      <w:r>
        <w:rPr>
          <w:rFonts w:hint="eastAsia" w:ascii="Times New Roman" w:hAnsi="Times New Roman"/>
          <w:kern w:val="0"/>
          <w:sz w:val="24"/>
          <w:szCs w:val="24"/>
          <w:highlight w:val="none"/>
        </w:rPr>
        <w:t>的</w:t>
      </w:r>
      <w:r>
        <w:rPr>
          <w:rFonts w:ascii="Times New Roman" w:hAnsi="Times New Roman"/>
          <w:kern w:val="0"/>
          <w:sz w:val="24"/>
          <w:szCs w:val="24"/>
          <w:highlight w:val="none"/>
        </w:rPr>
        <w:t>有关规定</w:t>
      </w:r>
      <w:r>
        <w:rPr>
          <w:rFonts w:hint="eastAsia" w:ascii="Times New Roman" w:hAnsi="Times New Roman"/>
          <w:kern w:val="0"/>
          <w:sz w:val="24"/>
          <w:szCs w:val="24"/>
          <w:highlight w:val="none"/>
        </w:rPr>
        <w:t>。</w:t>
      </w:r>
    </w:p>
    <w:p>
      <w:pPr>
        <w:autoSpaceDE w:val="0"/>
        <w:autoSpaceDN w:val="0"/>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27</w:t>
      </w:r>
      <w:r>
        <w:rPr>
          <w:rFonts w:hint="eastAsia" w:ascii="Times New Roman" w:hAnsi="Times New Roman"/>
          <w:kern w:val="0"/>
          <w:sz w:val="24"/>
          <w:szCs w:val="24"/>
          <w:highlight w:val="none"/>
        </w:rPr>
        <w:t>.</w:t>
      </w:r>
      <w:r>
        <w:rPr>
          <w:rFonts w:ascii="Times New Roman" w:hAnsi="Times New Roman"/>
          <w:kern w:val="0"/>
          <w:sz w:val="24"/>
          <w:szCs w:val="24"/>
          <w:highlight w:val="none"/>
        </w:rPr>
        <w:t>4</w:t>
      </w:r>
      <w:r>
        <w:rPr>
          <w:rFonts w:hint="eastAsia" w:ascii="Times New Roman" w:hAnsi="Times New Roman"/>
          <w:kern w:val="0"/>
          <w:sz w:val="24"/>
          <w:szCs w:val="24"/>
          <w:highlight w:val="none"/>
        </w:rPr>
        <w:t>.</w:t>
      </w:r>
      <w:r>
        <w:rPr>
          <w:rFonts w:ascii="Times New Roman" w:hAnsi="Times New Roman"/>
          <w:kern w:val="0"/>
          <w:sz w:val="24"/>
          <w:szCs w:val="24"/>
          <w:highlight w:val="none"/>
        </w:rPr>
        <w:t>5</w:t>
      </w:r>
      <w:r>
        <w:rPr>
          <w:rFonts w:hint="eastAsia" w:ascii="Times New Roman" w:hAnsi="Times New Roman"/>
          <w:kern w:val="0"/>
          <w:sz w:val="24"/>
          <w:szCs w:val="24"/>
          <w:highlight w:val="none"/>
        </w:rPr>
        <w:t xml:space="preserve">  安全验收应符合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kern w:val="0"/>
          <w:sz w:val="24"/>
          <w:szCs w:val="24"/>
          <w:highlight w:val="none"/>
        </w:rPr>
        <w:t>《光热发电电站安全验收评价规程》</w:t>
      </w:r>
      <w:r>
        <w:rPr>
          <w:rFonts w:ascii="Times New Roman" w:hAnsi="Times New Roman"/>
          <w:kern w:val="0"/>
          <w:sz w:val="24"/>
          <w:szCs w:val="24"/>
          <w:highlight w:val="none"/>
        </w:rPr>
        <w:t>NB</w:t>
      </w:r>
      <w:r>
        <w:rPr>
          <w:rFonts w:hint="eastAsia" w:ascii="Times New Roman" w:hAnsi="Times New Roman"/>
          <w:kern w:val="0"/>
          <w:sz w:val="24"/>
          <w:szCs w:val="24"/>
          <w:highlight w:val="none"/>
        </w:rPr>
        <w:t>/</w:t>
      </w:r>
      <w:r>
        <w:rPr>
          <w:rFonts w:ascii="Times New Roman" w:hAnsi="Times New Roman"/>
          <w:kern w:val="0"/>
          <w:sz w:val="24"/>
          <w:szCs w:val="24"/>
          <w:highlight w:val="none"/>
        </w:rPr>
        <w:t>T 32028</w:t>
      </w:r>
      <w:r>
        <w:rPr>
          <w:rFonts w:hint="eastAsia" w:ascii="Times New Roman" w:hAnsi="Times New Roman"/>
          <w:kern w:val="0"/>
          <w:sz w:val="24"/>
          <w:szCs w:val="24"/>
          <w:highlight w:val="none"/>
        </w:rPr>
        <w:t>的</w:t>
      </w:r>
      <w:r>
        <w:rPr>
          <w:rFonts w:ascii="Times New Roman" w:hAnsi="Times New Roman"/>
          <w:kern w:val="0"/>
          <w:sz w:val="24"/>
          <w:szCs w:val="24"/>
          <w:highlight w:val="none"/>
        </w:rPr>
        <w:t>有关规定</w:t>
      </w:r>
      <w:r>
        <w:rPr>
          <w:rFonts w:hint="eastAsia" w:ascii="Times New Roman" w:hAnsi="Times New Roman"/>
          <w:kern w:val="0"/>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49" w:name="_Toc20638737"/>
      <w:bookmarkStart w:id="850" w:name="_Toc19091370"/>
      <w:bookmarkStart w:id="851" w:name="_Toc4298"/>
      <w:r>
        <w:rPr>
          <w:rFonts w:ascii="黑体" w:hAnsi="黑体" w:eastAsia="黑体" w:cstheme="majorBidi"/>
          <w:bCs/>
          <w:sz w:val="24"/>
          <w:szCs w:val="24"/>
          <w:highlight w:val="none"/>
        </w:rPr>
        <w:t>27.5</w:t>
      </w:r>
      <w:r>
        <w:rPr>
          <w:rFonts w:hint="eastAsia" w:ascii="黑体" w:hAnsi="黑体" w:eastAsia="黑体" w:cstheme="majorBidi"/>
          <w:bCs/>
          <w:sz w:val="24"/>
          <w:szCs w:val="24"/>
          <w:highlight w:val="none"/>
        </w:rPr>
        <w:t xml:space="preserve">  机组的考核期</w:t>
      </w:r>
      <w:bookmarkEnd w:id="849"/>
      <w:bookmarkEnd w:id="850"/>
      <w:bookmarkEnd w:id="851"/>
    </w:p>
    <w:p>
      <w:pPr>
        <w:autoSpaceDE w:val="0"/>
        <w:autoSpaceDN w:val="0"/>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27.5.1  </w:t>
      </w:r>
      <w:r>
        <w:rPr>
          <w:rFonts w:hint="eastAsia" w:ascii="Times New Roman" w:hAnsi="Times New Roman"/>
          <w:kern w:val="0"/>
          <w:sz w:val="24"/>
          <w:szCs w:val="24"/>
          <w:highlight w:val="none"/>
        </w:rPr>
        <w:t>机组的考核期自试运开始至试运结束，时间为六个月，不应延期。</w:t>
      </w:r>
      <w:r>
        <w:rPr>
          <w:rFonts w:ascii="Times New Roman" w:hAnsi="Times New Roman"/>
          <w:kern w:val="0"/>
          <w:sz w:val="24"/>
          <w:szCs w:val="24"/>
          <w:highlight w:val="none"/>
        </w:rPr>
        <w:t xml:space="preserve"> </w:t>
      </w:r>
    </w:p>
    <w:p>
      <w:pPr>
        <w:autoSpaceDE w:val="0"/>
        <w:autoSpaceDN w:val="0"/>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27.5.2  </w:t>
      </w:r>
      <w:r>
        <w:rPr>
          <w:rFonts w:hint="eastAsia" w:ascii="Times New Roman" w:hAnsi="Times New Roman"/>
          <w:kern w:val="0"/>
          <w:sz w:val="24"/>
          <w:szCs w:val="24"/>
          <w:highlight w:val="none"/>
        </w:rPr>
        <w:t>机组考核期应包括如下主要内容：</w:t>
      </w:r>
    </w:p>
    <w:p>
      <w:pPr>
        <w:autoSpaceDE w:val="0"/>
        <w:autoSpaceDN w:val="0"/>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1  </w:t>
      </w:r>
      <w:r>
        <w:rPr>
          <w:rFonts w:hint="eastAsia" w:ascii="Times New Roman" w:hAnsi="Times New Roman"/>
          <w:kern w:val="0"/>
          <w:sz w:val="24"/>
          <w:szCs w:val="24"/>
          <w:highlight w:val="none"/>
        </w:rPr>
        <w:t>全面考验设备、消除缺陷，完成施工及调试未完成的项目，完成电力建设质量监督机构检查提出的整改项目。</w:t>
      </w:r>
    </w:p>
    <w:p>
      <w:pPr>
        <w:autoSpaceDE w:val="0"/>
        <w:autoSpaceDN w:val="0"/>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2  </w:t>
      </w:r>
      <w:r>
        <w:rPr>
          <w:rFonts w:hint="eastAsia" w:ascii="Times New Roman" w:hAnsi="Times New Roman"/>
          <w:kern w:val="0"/>
          <w:sz w:val="24"/>
          <w:szCs w:val="24"/>
          <w:highlight w:val="none"/>
        </w:rPr>
        <w:t>完成全部涉网特殊试验项目，提交报告、组织验收、办理相关手续。</w:t>
      </w:r>
    </w:p>
    <w:p>
      <w:pPr>
        <w:autoSpaceDE w:val="0"/>
        <w:autoSpaceDN w:val="0"/>
        <w:ind w:firstLine="480" w:firstLineChars="0"/>
        <w:rPr>
          <w:rFonts w:ascii="Times New Roman" w:hAnsi="Times New Roman"/>
          <w:kern w:val="0"/>
          <w:sz w:val="24"/>
          <w:szCs w:val="24"/>
          <w:highlight w:val="none"/>
        </w:rPr>
      </w:pPr>
      <w:r>
        <w:rPr>
          <w:rFonts w:hint="eastAsia" w:ascii="Times New Roman" w:hAnsi="Times New Roman"/>
          <w:kern w:val="0"/>
          <w:sz w:val="24"/>
          <w:szCs w:val="24"/>
          <w:highlight w:val="none"/>
        </w:rPr>
        <w:t>3</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涉网试验一般包括下列项目：</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发电机定子绕组端部振动特性分析。</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发电机定子绕组端部表面电位测量。</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发电机转子通风孔检查试验。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4</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发电机进相试验。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5</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接地电阻测试。</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6</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变压器耐压试验。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7</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变压器变形试验。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8</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PSS</w:t>
      </w:r>
      <w:r>
        <w:rPr>
          <w:rFonts w:hint="eastAsia" w:ascii="Times New Roman" w:hAnsi="Times New Roman"/>
          <w:kern w:val="0"/>
          <w:sz w:val="24"/>
          <w:szCs w:val="24"/>
          <w:highlight w:val="none"/>
        </w:rPr>
        <w:t>功能整定试验。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9</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发电机励磁系统相频、幅频特性试验。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10</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励磁系统负载阶跃试验。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11</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励磁系统的静差测试试验。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12</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发电机空载阶跃响应试验。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13</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系统电抗</w:t>
      </w:r>
      <w:r>
        <w:rPr>
          <w:rFonts w:ascii="Times New Roman" w:hAnsi="Times New Roman"/>
          <w:kern w:val="0"/>
          <w:sz w:val="24"/>
          <w:szCs w:val="24"/>
          <w:highlight w:val="none"/>
        </w:rPr>
        <w:t>Xe</w:t>
      </w:r>
      <w:r>
        <w:rPr>
          <w:rFonts w:hint="eastAsia" w:ascii="Times New Roman" w:hAnsi="Times New Roman"/>
          <w:kern w:val="0"/>
          <w:sz w:val="24"/>
          <w:szCs w:val="24"/>
          <w:highlight w:val="none"/>
        </w:rPr>
        <w:t>计算试验。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14</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发电机调差系数整定试验。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15</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发电机励磁系统灭磁试验。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16</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机组</w:t>
      </w:r>
      <w:r>
        <w:rPr>
          <w:rFonts w:ascii="Times New Roman" w:hAnsi="Times New Roman"/>
          <w:kern w:val="0"/>
          <w:sz w:val="24"/>
          <w:szCs w:val="24"/>
          <w:highlight w:val="none"/>
        </w:rPr>
        <w:t>AGC</w:t>
      </w:r>
      <w:r>
        <w:rPr>
          <w:rFonts w:hint="eastAsia" w:ascii="Times New Roman" w:hAnsi="Times New Roman"/>
          <w:kern w:val="0"/>
          <w:sz w:val="24"/>
          <w:szCs w:val="24"/>
          <w:highlight w:val="none"/>
        </w:rPr>
        <w:t>功能试验。</w:t>
      </w:r>
    </w:p>
    <w:p>
      <w:pPr>
        <w:autoSpaceDE w:val="0"/>
        <w:autoSpaceDN w:val="0"/>
        <w:ind w:firstLine="480" w:firstLineChars="0"/>
        <w:rPr>
          <w:rFonts w:ascii="Times New Roman" w:hAnsi="Times New Roman"/>
          <w:kern w:val="0"/>
          <w:sz w:val="24"/>
          <w:szCs w:val="24"/>
          <w:highlight w:val="none"/>
        </w:rPr>
      </w:pPr>
      <w:r>
        <w:rPr>
          <w:rFonts w:hint="eastAsia" w:ascii="Times New Roman" w:hAnsi="Times New Roman"/>
          <w:kern w:val="0"/>
          <w:sz w:val="24"/>
          <w:szCs w:val="24"/>
          <w:highlight w:val="none"/>
        </w:rPr>
        <w:t>4</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组织完成机组的全部性能试验项目后还应包括下列试验项目：</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汽轮机最大出力试验。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汽轮机额定出力试验。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机组热耗试验。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4</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机组厂用电率测试。</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5</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机组</w:t>
      </w:r>
      <w:r>
        <w:rPr>
          <w:rFonts w:ascii="Times New Roman" w:hAnsi="Times New Roman"/>
          <w:kern w:val="0"/>
          <w:sz w:val="24"/>
          <w:szCs w:val="24"/>
          <w:highlight w:val="none"/>
        </w:rPr>
        <w:t>RB</w:t>
      </w:r>
      <w:r>
        <w:rPr>
          <w:rFonts w:hint="eastAsia" w:ascii="Times New Roman" w:hAnsi="Times New Roman"/>
          <w:kern w:val="0"/>
          <w:sz w:val="24"/>
          <w:szCs w:val="24"/>
          <w:highlight w:val="none"/>
        </w:rPr>
        <w:t>功能试验。</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6</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机组噪声测试。</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7</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机组散热测试。</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8</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储热效率测试。</w:t>
      </w:r>
    </w:p>
    <w:p>
      <w:pPr>
        <w:autoSpaceDE w:val="0"/>
        <w:autoSpaceDN w:val="0"/>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4  </w:t>
      </w:r>
      <w:r>
        <w:rPr>
          <w:rFonts w:hint="eastAsia" w:ascii="Times New Roman" w:hAnsi="Times New Roman"/>
          <w:kern w:val="0"/>
          <w:sz w:val="24"/>
          <w:szCs w:val="24"/>
          <w:highlight w:val="none"/>
        </w:rPr>
        <w:t>应继续维护和保持或进一步提高自动调节品质和保护、自动、测点</w:t>
      </w:r>
      <w:r>
        <w:rPr>
          <w:rFonts w:ascii="Times New Roman" w:hAnsi="Times New Roman"/>
          <w:kern w:val="0"/>
          <w:sz w:val="24"/>
          <w:szCs w:val="24"/>
          <w:highlight w:val="none"/>
        </w:rPr>
        <w:t>/</w:t>
      </w:r>
      <w:r>
        <w:rPr>
          <w:rFonts w:hint="eastAsia" w:ascii="Times New Roman" w:hAnsi="Times New Roman"/>
          <w:kern w:val="0"/>
          <w:sz w:val="24"/>
          <w:szCs w:val="24"/>
          <w:highlight w:val="none"/>
        </w:rPr>
        <w:t>仪表的投入和正确率。</w:t>
      </w:r>
    </w:p>
    <w:p>
      <w:pPr>
        <w:autoSpaceDE w:val="0"/>
        <w:autoSpaceDN w:val="0"/>
        <w:ind w:firstLine="48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5  </w:t>
      </w:r>
      <w:r>
        <w:rPr>
          <w:rFonts w:hint="eastAsia" w:ascii="Times New Roman" w:hAnsi="Times New Roman"/>
          <w:kern w:val="0"/>
          <w:sz w:val="24"/>
          <w:szCs w:val="24"/>
          <w:highlight w:val="none"/>
        </w:rPr>
        <w:t>全面考核机组的各项性能指标，应包括下列内容：</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机组非计划停运次数。</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机组汽水品质。</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汽轮发电机组轴振。</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4</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汽轮机真空严密性。</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5</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热控自动投入率。</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6</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监测仪表投入率。</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7</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保护投入率。</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8</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主蒸汽温度和再热蒸汽温度。</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9</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吸热器破损率、聚光器反射镜破损率。</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10</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吸热器效率、聚光器反射镜反射率及衰减量。</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11</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热传输系统效率。</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12</w:t>
      </w:r>
      <w:r>
        <w:rPr>
          <w:rFonts w:hint="eastAsia" w:ascii="Times New Roman" w:hAnsi="Times New Roman"/>
          <w:kern w:val="0"/>
          <w:sz w:val="24"/>
          <w:szCs w:val="24"/>
          <w:highlight w:val="none"/>
        </w:rPr>
        <w:t>）热储存系统效率、储热介质损耗量。</w:t>
      </w:r>
    </w:p>
    <w:p>
      <w:pPr>
        <w:autoSpaceDE w:val="0"/>
        <w:autoSpaceDN w:val="0"/>
        <w:ind w:firstLine="600" w:firstLineChars="250"/>
        <w:rPr>
          <w:rFonts w:ascii="Times New Roman" w:hAnsi="Times New Roman"/>
          <w:kern w:val="0"/>
          <w:sz w:val="24"/>
          <w:szCs w:val="24"/>
          <w:highlight w:val="none"/>
        </w:rPr>
      </w:pPr>
      <w:r>
        <w:rPr>
          <w:rFonts w:ascii="Times New Roman" w:hAnsi="Times New Roman"/>
          <w:kern w:val="0"/>
          <w:sz w:val="24"/>
          <w:szCs w:val="24"/>
          <w:highlight w:val="none"/>
        </w:rPr>
        <w:t>13</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机组连续运行发电时间及累计满负荷发电时间。</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52" w:name="_Toc512938202"/>
      <w:bookmarkStart w:id="853" w:name="_Toc520109698"/>
      <w:bookmarkStart w:id="854" w:name="_Toc19091371"/>
      <w:bookmarkStart w:id="855" w:name="_Toc20638738"/>
      <w:bookmarkStart w:id="856" w:name="_Toc19616"/>
      <w:r>
        <w:rPr>
          <w:rFonts w:ascii="黑体" w:hAnsi="黑体" w:eastAsia="黑体" w:cstheme="majorBidi"/>
          <w:bCs/>
          <w:sz w:val="24"/>
          <w:szCs w:val="24"/>
          <w:highlight w:val="none"/>
        </w:rPr>
        <w:t>27</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6</w:t>
      </w:r>
      <w:r>
        <w:rPr>
          <w:rFonts w:hint="eastAsia" w:ascii="黑体" w:hAnsi="黑体" w:eastAsia="黑体" w:cstheme="majorBidi"/>
          <w:bCs/>
          <w:sz w:val="24"/>
          <w:szCs w:val="24"/>
          <w:highlight w:val="none"/>
        </w:rPr>
        <w:t xml:space="preserve"> </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竣工</w:t>
      </w:r>
      <w:r>
        <w:rPr>
          <w:rFonts w:ascii="黑体" w:hAnsi="黑体" w:eastAsia="黑体" w:cstheme="majorBidi"/>
          <w:bCs/>
          <w:sz w:val="24"/>
          <w:szCs w:val="24"/>
          <w:highlight w:val="none"/>
        </w:rPr>
        <w:t>验收</w:t>
      </w:r>
      <w:bookmarkEnd w:id="852"/>
      <w:bookmarkEnd w:id="853"/>
      <w:bookmarkEnd w:id="854"/>
      <w:bookmarkEnd w:id="855"/>
      <w:bookmarkEnd w:id="856"/>
    </w:p>
    <w:p>
      <w:pPr>
        <w:autoSpaceDE w:val="0"/>
        <w:autoSpaceDN w:val="0"/>
        <w:ind w:firstLine="0" w:firstLineChars="0"/>
        <w:rPr>
          <w:rFonts w:ascii="Times New Roman" w:hAnsi="Times New Roman"/>
          <w:sz w:val="24"/>
          <w:szCs w:val="24"/>
          <w:highlight w:val="none"/>
        </w:rPr>
      </w:pPr>
      <w:r>
        <w:rPr>
          <w:rFonts w:ascii="Times New Roman" w:hAnsi="Times New Roman"/>
          <w:kern w:val="0"/>
          <w:sz w:val="24"/>
          <w:szCs w:val="24"/>
          <w:highlight w:val="none"/>
        </w:rPr>
        <w:t xml:space="preserve">27.6.1  </w:t>
      </w:r>
      <w:r>
        <w:rPr>
          <w:rFonts w:hint="eastAsia" w:ascii="Times New Roman" w:hAnsi="Times New Roman"/>
          <w:sz w:val="24"/>
          <w:szCs w:val="24"/>
          <w:highlight w:val="none"/>
        </w:rPr>
        <w:t>线性菲涅耳式太阳能光热发电工程应由建设单位申请组织工程竣工验收。</w:t>
      </w:r>
    </w:p>
    <w:p>
      <w:pPr>
        <w:autoSpaceDE w:val="0"/>
        <w:autoSpaceDN w:val="0"/>
        <w:ind w:firstLine="0" w:firstLineChars="0"/>
        <w:rPr>
          <w:rFonts w:ascii="Times New Roman" w:hAnsi="Times New Roman"/>
          <w:sz w:val="24"/>
          <w:szCs w:val="24"/>
          <w:highlight w:val="none"/>
        </w:rPr>
      </w:pPr>
      <w:r>
        <w:rPr>
          <w:rFonts w:hint="eastAsia" w:ascii="Times New Roman" w:hAnsi="Times New Roman"/>
          <w:sz w:val="24"/>
          <w:szCs w:val="24"/>
          <w:highlight w:val="none"/>
        </w:rPr>
        <w:t>27.6.2 工程</w:t>
      </w:r>
      <w:r>
        <w:rPr>
          <w:rFonts w:ascii="Times New Roman" w:hAnsi="Times New Roman"/>
          <w:sz w:val="24"/>
          <w:szCs w:val="24"/>
          <w:highlight w:val="none"/>
        </w:rPr>
        <w:t>竣工验收应满足</w:t>
      </w:r>
      <w:r>
        <w:rPr>
          <w:rFonts w:hint="eastAsia" w:ascii="Times New Roman" w:hAnsi="Times New Roman"/>
          <w:sz w:val="24"/>
          <w:szCs w:val="24"/>
          <w:highlight w:val="none"/>
        </w:rPr>
        <w:t>以下</w:t>
      </w:r>
      <w:r>
        <w:rPr>
          <w:rFonts w:ascii="Times New Roman" w:hAnsi="Times New Roman"/>
          <w:sz w:val="24"/>
          <w:szCs w:val="24"/>
          <w:highlight w:val="none"/>
        </w:rPr>
        <w:t>要求：</w:t>
      </w:r>
    </w:p>
    <w:p>
      <w:pPr>
        <w:ind w:firstLine="480"/>
        <w:rPr>
          <w:rFonts w:ascii="Times New Roman" w:hAnsi="Times New Roman"/>
          <w:sz w:val="24"/>
          <w:szCs w:val="24"/>
          <w:highlight w:val="none"/>
        </w:rPr>
      </w:pPr>
      <w:r>
        <w:rPr>
          <w:rFonts w:hint="eastAsia" w:ascii="Times New Roman" w:hAnsi="Times New Roman"/>
          <w:sz w:val="24"/>
          <w:szCs w:val="24"/>
          <w:highlight w:val="none"/>
        </w:rPr>
        <w:t>1</w:t>
      </w:r>
      <w:r>
        <w:rPr>
          <w:rFonts w:ascii="Times New Roman" w:hAnsi="Times New Roman"/>
          <w:sz w:val="24"/>
          <w:szCs w:val="24"/>
          <w:highlight w:val="none"/>
        </w:rPr>
        <w:t xml:space="preserve">  </w:t>
      </w:r>
      <w:r>
        <w:rPr>
          <w:rFonts w:hint="eastAsia" w:ascii="Times New Roman" w:hAnsi="Times New Roman"/>
          <w:sz w:val="24"/>
          <w:szCs w:val="24"/>
          <w:highlight w:val="none"/>
        </w:rPr>
        <w:t>工程</w:t>
      </w:r>
      <w:r>
        <w:rPr>
          <w:rFonts w:ascii="Times New Roman" w:hAnsi="Times New Roman"/>
          <w:sz w:val="24"/>
          <w:szCs w:val="24"/>
          <w:highlight w:val="none"/>
        </w:rPr>
        <w:t>建设单位资料</w:t>
      </w:r>
      <w:r>
        <w:rPr>
          <w:rFonts w:hint="eastAsia" w:ascii="Times New Roman" w:hAnsi="Times New Roman"/>
          <w:sz w:val="24"/>
          <w:szCs w:val="24"/>
          <w:highlight w:val="none"/>
        </w:rPr>
        <w:t>应</w:t>
      </w:r>
      <w:r>
        <w:rPr>
          <w:rFonts w:ascii="Times New Roman" w:hAnsi="Times New Roman"/>
          <w:sz w:val="24"/>
          <w:szCs w:val="24"/>
          <w:highlight w:val="none"/>
        </w:rPr>
        <w:t>包括</w:t>
      </w:r>
      <w:r>
        <w:rPr>
          <w:rFonts w:hint="eastAsia" w:ascii="Times New Roman" w:hAnsi="Times New Roman"/>
          <w:sz w:val="24"/>
          <w:szCs w:val="24"/>
          <w:highlight w:val="none"/>
        </w:rPr>
        <w:t>EPC单位资质、招标文件、技术协议、管理体系制度、项目经理及项目总监简历，设计单位、施工单位、监理单位、调试单位相应资质文件、招标文件、技术协议、质量体系管理文件等。</w:t>
      </w:r>
    </w:p>
    <w:p>
      <w:pPr>
        <w:ind w:firstLine="480"/>
        <w:rPr>
          <w:rFonts w:ascii="Times New Roman" w:hAnsi="Times New Roman"/>
          <w:bCs/>
          <w:sz w:val="24"/>
          <w:szCs w:val="24"/>
          <w:highlight w:val="none"/>
        </w:rPr>
      </w:pPr>
      <w:r>
        <w:rPr>
          <w:rFonts w:hint="eastAsia" w:ascii="Times New Roman" w:hAnsi="Times New Roman"/>
          <w:sz w:val="24"/>
          <w:szCs w:val="24"/>
          <w:highlight w:val="none"/>
        </w:rPr>
        <w:t xml:space="preserve"> 2  工程建设过程资料应</w:t>
      </w:r>
      <w:r>
        <w:rPr>
          <w:rFonts w:ascii="Times New Roman" w:hAnsi="Times New Roman"/>
          <w:sz w:val="24"/>
          <w:szCs w:val="24"/>
          <w:highlight w:val="none"/>
        </w:rPr>
        <w:t>包括</w:t>
      </w:r>
      <w:r>
        <w:rPr>
          <w:rFonts w:hint="eastAsia" w:ascii="Times New Roman" w:hAnsi="Times New Roman"/>
          <w:sz w:val="24"/>
          <w:szCs w:val="24"/>
          <w:highlight w:val="none"/>
        </w:rPr>
        <w:t>各阶段与专题技术咨询及审查资料、施工设计总说明、施工图、设</w:t>
      </w:r>
      <w:r>
        <w:rPr>
          <w:rFonts w:hint="eastAsia" w:ascii="Times New Roman" w:hAnsi="Times New Roman"/>
          <w:bCs/>
          <w:sz w:val="24"/>
          <w:szCs w:val="24"/>
          <w:highlight w:val="none"/>
        </w:rPr>
        <w:t>计变更、施工组织及进度安排、建设管理制度、工程施工日志、工程进度记录、工程质量检查与验收相关记录、关键设备到货验收记录、隐蔽工程验收记录、工程消缺记录和报告、项目自验收报告及项目运行管理制度等。</w:t>
      </w:r>
    </w:p>
    <w:p>
      <w:pPr>
        <w:ind w:firstLine="480"/>
        <w:rPr>
          <w:rFonts w:ascii="Times New Roman" w:hAnsi="Times New Roman"/>
          <w:bCs/>
          <w:sz w:val="24"/>
          <w:szCs w:val="24"/>
          <w:highlight w:val="none"/>
        </w:rPr>
      </w:pPr>
      <w:r>
        <w:rPr>
          <w:rFonts w:ascii="Times New Roman" w:hAnsi="Times New Roman"/>
          <w:bCs/>
          <w:sz w:val="24"/>
          <w:szCs w:val="24"/>
          <w:highlight w:val="none"/>
        </w:rPr>
        <w:t xml:space="preserve">3  </w:t>
      </w:r>
      <w:r>
        <w:rPr>
          <w:rFonts w:hint="eastAsia" w:ascii="Times New Roman" w:hAnsi="Times New Roman"/>
          <w:bCs/>
          <w:sz w:val="24"/>
          <w:szCs w:val="24"/>
          <w:highlight w:val="none"/>
        </w:rPr>
        <w:t>工程建设总结材料应</w:t>
      </w:r>
      <w:r>
        <w:rPr>
          <w:rFonts w:ascii="Times New Roman" w:hAnsi="Times New Roman"/>
          <w:bCs/>
          <w:sz w:val="24"/>
          <w:szCs w:val="24"/>
          <w:highlight w:val="none"/>
        </w:rPr>
        <w:t>包括</w:t>
      </w:r>
      <w:r>
        <w:rPr>
          <w:rFonts w:hint="eastAsia" w:ascii="Times New Roman" w:hAnsi="Times New Roman"/>
          <w:bCs/>
          <w:sz w:val="24"/>
          <w:szCs w:val="24"/>
          <w:highlight w:val="none"/>
        </w:rPr>
        <w:t>建设单位、设计单位、施工单位编制的工程总结，调试单位提供的设备调试报告，监理单位编制的监理报告，质量监督报告等。</w:t>
      </w:r>
    </w:p>
    <w:p>
      <w:pPr>
        <w:ind w:firstLine="480"/>
        <w:rPr>
          <w:rFonts w:ascii="Times New Roman" w:hAnsi="Times New Roman"/>
          <w:bCs/>
          <w:sz w:val="24"/>
          <w:szCs w:val="24"/>
          <w:highlight w:val="none"/>
        </w:rPr>
      </w:pPr>
      <w:r>
        <w:rPr>
          <w:rFonts w:hint="eastAsia" w:ascii="Times New Roman" w:hAnsi="Times New Roman"/>
          <w:bCs/>
          <w:sz w:val="24"/>
          <w:szCs w:val="24"/>
          <w:highlight w:val="none"/>
        </w:rPr>
        <w:t>4  项目专题专项验收资料应</w:t>
      </w:r>
      <w:r>
        <w:rPr>
          <w:rFonts w:ascii="Times New Roman" w:hAnsi="Times New Roman"/>
          <w:bCs/>
          <w:sz w:val="24"/>
          <w:szCs w:val="24"/>
          <w:highlight w:val="none"/>
        </w:rPr>
        <w:t>包括</w:t>
      </w:r>
      <w:r>
        <w:rPr>
          <w:rFonts w:hint="eastAsia" w:ascii="Times New Roman" w:hAnsi="Times New Roman"/>
          <w:bCs/>
          <w:sz w:val="24"/>
          <w:szCs w:val="24"/>
          <w:highlight w:val="none"/>
        </w:rPr>
        <w:t>项目用地、环保、水保、消防、安全、并网等专项验收报告及验收意见。</w:t>
      </w:r>
    </w:p>
    <w:p>
      <w:pPr>
        <w:ind w:firstLine="480"/>
        <w:rPr>
          <w:rFonts w:ascii="Times New Roman" w:hAnsi="Times New Roman"/>
          <w:bCs/>
          <w:sz w:val="24"/>
          <w:szCs w:val="24"/>
          <w:highlight w:val="none"/>
        </w:rPr>
      </w:pPr>
      <w:r>
        <w:rPr>
          <w:rFonts w:hint="eastAsia" w:ascii="Times New Roman" w:hAnsi="Times New Roman"/>
          <w:bCs/>
          <w:sz w:val="24"/>
          <w:szCs w:val="24"/>
          <w:highlight w:val="none"/>
        </w:rPr>
        <w:t>5  节能降耗资料应</w:t>
      </w:r>
      <w:r>
        <w:rPr>
          <w:rFonts w:ascii="Times New Roman" w:hAnsi="Times New Roman"/>
          <w:bCs/>
          <w:sz w:val="24"/>
          <w:szCs w:val="24"/>
          <w:highlight w:val="none"/>
        </w:rPr>
        <w:t>包括</w:t>
      </w:r>
      <w:r>
        <w:rPr>
          <w:rFonts w:hint="eastAsia" w:ascii="Times New Roman" w:hAnsi="Times New Roman"/>
          <w:bCs/>
          <w:sz w:val="24"/>
          <w:szCs w:val="24"/>
          <w:highlight w:val="none"/>
        </w:rPr>
        <w:t>厂用电、用水、辅助燃料用量资料。</w:t>
      </w:r>
    </w:p>
    <w:p>
      <w:pPr>
        <w:ind w:firstLine="158" w:firstLineChars="66"/>
        <w:rPr>
          <w:rFonts w:ascii="Times New Roman" w:hAnsi="Times New Roman"/>
          <w:sz w:val="24"/>
          <w:szCs w:val="24"/>
          <w:highlight w:val="none"/>
        </w:rPr>
        <w:sectPr>
          <w:pgSz w:w="11906" w:h="16838"/>
          <w:pgMar w:top="1440" w:right="1797" w:bottom="1440" w:left="1797" w:header="851" w:footer="992" w:gutter="0"/>
          <w:cols w:space="425" w:num="1"/>
          <w:docGrid w:type="lines" w:linePitch="312" w:charSpace="0"/>
        </w:sectPr>
      </w:pP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857" w:name="_Toc20638739"/>
      <w:bookmarkStart w:id="858" w:name="_Toc21936"/>
      <w:r>
        <w:rPr>
          <w:rFonts w:ascii="黑体" w:hAnsi="黑体" w:eastAsia="黑体"/>
          <w:bCs/>
          <w:kern w:val="44"/>
          <w:sz w:val="28"/>
          <w:szCs w:val="44"/>
          <w:highlight w:val="none"/>
        </w:rPr>
        <w:t>28</w:t>
      </w:r>
      <w:r>
        <w:rPr>
          <w:rFonts w:hint="eastAsia" w:ascii="黑体" w:hAnsi="黑体" w:eastAsia="黑体"/>
          <w:bCs/>
          <w:kern w:val="44"/>
          <w:sz w:val="28"/>
          <w:szCs w:val="44"/>
          <w:highlight w:val="none"/>
        </w:rPr>
        <w:t xml:space="preserve">  运行与维护</w:t>
      </w:r>
      <w:bookmarkEnd w:id="834"/>
      <w:bookmarkEnd w:id="835"/>
      <w:bookmarkEnd w:id="836"/>
      <w:bookmarkEnd w:id="857"/>
      <w:bookmarkEnd w:id="858"/>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59" w:name="_Toc520109700"/>
      <w:bookmarkStart w:id="860" w:name="_Toc19091373"/>
      <w:bookmarkStart w:id="861" w:name="_Toc20638740"/>
      <w:bookmarkStart w:id="862" w:name="_Toc2295"/>
      <w:r>
        <w:rPr>
          <w:rFonts w:ascii="黑体" w:hAnsi="黑体" w:eastAsia="黑体" w:cstheme="majorBidi"/>
          <w:bCs/>
          <w:sz w:val="24"/>
          <w:szCs w:val="24"/>
          <w:highlight w:val="none"/>
        </w:rPr>
        <w:t>28</w:t>
      </w:r>
      <w:r>
        <w:rPr>
          <w:rFonts w:hint="eastAsia" w:ascii="黑体" w:hAnsi="黑体" w:eastAsia="黑体" w:cstheme="majorBidi"/>
          <w:bCs/>
          <w:sz w:val="24"/>
          <w:szCs w:val="24"/>
          <w:highlight w:val="none"/>
        </w:rPr>
        <w:t>.1  一般规定</w:t>
      </w:r>
      <w:bookmarkEnd w:id="859"/>
      <w:bookmarkEnd w:id="860"/>
      <w:bookmarkEnd w:id="861"/>
      <w:bookmarkEnd w:id="862"/>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.1.</w:t>
      </w:r>
      <w:r>
        <w:rPr>
          <w:rFonts w:ascii="Times New Roman" w:hAnsi="Times New Roman"/>
          <w:kern w:val="0"/>
          <w:sz w:val="24"/>
          <w:szCs w:val="24"/>
          <w:highlight w:val="none"/>
        </w:rPr>
        <w:t>1</w:t>
      </w:r>
      <w:r>
        <w:rPr>
          <w:rFonts w:hint="eastAsia" w:ascii="Times New Roman" w:hAnsi="Times New Roman"/>
          <w:kern w:val="0"/>
          <w:sz w:val="24"/>
          <w:szCs w:val="24"/>
          <w:highlight w:val="none"/>
        </w:rPr>
        <w:t xml:space="preserve">  </w:t>
      </w:r>
      <w:r>
        <w:rPr>
          <w:rFonts w:hint="eastAsia" w:ascii="Times" w:hAnsi="Times"/>
          <w:sz w:val="24"/>
          <w:szCs w:val="24"/>
          <w:highlight w:val="none"/>
        </w:rPr>
        <w:t>电站中属于电网调度管辖的设备，运行人员应按照调度指令操作；属于电网调度许可范围内的设备，应提前向所属电网调度部门申请，得到同意后操作。</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.1.</w:t>
      </w:r>
      <w:r>
        <w:rPr>
          <w:rFonts w:ascii="Times New Roman" w:hAnsi="Times New Roman"/>
          <w:kern w:val="0"/>
          <w:sz w:val="24"/>
          <w:szCs w:val="24"/>
          <w:highlight w:val="none"/>
        </w:rPr>
        <w:t>2</w:t>
      </w:r>
      <w:r>
        <w:rPr>
          <w:rFonts w:hint="eastAsia" w:ascii="Times" w:hAnsi="Times"/>
          <w:sz w:val="24"/>
          <w:szCs w:val="24"/>
          <w:highlight w:val="none"/>
        </w:rPr>
        <w:t xml:space="preserve">  电站的运行方式及涉网设备参数的调整应按照电网调度部门的要求进行。</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.1.</w:t>
      </w:r>
      <w:r>
        <w:rPr>
          <w:rFonts w:ascii="Times New Roman" w:hAnsi="Times New Roman"/>
          <w:kern w:val="0"/>
          <w:sz w:val="24"/>
          <w:szCs w:val="24"/>
          <w:highlight w:val="none"/>
        </w:rPr>
        <w:t>3</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电站应按电网要求向调度机构提交</w:t>
      </w:r>
      <w:r>
        <w:rPr>
          <w:rFonts w:hint="eastAsia" w:ascii="Times New Roman" w:hAnsi="Times New Roman"/>
          <w:kern w:val="0"/>
          <w:sz w:val="24"/>
          <w:szCs w:val="24"/>
          <w:highlight w:val="none"/>
        </w:rPr>
        <w:t>0h～24h</w:t>
      </w:r>
      <w:r>
        <w:rPr>
          <w:rFonts w:hint="eastAsia" w:ascii="Times" w:hAnsi="Times"/>
          <w:sz w:val="24"/>
          <w:szCs w:val="24"/>
          <w:highlight w:val="none"/>
        </w:rPr>
        <w:t>发电功率预测曲线和</w:t>
      </w:r>
      <w:r>
        <w:rPr>
          <w:rFonts w:ascii="Times New Roman" w:hAnsi="Times New Roman"/>
          <w:kern w:val="0"/>
          <w:sz w:val="24"/>
          <w:szCs w:val="24"/>
          <w:highlight w:val="none"/>
        </w:rPr>
        <w:t>15min</w:t>
      </w:r>
      <w:r>
        <w:rPr>
          <w:rFonts w:hint="eastAsia" w:ascii="Times New Roman" w:hAnsi="Times New Roman"/>
          <w:kern w:val="0"/>
          <w:sz w:val="24"/>
          <w:szCs w:val="24"/>
          <w:highlight w:val="none"/>
        </w:rPr>
        <w:t>～</w:t>
      </w:r>
      <w:r>
        <w:rPr>
          <w:rFonts w:ascii="Times New Roman" w:hAnsi="Times New Roman"/>
          <w:kern w:val="0"/>
          <w:sz w:val="24"/>
          <w:szCs w:val="24"/>
          <w:highlight w:val="none"/>
        </w:rPr>
        <w:t>4h</w:t>
      </w:r>
      <w:r>
        <w:rPr>
          <w:rFonts w:hint="eastAsia" w:ascii="Times" w:hAnsi="Times"/>
          <w:sz w:val="24"/>
          <w:szCs w:val="24"/>
          <w:highlight w:val="none"/>
        </w:rPr>
        <w:t>发电功率预测曲线，预测值时间分辨率为</w:t>
      </w:r>
      <w:r>
        <w:rPr>
          <w:rFonts w:hint="eastAsia" w:ascii="Times New Roman" w:hAnsi="Times New Roman"/>
          <w:kern w:val="0"/>
          <w:sz w:val="24"/>
          <w:szCs w:val="24"/>
          <w:highlight w:val="none"/>
        </w:rPr>
        <w:t>15min</w:t>
      </w:r>
      <w:r>
        <w:rPr>
          <w:rFonts w:hint="eastAsia" w:ascii="Times" w:hAnsi="Times"/>
          <w:sz w:val="24"/>
          <w:szCs w:val="24"/>
          <w:highlight w:val="none"/>
        </w:rPr>
        <w:t>。</w:t>
      </w:r>
    </w:p>
    <w:p>
      <w:pPr>
        <w:ind w:firstLine="0" w:firstLineChars="0"/>
        <w:rPr>
          <w:rFonts w:ascii="Times" w:hAnsi="Times"/>
          <w:sz w:val="24"/>
          <w:szCs w:val="24"/>
          <w:highlight w:val="none"/>
        </w:rPr>
      </w:pPr>
      <w:r>
        <w:rPr>
          <w:rFonts w:ascii="Times New Roman" w:hAnsi="Times New Roman"/>
          <w:kern w:val="0"/>
          <w:sz w:val="24"/>
          <w:szCs w:val="24"/>
          <w:highlight w:val="none"/>
        </w:rPr>
        <w:t xml:space="preserve">28.1.4  </w:t>
      </w:r>
      <w:r>
        <w:rPr>
          <w:rFonts w:ascii="Times" w:hAnsi="Times"/>
          <w:sz w:val="24"/>
          <w:szCs w:val="24"/>
          <w:highlight w:val="none"/>
        </w:rPr>
        <w:t>电站应根据电站区域</w:t>
      </w:r>
      <w:r>
        <w:rPr>
          <w:rFonts w:hint="eastAsia" w:ascii="Times" w:hAnsi="Times"/>
          <w:sz w:val="24"/>
          <w:szCs w:val="24"/>
          <w:highlight w:val="none"/>
        </w:rPr>
        <w:t>的太阳能资源、</w:t>
      </w:r>
      <w:r>
        <w:rPr>
          <w:rFonts w:ascii="Times" w:hAnsi="Times"/>
          <w:sz w:val="24"/>
          <w:szCs w:val="24"/>
          <w:highlight w:val="none"/>
        </w:rPr>
        <w:t>气象条件及系统</w:t>
      </w:r>
      <w:r>
        <w:rPr>
          <w:rFonts w:hint="eastAsia" w:ascii="Times" w:hAnsi="Times"/>
          <w:sz w:val="24"/>
          <w:szCs w:val="24"/>
          <w:highlight w:val="none"/>
        </w:rPr>
        <w:t>状态</w:t>
      </w:r>
      <w:r>
        <w:rPr>
          <w:rFonts w:ascii="Times" w:hAnsi="Times"/>
          <w:sz w:val="24"/>
          <w:szCs w:val="24"/>
          <w:highlight w:val="none"/>
        </w:rPr>
        <w:t>确定运行、</w:t>
      </w:r>
      <w:r>
        <w:rPr>
          <w:rFonts w:hint="eastAsia" w:ascii="Times" w:hAnsi="Times"/>
          <w:sz w:val="24"/>
          <w:szCs w:val="24"/>
          <w:highlight w:val="none"/>
        </w:rPr>
        <w:t>维护计划</w:t>
      </w:r>
      <w:r>
        <w:rPr>
          <w:rFonts w:ascii="Times" w:hAnsi="Times"/>
          <w:sz w:val="24"/>
          <w:szCs w:val="24"/>
          <w:highlight w:val="none"/>
        </w:rPr>
        <w:t>。</w:t>
      </w:r>
    </w:p>
    <w:p>
      <w:pPr>
        <w:ind w:firstLine="0" w:firstLineChars="0"/>
        <w:rPr>
          <w:rFonts w:ascii="Times New Roman" w:hAnsi="Times New Roman"/>
          <w:kern w:val="0"/>
          <w:sz w:val="24"/>
          <w:szCs w:val="24"/>
          <w:highlight w:val="none"/>
        </w:rPr>
      </w:pPr>
      <w:r>
        <w:rPr>
          <w:rFonts w:ascii="Times New Roman" w:hAnsi="Times New Roman"/>
          <w:kern w:val="0"/>
          <w:sz w:val="24"/>
          <w:szCs w:val="24"/>
          <w:highlight w:val="none"/>
        </w:rPr>
        <w:t xml:space="preserve">28.1.5  </w:t>
      </w:r>
      <w:r>
        <w:rPr>
          <w:rFonts w:hint="eastAsia" w:ascii="Times New Roman" w:hAnsi="Times New Roman"/>
          <w:kern w:val="0"/>
          <w:sz w:val="24"/>
          <w:szCs w:val="24"/>
          <w:highlight w:val="none"/>
        </w:rPr>
        <w:t>电站运行与维护时，主要设备</w:t>
      </w:r>
      <w:r>
        <w:rPr>
          <w:rFonts w:ascii="Times New Roman" w:hAnsi="Times New Roman"/>
          <w:kern w:val="0"/>
          <w:sz w:val="24"/>
          <w:szCs w:val="24"/>
          <w:highlight w:val="none"/>
        </w:rPr>
        <w:t>/</w:t>
      </w:r>
      <w:r>
        <w:rPr>
          <w:rFonts w:hint="eastAsia" w:ascii="Times New Roman" w:hAnsi="Times New Roman"/>
          <w:kern w:val="0"/>
          <w:sz w:val="24"/>
          <w:szCs w:val="24"/>
          <w:highlight w:val="none"/>
        </w:rPr>
        <w:t>部件周围不得堆积易燃易爆物品，设备本身及周围环境应通风散热良好，设备上的灰尘和污物应及时清理。</w:t>
      </w:r>
    </w:p>
    <w:p>
      <w:pPr>
        <w:ind w:firstLine="0" w:firstLineChars="0"/>
        <w:rPr>
          <w:rFonts w:ascii="Times" w:hAnsi="Times"/>
          <w:sz w:val="24"/>
          <w:szCs w:val="24"/>
          <w:highlight w:val="none"/>
        </w:rPr>
      </w:pPr>
      <w:r>
        <w:rPr>
          <w:rFonts w:ascii="Times New Roman" w:hAnsi="Times New Roman"/>
          <w:kern w:val="0"/>
          <w:sz w:val="24"/>
          <w:szCs w:val="24"/>
          <w:highlight w:val="none"/>
        </w:rPr>
        <w:t xml:space="preserve">28.1.6 </w:t>
      </w:r>
      <w:r>
        <w:rPr>
          <w:rFonts w:ascii="Times" w:hAnsi="Times"/>
          <w:sz w:val="24"/>
          <w:szCs w:val="24"/>
          <w:highlight w:val="none"/>
        </w:rPr>
        <w:t xml:space="preserve"> </w:t>
      </w:r>
      <w:r>
        <w:rPr>
          <w:rFonts w:hint="eastAsia" w:ascii="Times" w:hAnsi="Times"/>
          <w:sz w:val="24"/>
          <w:szCs w:val="24"/>
          <w:highlight w:val="none"/>
        </w:rPr>
        <w:t>电站运行与维护时，主要设备</w:t>
      </w:r>
      <w:r>
        <w:rPr>
          <w:rFonts w:ascii="Times" w:hAnsi="Times"/>
          <w:sz w:val="24"/>
          <w:szCs w:val="24"/>
          <w:highlight w:val="none"/>
        </w:rPr>
        <w:t>/</w:t>
      </w:r>
      <w:r>
        <w:rPr>
          <w:rFonts w:hint="eastAsia" w:ascii="Times" w:hAnsi="Times"/>
          <w:sz w:val="24"/>
          <w:szCs w:val="24"/>
          <w:highlight w:val="none"/>
        </w:rPr>
        <w:t>部件上的各种警示标识应保持完整，各个阀门开关灵活，电动或气动阀门应经过校准。</w:t>
      </w:r>
    </w:p>
    <w:p>
      <w:pPr>
        <w:ind w:firstLine="0" w:firstLineChars="0"/>
        <w:jc w:val="left"/>
        <w:rPr>
          <w:rFonts w:ascii="Times" w:hAnsi="Times"/>
          <w:sz w:val="24"/>
          <w:szCs w:val="24"/>
          <w:highlight w:val="none"/>
        </w:rPr>
      </w:pPr>
      <w:r>
        <w:rPr>
          <w:rFonts w:ascii="Times New Roman" w:hAnsi="Times New Roman"/>
          <w:kern w:val="0"/>
          <w:sz w:val="24"/>
          <w:szCs w:val="24"/>
          <w:highlight w:val="none"/>
        </w:rPr>
        <w:t>28.1.</w:t>
      </w:r>
      <w:r>
        <w:rPr>
          <w:rFonts w:hint="eastAsia" w:ascii="Times New Roman" w:hAnsi="Times New Roman"/>
          <w:kern w:val="0"/>
          <w:sz w:val="24"/>
          <w:szCs w:val="24"/>
          <w:highlight w:val="none"/>
        </w:rPr>
        <w:t>7</w:t>
      </w:r>
      <w:r>
        <w:rPr>
          <w:rFonts w:ascii="Times New Roman" w:hAnsi="Times New Roman"/>
          <w:kern w:val="0"/>
          <w:sz w:val="24"/>
          <w:szCs w:val="24"/>
          <w:highlight w:val="none"/>
        </w:rPr>
        <w:t xml:space="preserve">  </w:t>
      </w:r>
      <w:r>
        <w:rPr>
          <w:rFonts w:hint="eastAsia" w:ascii="Times" w:hAnsi="Times"/>
          <w:sz w:val="24"/>
          <w:szCs w:val="24"/>
          <w:highlight w:val="none"/>
        </w:rPr>
        <w:t>电站运行与维护时，人身、设备及系统的安全要求应包括下列内容：</w:t>
      </w:r>
    </w:p>
    <w:p>
      <w:pPr>
        <w:ind w:firstLine="480"/>
        <w:jc w:val="left"/>
        <w:rPr>
          <w:rFonts w:ascii="Times" w:hAnsi="Times"/>
          <w:sz w:val="24"/>
          <w:szCs w:val="24"/>
          <w:highlight w:val="none"/>
        </w:rPr>
      </w:pPr>
      <w:r>
        <w:rPr>
          <w:rFonts w:hint="eastAsia" w:ascii="Times" w:hAnsi="Times"/>
          <w:sz w:val="24"/>
          <w:szCs w:val="24"/>
          <w:highlight w:val="none"/>
        </w:rPr>
        <w:t>1</w:t>
      </w:r>
      <w:r>
        <w:rPr>
          <w:rFonts w:ascii="Times" w:hAnsi="Times"/>
          <w:sz w:val="24"/>
          <w:szCs w:val="24"/>
          <w:highlight w:val="none"/>
        </w:rPr>
        <w:t xml:space="preserve">  </w:t>
      </w:r>
      <w:r>
        <w:rPr>
          <w:rFonts w:hint="eastAsia" w:ascii="Times" w:hAnsi="Times"/>
          <w:sz w:val="24"/>
          <w:szCs w:val="24"/>
          <w:highlight w:val="none"/>
        </w:rPr>
        <w:t>运行人员应根据电站运行规范工服。</w:t>
      </w:r>
    </w:p>
    <w:p>
      <w:pPr>
        <w:ind w:firstLine="480"/>
        <w:jc w:val="left"/>
        <w:rPr>
          <w:rFonts w:ascii="Times" w:hAnsi="Times"/>
          <w:sz w:val="24"/>
          <w:szCs w:val="24"/>
          <w:highlight w:val="none"/>
        </w:rPr>
      </w:pPr>
      <w:r>
        <w:rPr>
          <w:rFonts w:hint="eastAsia" w:ascii="Times" w:hAnsi="Times"/>
          <w:sz w:val="24"/>
          <w:szCs w:val="24"/>
          <w:highlight w:val="none"/>
        </w:rPr>
        <w:t>2  避免高温高压水和蒸汽管道泄漏高温灼烧。</w:t>
      </w:r>
    </w:p>
    <w:p>
      <w:pPr>
        <w:ind w:firstLine="480"/>
        <w:jc w:val="left"/>
        <w:rPr>
          <w:rFonts w:ascii="Times" w:hAnsi="Times"/>
          <w:sz w:val="24"/>
          <w:szCs w:val="24"/>
          <w:highlight w:val="none"/>
        </w:rPr>
      </w:pPr>
      <w:r>
        <w:rPr>
          <w:rFonts w:hint="eastAsia" w:ascii="Times" w:hAnsi="Times"/>
          <w:sz w:val="24"/>
          <w:szCs w:val="24"/>
          <w:highlight w:val="none"/>
        </w:rPr>
        <w:t>3  避免强光检修灼烧。</w:t>
      </w:r>
    </w:p>
    <w:p>
      <w:pPr>
        <w:ind w:firstLine="480"/>
        <w:jc w:val="left"/>
        <w:rPr>
          <w:rFonts w:ascii="Times" w:hAnsi="Times"/>
          <w:sz w:val="24"/>
          <w:szCs w:val="24"/>
          <w:highlight w:val="none"/>
        </w:rPr>
      </w:pPr>
      <w:r>
        <w:rPr>
          <w:rFonts w:hint="eastAsia" w:ascii="Times" w:hAnsi="Times"/>
          <w:sz w:val="24"/>
          <w:szCs w:val="24"/>
          <w:highlight w:val="none"/>
        </w:rPr>
        <w:t>4  避免夜间高空检修碰伤。</w:t>
      </w:r>
    </w:p>
    <w:p>
      <w:pPr>
        <w:ind w:firstLine="480"/>
        <w:jc w:val="left"/>
        <w:rPr>
          <w:rFonts w:ascii="Times" w:hAnsi="Times"/>
          <w:sz w:val="24"/>
          <w:szCs w:val="24"/>
          <w:highlight w:val="none"/>
        </w:rPr>
      </w:pPr>
      <w:r>
        <w:rPr>
          <w:rFonts w:hint="eastAsia" w:ascii="Times" w:hAnsi="Times"/>
          <w:sz w:val="24"/>
          <w:szCs w:val="24"/>
          <w:highlight w:val="none"/>
        </w:rPr>
        <w:t>5  避免吸热器、二次反射镜、一次反射镜高空坠物。</w:t>
      </w:r>
    </w:p>
    <w:p>
      <w:pPr>
        <w:ind w:firstLine="480"/>
        <w:jc w:val="left"/>
        <w:rPr>
          <w:rFonts w:ascii="Times" w:hAnsi="Times"/>
          <w:sz w:val="24"/>
          <w:szCs w:val="24"/>
          <w:highlight w:val="none"/>
        </w:rPr>
      </w:pPr>
      <w:r>
        <w:rPr>
          <w:rFonts w:hint="eastAsia" w:ascii="Times" w:hAnsi="Times"/>
          <w:sz w:val="24"/>
          <w:szCs w:val="24"/>
          <w:highlight w:val="none"/>
        </w:rPr>
        <w:t>6</w:t>
      </w:r>
      <w:r>
        <w:rPr>
          <w:rFonts w:ascii="Times" w:hAnsi="Times"/>
          <w:sz w:val="24"/>
          <w:szCs w:val="24"/>
          <w:highlight w:val="none"/>
        </w:rPr>
        <w:t xml:space="preserve">  </w:t>
      </w:r>
      <w:r>
        <w:rPr>
          <w:rFonts w:hint="eastAsia" w:ascii="Times" w:hAnsi="Times"/>
          <w:sz w:val="24"/>
          <w:szCs w:val="24"/>
          <w:highlight w:val="none"/>
        </w:rPr>
        <w:t>人身安全，检修安全、防强光灼伤、避免吸热器运行传热流体超温。</w:t>
      </w:r>
    </w:p>
    <w:p>
      <w:pPr>
        <w:ind w:firstLine="480"/>
        <w:jc w:val="left"/>
        <w:rPr>
          <w:rFonts w:ascii="Times" w:hAnsi="Times"/>
          <w:sz w:val="24"/>
          <w:szCs w:val="24"/>
          <w:highlight w:val="none"/>
        </w:rPr>
      </w:pPr>
      <w:r>
        <w:rPr>
          <w:rFonts w:hint="eastAsia" w:ascii="Times" w:hAnsi="Times"/>
          <w:sz w:val="24"/>
          <w:szCs w:val="24"/>
          <w:highlight w:val="none"/>
        </w:rPr>
        <w:t xml:space="preserve">7 </w:t>
      </w:r>
      <w:r>
        <w:rPr>
          <w:rFonts w:ascii="Times" w:hAnsi="Times"/>
          <w:sz w:val="24"/>
          <w:szCs w:val="24"/>
          <w:highlight w:val="none"/>
        </w:rPr>
        <w:t xml:space="preserve"> </w:t>
      </w:r>
      <w:r>
        <w:rPr>
          <w:rFonts w:hint="eastAsia" w:ascii="Times" w:hAnsi="Times"/>
          <w:sz w:val="24"/>
          <w:szCs w:val="24"/>
          <w:highlight w:val="none"/>
        </w:rPr>
        <w:t>避免传热流体超温引起的碳化、爆炸和着火，例如导热油。</w:t>
      </w:r>
    </w:p>
    <w:p>
      <w:pPr>
        <w:ind w:firstLine="480"/>
        <w:jc w:val="left"/>
        <w:rPr>
          <w:rFonts w:ascii="Times" w:hAnsi="Times"/>
          <w:sz w:val="24"/>
          <w:szCs w:val="24"/>
          <w:highlight w:val="none"/>
        </w:rPr>
      </w:pPr>
      <w:r>
        <w:rPr>
          <w:rFonts w:hint="eastAsia" w:ascii="Times" w:hAnsi="Times"/>
          <w:sz w:val="24"/>
          <w:szCs w:val="24"/>
          <w:highlight w:val="none"/>
        </w:rPr>
        <w:t>8  避免储热介质的凝结，例如熔融盐。</w:t>
      </w:r>
    </w:p>
    <w:p>
      <w:pPr>
        <w:ind w:firstLine="480"/>
        <w:jc w:val="left"/>
        <w:rPr>
          <w:rFonts w:ascii="Times" w:hAnsi="Times"/>
          <w:sz w:val="24"/>
          <w:szCs w:val="24"/>
          <w:highlight w:val="none"/>
        </w:rPr>
      </w:pPr>
      <w:r>
        <w:rPr>
          <w:rFonts w:hint="eastAsia" w:ascii="Times" w:hAnsi="Times"/>
          <w:sz w:val="24"/>
          <w:szCs w:val="24"/>
          <w:highlight w:val="none"/>
        </w:rPr>
        <w:t>9  避免蒸汽发生器泄漏。</w:t>
      </w:r>
    </w:p>
    <w:p>
      <w:pPr>
        <w:ind w:firstLine="480"/>
        <w:jc w:val="left"/>
        <w:rPr>
          <w:rFonts w:ascii="Times" w:hAnsi="Times"/>
          <w:sz w:val="24"/>
          <w:szCs w:val="24"/>
          <w:highlight w:val="none"/>
        </w:rPr>
      </w:pPr>
      <w:r>
        <w:rPr>
          <w:rFonts w:hint="eastAsia" w:ascii="Times" w:hAnsi="Times"/>
          <w:sz w:val="24"/>
          <w:szCs w:val="24"/>
          <w:highlight w:val="none"/>
        </w:rPr>
        <w:t>10  汽轮机发电系统运行安全应符合</w:t>
      </w:r>
      <w:r>
        <w:rPr>
          <w:rFonts w:ascii="Times" w:hAnsi="Times"/>
          <w:sz w:val="24"/>
          <w:szCs w:val="24"/>
          <w:highlight w:val="none"/>
        </w:rPr>
        <w:t>国家</w:t>
      </w:r>
      <w:r>
        <w:rPr>
          <w:rFonts w:hint="eastAsia" w:ascii="Times" w:hAnsi="Times"/>
          <w:sz w:val="24"/>
          <w:szCs w:val="24"/>
          <w:highlight w:val="none"/>
        </w:rPr>
        <w:t>现行</w:t>
      </w:r>
      <w:r>
        <w:rPr>
          <w:rFonts w:ascii="Times" w:hAnsi="Times"/>
          <w:sz w:val="24"/>
          <w:szCs w:val="24"/>
          <w:highlight w:val="none"/>
        </w:rPr>
        <w:t>标准《</w:t>
      </w:r>
      <w:r>
        <w:rPr>
          <w:rFonts w:hint="eastAsia" w:ascii="Times" w:hAnsi="Times"/>
          <w:sz w:val="24"/>
          <w:szCs w:val="24"/>
          <w:highlight w:val="none"/>
        </w:rPr>
        <w:t>固定</w:t>
      </w:r>
      <w:r>
        <w:rPr>
          <w:rFonts w:ascii="Times" w:hAnsi="Times"/>
          <w:sz w:val="24"/>
          <w:szCs w:val="24"/>
          <w:highlight w:val="none"/>
        </w:rPr>
        <w:t>式发电用汽轮机规范》</w:t>
      </w:r>
      <w:r>
        <w:rPr>
          <w:rFonts w:hint="eastAsia" w:ascii="Times" w:hAnsi="Times"/>
          <w:sz w:val="24"/>
          <w:szCs w:val="24"/>
          <w:highlight w:val="none"/>
        </w:rPr>
        <w:t>GB/T5578-2007和</w:t>
      </w:r>
      <w:r>
        <w:rPr>
          <w:rFonts w:ascii="Times" w:hAnsi="Times"/>
          <w:sz w:val="24"/>
          <w:szCs w:val="24"/>
          <w:highlight w:val="none"/>
        </w:rPr>
        <w:t>《300MW级汽轮机运行导则》DL/T</w:t>
      </w:r>
      <w:r>
        <w:rPr>
          <w:rFonts w:hint="eastAsia" w:ascii="Times" w:hAnsi="Times"/>
          <w:sz w:val="24"/>
          <w:szCs w:val="24"/>
          <w:highlight w:val="none"/>
        </w:rPr>
        <w:t xml:space="preserve"> </w:t>
      </w:r>
      <w:r>
        <w:rPr>
          <w:rFonts w:ascii="Times" w:hAnsi="Times"/>
          <w:sz w:val="24"/>
          <w:szCs w:val="24"/>
          <w:highlight w:val="none"/>
        </w:rPr>
        <w:t>609</w:t>
      </w:r>
      <w:r>
        <w:rPr>
          <w:rFonts w:hint="eastAsia" w:ascii="Times" w:hAnsi="Times"/>
          <w:sz w:val="24"/>
          <w:szCs w:val="24"/>
          <w:highlight w:val="none"/>
        </w:rPr>
        <w:t>的相关规定。</w:t>
      </w:r>
    </w:p>
    <w:p>
      <w:pPr>
        <w:ind w:firstLine="0" w:firstLineChars="0"/>
        <w:jc w:val="left"/>
        <w:rPr>
          <w:sz w:val="24"/>
          <w:szCs w:val="24"/>
          <w:highlight w:val="none"/>
        </w:rPr>
      </w:pPr>
      <w:r>
        <w:rPr>
          <w:rFonts w:hint="eastAsia" w:ascii="Times" w:hAnsi="Times"/>
          <w:sz w:val="24"/>
          <w:szCs w:val="24"/>
          <w:highlight w:val="none"/>
        </w:rPr>
        <w:t>28.1.8</w:t>
      </w:r>
      <w:r>
        <w:rPr>
          <w:rFonts w:hint="eastAsia"/>
          <w:sz w:val="24"/>
          <w:szCs w:val="24"/>
          <w:highlight w:val="none"/>
        </w:rPr>
        <w:t xml:space="preserve">  电站运行时应防止系统超温、超压运行，集热场巡检时运行人员应配戴偏光眼镜。</w:t>
      </w:r>
    </w:p>
    <w:p>
      <w:pPr>
        <w:ind w:firstLine="0" w:firstLineChars="0"/>
        <w:rPr>
          <w:rFonts w:ascii="Times" w:hAnsi="Times"/>
          <w:sz w:val="24"/>
          <w:szCs w:val="24"/>
          <w:highlight w:val="none"/>
        </w:rPr>
      </w:pPr>
      <w:r>
        <w:rPr>
          <w:rFonts w:ascii="Times New Roman" w:hAnsi="Times New Roman"/>
          <w:kern w:val="0"/>
          <w:sz w:val="24"/>
          <w:szCs w:val="24"/>
          <w:highlight w:val="none"/>
        </w:rPr>
        <w:t xml:space="preserve">28.1.9  </w:t>
      </w:r>
      <w:r>
        <w:rPr>
          <w:rFonts w:ascii="Times" w:hAnsi="Times"/>
          <w:sz w:val="24"/>
          <w:szCs w:val="24"/>
          <w:highlight w:val="none"/>
        </w:rPr>
        <w:t>应根据当</w:t>
      </w:r>
      <w:r>
        <w:rPr>
          <w:rFonts w:ascii="Times New Roman" w:hAnsi="Times New Roman"/>
          <w:kern w:val="0"/>
          <w:sz w:val="24"/>
          <w:szCs w:val="24"/>
          <w:highlight w:val="none"/>
        </w:rPr>
        <w:t>地DNI和气象条件</w:t>
      </w:r>
      <w:r>
        <w:rPr>
          <w:rFonts w:ascii="Times" w:hAnsi="Times"/>
          <w:sz w:val="24"/>
          <w:szCs w:val="24"/>
          <w:highlight w:val="none"/>
        </w:rPr>
        <w:t>制定运行维护计划</w:t>
      </w:r>
      <w:r>
        <w:rPr>
          <w:rFonts w:hint="eastAsia" w:ascii="Times" w:hAnsi="Times"/>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63" w:name="_Toc19091374"/>
      <w:bookmarkStart w:id="864" w:name="_Toc20638741"/>
      <w:bookmarkStart w:id="865" w:name="_Toc14127"/>
      <w:r>
        <w:rPr>
          <w:rFonts w:ascii="黑体" w:hAnsi="黑体" w:eastAsia="黑体" w:cstheme="majorBidi"/>
          <w:bCs/>
          <w:sz w:val="24"/>
          <w:szCs w:val="24"/>
          <w:highlight w:val="none"/>
        </w:rPr>
        <w:t>28</w:t>
      </w:r>
      <w:r>
        <w:rPr>
          <w:rFonts w:hint="eastAsia" w:ascii="黑体" w:hAnsi="黑体" w:eastAsia="黑体" w:cstheme="majorBidi"/>
          <w:bCs/>
          <w:sz w:val="24"/>
          <w:szCs w:val="24"/>
          <w:highlight w:val="none"/>
        </w:rPr>
        <w:t>.2  运行控制</w:t>
      </w:r>
      <w:bookmarkEnd w:id="863"/>
      <w:bookmarkEnd w:id="864"/>
      <w:bookmarkEnd w:id="865"/>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.2.1</w:t>
      </w:r>
      <w:r>
        <w:rPr>
          <w:rFonts w:ascii="Times New Roman" w:hAnsi="Times New Roman"/>
          <w:kern w:val="0"/>
          <w:sz w:val="24"/>
          <w:szCs w:val="24"/>
          <w:highlight w:val="none"/>
        </w:rPr>
        <w:t xml:space="preserve">  </w:t>
      </w:r>
      <w:r>
        <w:rPr>
          <w:rFonts w:hint="eastAsia" w:ascii="Times" w:hAnsi="Times"/>
          <w:sz w:val="24"/>
          <w:szCs w:val="24"/>
          <w:highlight w:val="none"/>
        </w:rPr>
        <w:t>运行应监视设备运行状态和发电区运行安全状况，监视应包括下列内容：</w:t>
      </w:r>
    </w:p>
    <w:p>
      <w:pPr>
        <w:ind w:firstLine="480"/>
        <w:rPr>
          <w:rFonts w:ascii="Times New Roman" w:hAnsi="Times New Roman"/>
          <w:kern w:val="0"/>
          <w:sz w:val="24"/>
          <w:szCs w:val="24"/>
          <w:highlight w:val="none"/>
        </w:rPr>
      </w:pPr>
      <w:r>
        <w:rPr>
          <w:rFonts w:ascii="Times" w:hAnsi="Times"/>
          <w:sz w:val="24"/>
          <w:szCs w:val="24"/>
          <w:highlight w:val="none"/>
        </w:rPr>
        <w:t>1  DNI和</w:t>
      </w:r>
      <w:r>
        <w:rPr>
          <w:rFonts w:hint="eastAsia" w:ascii="Times" w:hAnsi="Times"/>
          <w:sz w:val="24"/>
          <w:szCs w:val="24"/>
          <w:highlight w:val="none"/>
        </w:rPr>
        <w:t>气象数据。</w:t>
      </w:r>
    </w:p>
    <w:p>
      <w:pPr>
        <w:ind w:firstLine="480"/>
        <w:rPr>
          <w:rFonts w:ascii="Times" w:hAnsi="Times"/>
          <w:sz w:val="24"/>
          <w:szCs w:val="24"/>
          <w:highlight w:val="none"/>
        </w:rPr>
      </w:pPr>
      <w:r>
        <w:rPr>
          <w:rFonts w:hint="eastAsia" w:ascii="Times New Roman" w:hAnsi="Times New Roman"/>
          <w:kern w:val="0"/>
          <w:sz w:val="24"/>
          <w:szCs w:val="24"/>
          <w:highlight w:val="none"/>
        </w:rPr>
        <w:t>2</w:t>
      </w:r>
      <w:r>
        <w:rPr>
          <w:rFonts w:ascii="Times New Roman" w:hAnsi="Times New Roman"/>
          <w:kern w:val="0"/>
          <w:sz w:val="24"/>
          <w:szCs w:val="24"/>
          <w:highlight w:val="none"/>
        </w:rPr>
        <w:t xml:space="preserve"> </w:t>
      </w:r>
      <w:r>
        <w:rPr>
          <w:rFonts w:ascii="Times" w:hAnsi="Times"/>
          <w:sz w:val="24"/>
          <w:szCs w:val="24"/>
          <w:highlight w:val="none"/>
        </w:rPr>
        <w:t xml:space="preserve"> 导热油、</w:t>
      </w:r>
      <w:r>
        <w:rPr>
          <w:rFonts w:hint="eastAsia" w:ascii="Times" w:hAnsi="Times"/>
          <w:sz w:val="24"/>
          <w:szCs w:val="24"/>
          <w:highlight w:val="none"/>
        </w:rPr>
        <w:t>熔盐、水/蒸汽</w:t>
      </w:r>
      <w:r>
        <w:rPr>
          <w:rFonts w:ascii="Times" w:hAnsi="Times"/>
          <w:sz w:val="24"/>
          <w:szCs w:val="24"/>
          <w:highlight w:val="none"/>
        </w:rPr>
        <w:t>的压力、温度、流量</w:t>
      </w:r>
      <w:r>
        <w:rPr>
          <w:rFonts w:hint="eastAsia" w:ascii="Times" w:hAnsi="Times"/>
          <w:sz w:val="24"/>
          <w:szCs w:val="24"/>
          <w:highlight w:val="none"/>
        </w:rPr>
        <w:t>。</w:t>
      </w:r>
    </w:p>
    <w:p>
      <w:pPr>
        <w:ind w:firstLine="480"/>
        <w:rPr>
          <w:rFonts w:ascii="Times" w:hAnsi="Times"/>
          <w:sz w:val="24"/>
          <w:szCs w:val="24"/>
          <w:highlight w:val="none"/>
        </w:rPr>
      </w:pPr>
      <w:r>
        <w:rPr>
          <w:rFonts w:ascii="Times" w:hAnsi="Times"/>
          <w:sz w:val="24"/>
          <w:szCs w:val="24"/>
          <w:highlight w:val="none"/>
        </w:rPr>
        <w:t xml:space="preserve">3  </w:t>
      </w:r>
      <w:r>
        <w:rPr>
          <w:rFonts w:hint="eastAsia" w:ascii="Times" w:hAnsi="Times"/>
          <w:sz w:val="24"/>
          <w:szCs w:val="24"/>
          <w:highlight w:val="none"/>
        </w:rPr>
        <w:t>镜面实际跟踪角度与理论跟踪角度的偏差</w:t>
      </w:r>
      <w:r>
        <w:rPr>
          <w:rFonts w:ascii="Times" w:hAnsi="Times"/>
          <w:sz w:val="24"/>
          <w:szCs w:val="24"/>
          <w:highlight w:val="none"/>
        </w:rPr>
        <w:t>。</w:t>
      </w:r>
    </w:p>
    <w:p>
      <w:pPr>
        <w:ind w:firstLine="480"/>
        <w:rPr>
          <w:rFonts w:ascii="Times" w:hAnsi="Times"/>
          <w:sz w:val="24"/>
          <w:szCs w:val="24"/>
          <w:highlight w:val="none"/>
        </w:rPr>
      </w:pPr>
      <w:r>
        <w:rPr>
          <w:rFonts w:ascii="Times" w:hAnsi="Times"/>
          <w:sz w:val="24"/>
          <w:szCs w:val="24"/>
          <w:highlight w:val="none"/>
        </w:rPr>
        <w:t xml:space="preserve">4  </w:t>
      </w:r>
      <w:r>
        <w:rPr>
          <w:rFonts w:hint="eastAsia" w:ascii="Times" w:hAnsi="Times"/>
          <w:sz w:val="24"/>
          <w:szCs w:val="24"/>
          <w:highlight w:val="none"/>
        </w:rPr>
        <w:t>汽水分离器、换热器液位、真空集热管膨胀量。</w:t>
      </w:r>
    </w:p>
    <w:p>
      <w:pPr>
        <w:ind w:firstLine="480"/>
        <w:rPr>
          <w:rFonts w:ascii="Times" w:hAnsi="Times"/>
          <w:sz w:val="24"/>
          <w:szCs w:val="24"/>
          <w:highlight w:val="none"/>
        </w:rPr>
      </w:pPr>
      <w:r>
        <w:rPr>
          <w:rFonts w:hint="eastAsia" w:ascii="Times New Roman" w:hAnsi="Times New Roman"/>
          <w:kern w:val="0"/>
          <w:sz w:val="24"/>
          <w:szCs w:val="24"/>
          <w:highlight w:val="none"/>
        </w:rPr>
        <w:t xml:space="preserve">5 </w:t>
      </w:r>
      <w:r>
        <w:rPr>
          <w:rFonts w:hint="eastAsia" w:ascii="Times" w:hAnsi="Times"/>
          <w:sz w:val="24"/>
          <w:szCs w:val="24"/>
          <w:highlight w:val="none"/>
        </w:rPr>
        <w:t xml:space="preserve"> 固态储热体</w:t>
      </w:r>
      <w:r>
        <w:rPr>
          <w:rFonts w:ascii="Times" w:hAnsi="Times"/>
          <w:sz w:val="24"/>
          <w:szCs w:val="24"/>
          <w:highlight w:val="none"/>
        </w:rPr>
        <w:t>、</w:t>
      </w:r>
      <w:r>
        <w:rPr>
          <w:rFonts w:hint="eastAsia" w:ascii="Times" w:hAnsi="Times"/>
          <w:sz w:val="24"/>
          <w:szCs w:val="24"/>
          <w:highlight w:val="none"/>
        </w:rPr>
        <w:t>熔融盐储罐</w:t>
      </w:r>
      <w:r>
        <w:rPr>
          <w:rFonts w:ascii="Times" w:hAnsi="Times"/>
          <w:sz w:val="24"/>
          <w:szCs w:val="24"/>
          <w:highlight w:val="none"/>
        </w:rPr>
        <w:t>、</w:t>
      </w:r>
      <w:r>
        <w:rPr>
          <w:rFonts w:hint="eastAsia" w:ascii="Times" w:hAnsi="Times"/>
          <w:sz w:val="24"/>
          <w:szCs w:val="24"/>
          <w:highlight w:val="none"/>
        </w:rPr>
        <w:t>集</w:t>
      </w:r>
      <w:r>
        <w:rPr>
          <w:rFonts w:ascii="Times" w:hAnsi="Times"/>
          <w:sz w:val="24"/>
          <w:szCs w:val="24"/>
          <w:highlight w:val="none"/>
        </w:rPr>
        <w:t>热场地基沉降量</w:t>
      </w:r>
      <w:r>
        <w:rPr>
          <w:rFonts w:hint="eastAsia" w:ascii="Times" w:hAnsi="Times"/>
          <w:sz w:val="24"/>
          <w:szCs w:val="24"/>
          <w:highlight w:val="none"/>
        </w:rPr>
        <w:t>。</w:t>
      </w:r>
    </w:p>
    <w:p>
      <w:pPr>
        <w:ind w:firstLine="480"/>
        <w:rPr>
          <w:rFonts w:ascii="Times New Roman" w:hAnsi="Times New Roman"/>
          <w:kern w:val="0"/>
          <w:sz w:val="24"/>
          <w:szCs w:val="24"/>
          <w:highlight w:val="none"/>
        </w:rPr>
      </w:pPr>
      <w:r>
        <w:rPr>
          <w:rFonts w:ascii="Times New Roman" w:hAnsi="Times New Roman"/>
          <w:kern w:val="0"/>
          <w:sz w:val="24"/>
          <w:szCs w:val="24"/>
          <w:highlight w:val="none"/>
        </w:rPr>
        <w:t>6  储热介质的温度</w:t>
      </w:r>
      <w:r>
        <w:rPr>
          <w:rFonts w:hint="eastAsia" w:ascii="Times New Roman" w:hAnsi="Times New Roman"/>
          <w:kern w:val="0"/>
          <w:sz w:val="24"/>
          <w:szCs w:val="24"/>
          <w:highlight w:val="none"/>
        </w:rPr>
        <w:t>、压力、流量。</w:t>
      </w:r>
    </w:p>
    <w:p>
      <w:pPr>
        <w:ind w:firstLine="480"/>
        <w:rPr>
          <w:rFonts w:ascii="Times New Roman" w:hAnsi="Times New Roman"/>
          <w:kern w:val="0"/>
          <w:sz w:val="24"/>
          <w:szCs w:val="24"/>
          <w:highlight w:val="none"/>
        </w:rPr>
      </w:pPr>
      <w:r>
        <w:rPr>
          <w:rFonts w:hint="eastAsia" w:ascii="Times New Roman" w:hAnsi="Times New Roman"/>
          <w:kern w:val="0"/>
          <w:sz w:val="24"/>
          <w:szCs w:val="24"/>
          <w:highlight w:val="none"/>
        </w:rPr>
        <w:t xml:space="preserve">7  </w:t>
      </w:r>
      <w:r>
        <w:rPr>
          <w:rFonts w:ascii="Times New Roman" w:hAnsi="Times New Roman"/>
          <w:kern w:val="0"/>
          <w:sz w:val="24"/>
          <w:szCs w:val="24"/>
          <w:highlight w:val="none"/>
        </w:rPr>
        <w:t>蒸汽发生器</w:t>
      </w:r>
      <w:r>
        <w:rPr>
          <w:rFonts w:hint="eastAsia" w:ascii="Times New Roman" w:hAnsi="Times New Roman"/>
          <w:kern w:val="0"/>
          <w:sz w:val="24"/>
          <w:szCs w:val="24"/>
          <w:highlight w:val="none"/>
        </w:rPr>
        <w:t>的温度、压力、膨胀量。</w:t>
      </w:r>
    </w:p>
    <w:p>
      <w:pPr>
        <w:ind w:firstLine="480"/>
        <w:rPr>
          <w:rFonts w:ascii="Times" w:hAnsi="Times"/>
          <w:sz w:val="24"/>
          <w:szCs w:val="24"/>
          <w:highlight w:val="none"/>
        </w:rPr>
      </w:pPr>
      <w:r>
        <w:rPr>
          <w:rFonts w:ascii="Times New Roman" w:hAnsi="Times New Roman"/>
          <w:kern w:val="0"/>
          <w:sz w:val="24"/>
          <w:szCs w:val="24"/>
          <w:highlight w:val="none"/>
        </w:rPr>
        <w:t>8</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固态储热体、熔融盐储罐、膨胀罐</w:t>
      </w:r>
      <w:r>
        <w:rPr>
          <w:rFonts w:ascii="Times" w:hAnsi="Times"/>
          <w:sz w:val="24"/>
          <w:szCs w:val="24"/>
          <w:highlight w:val="none"/>
        </w:rPr>
        <w:t>的位移、膨胀量。</w:t>
      </w:r>
    </w:p>
    <w:p>
      <w:pPr>
        <w:ind w:firstLine="480"/>
        <w:rPr>
          <w:rFonts w:ascii="Times" w:hAnsi="Times"/>
          <w:sz w:val="24"/>
          <w:szCs w:val="24"/>
          <w:highlight w:val="none"/>
        </w:rPr>
      </w:pPr>
      <w:r>
        <w:rPr>
          <w:rFonts w:ascii="Times New Roman" w:hAnsi="Times New Roman"/>
          <w:kern w:val="0"/>
          <w:sz w:val="24"/>
          <w:szCs w:val="24"/>
          <w:highlight w:val="none"/>
        </w:rPr>
        <w:t>9</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导热</w:t>
      </w:r>
      <w:r>
        <w:rPr>
          <w:rFonts w:ascii="Times" w:hAnsi="Times"/>
          <w:sz w:val="24"/>
          <w:szCs w:val="24"/>
          <w:highlight w:val="none"/>
        </w:rPr>
        <w:t>油泵、熔盐泵、水泵的</w:t>
      </w:r>
      <w:r>
        <w:rPr>
          <w:rFonts w:hint="eastAsia" w:ascii="Times" w:hAnsi="Times"/>
          <w:sz w:val="24"/>
          <w:szCs w:val="24"/>
          <w:highlight w:val="none"/>
        </w:rPr>
        <w:t>振动、</w:t>
      </w:r>
      <w:r>
        <w:rPr>
          <w:rFonts w:ascii="Times" w:hAnsi="Times"/>
          <w:sz w:val="24"/>
          <w:szCs w:val="24"/>
          <w:highlight w:val="none"/>
        </w:rPr>
        <w:t>温度等</w:t>
      </w:r>
      <w:r>
        <w:rPr>
          <w:rFonts w:hint="eastAsia" w:ascii="Times" w:hAnsi="Times"/>
          <w:sz w:val="24"/>
          <w:szCs w:val="24"/>
          <w:highlight w:val="none"/>
        </w:rPr>
        <w:t>。</w:t>
      </w:r>
    </w:p>
    <w:p>
      <w:pPr>
        <w:ind w:firstLine="480"/>
        <w:rPr>
          <w:color w:val="000000"/>
          <w:sz w:val="24"/>
          <w:szCs w:val="24"/>
          <w:highlight w:val="none"/>
        </w:rPr>
      </w:pPr>
      <w:r>
        <w:rPr>
          <w:rFonts w:ascii="Times New Roman" w:hAnsi="Times New Roman"/>
          <w:kern w:val="0"/>
          <w:sz w:val="24"/>
          <w:szCs w:val="24"/>
          <w:highlight w:val="none"/>
        </w:rPr>
        <w:t>10</w:t>
      </w:r>
      <w:r>
        <w:rPr>
          <w:rFonts w:hint="eastAsia" w:ascii="Times New Roman" w:hAnsi="Times New Roman"/>
          <w:kern w:val="0"/>
          <w:sz w:val="24"/>
          <w:szCs w:val="24"/>
          <w:highlight w:val="none"/>
        </w:rPr>
        <w:t xml:space="preserve"> </w:t>
      </w:r>
      <w:r>
        <w:rPr>
          <w:rFonts w:hint="eastAsia"/>
          <w:color w:val="000000"/>
          <w:sz w:val="24"/>
          <w:szCs w:val="24"/>
          <w:highlight w:val="none"/>
        </w:rPr>
        <w:t xml:space="preserve"> 导热油残炭、酸值、闪点及粘度。</w:t>
      </w:r>
    </w:p>
    <w:p>
      <w:pPr>
        <w:ind w:firstLine="480"/>
        <w:rPr>
          <w:rFonts w:ascii="Times" w:hAnsi="Times"/>
          <w:sz w:val="24"/>
          <w:szCs w:val="24"/>
          <w:highlight w:val="none"/>
        </w:rPr>
      </w:pPr>
      <w:r>
        <w:rPr>
          <w:rFonts w:ascii="Times New Roman" w:hAnsi="Times New Roman"/>
          <w:kern w:val="0"/>
          <w:sz w:val="24"/>
          <w:szCs w:val="24"/>
          <w:highlight w:val="none"/>
        </w:rPr>
        <w:t xml:space="preserve">11  </w:t>
      </w:r>
      <w:r>
        <w:rPr>
          <w:rFonts w:hint="eastAsia" w:ascii="Times New Roman" w:hAnsi="Times New Roman"/>
          <w:kern w:val="0"/>
          <w:sz w:val="24"/>
          <w:szCs w:val="24"/>
          <w:highlight w:val="none"/>
        </w:rPr>
        <w:t>汽轮</w:t>
      </w:r>
      <w:r>
        <w:rPr>
          <w:rFonts w:ascii="Times New Roman" w:hAnsi="Times New Roman"/>
          <w:kern w:val="0"/>
          <w:sz w:val="24"/>
          <w:szCs w:val="24"/>
          <w:highlight w:val="none"/>
        </w:rPr>
        <w:t>发电机组运行监视应符合</w:t>
      </w:r>
      <w:r>
        <w:rPr>
          <w:rFonts w:hint="eastAsia" w:ascii="Times New Roman" w:hAnsi="Times New Roman"/>
          <w:kern w:val="0"/>
          <w:sz w:val="24"/>
          <w:szCs w:val="24"/>
          <w:highlight w:val="none"/>
        </w:rPr>
        <w:t>现行</w:t>
      </w:r>
      <w:r>
        <w:rPr>
          <w:rFonts w:ascii="Times New Roman" w:hAnsi="Times New Roman"/>
          <w:kern w:val="0"/>
          <w:sz w:val="24"/>
          <w:szCs w:val="24"/>
          <w:highlight w:val="none"/>
        </w:rPr>
        <w:t>行业标准</w:t>
      </w:r>
      <w:r>
        <w:rPr>
          <w:rFonts w:hint="eastAsia" w:ascii="Times New Roman" w:hAnsi="Times New Roman"/>
          <w:kern w:val="0"/>
          <w:sz w:val="24"/>
          <w:szCs w:val="24"/>
          <w:highlight w:val="none"/>
        </w:rPr>
        <w:t>《300MW级汽轮机运行导则》DL</w:t>
      </w:r>
      <w:r>
        <w:rPr>
          <w:rFonts w:ascii="Times New Roman" w:hAnsi="Times New Roman"/>
          <w:kern w:val="0"/>
          <w:sz w:val="24"/>
          <w:szCs w:val="24"/>
          <w:highlight w:val="none"/>
        </w:rPr>
        <w:t>/</w:t>
      </w:r>
      <w:r>
        <w:rPr>
          <w:rFonts w:hint="eastAsia" w:ascii="Times New Roman" w:hAnsi="Times New Roman"/>
          <w:kern w:val="0"/>
          <w:sz w:val="24"/>
          <w:szCs w:val="24"/>
          <w:highlight w:val="none"/>
        </w:rPr>
        <w:t>T 609的</w:t>
      </w:r>
      <w:r>
        <w:rPr>
          <w:rFonts w:ascii="Times New Roman" w:hAnsi="Times New Roman"/>
          <w:kern w:val="0"/>
          <w:sz w:val="24"/>
          <w:szCs w:val="24"/>
          <w:highlight w:val="none"/>
        </w:rPr>
        <w:t>有关规定。</w:t>
      </w:r>
      <w:r>
        <w:rPr>
          <w:rFonts w:hint="eastAsia" w:ascii="Times New Roman" w:hAnsi="Times New Roman"/>
          <w:kern w:val="0"/>
          <w:sz w:val="24"/>
          <w:szCs w:val="24"/>
          <w:highlight w:val="none"/>
        </w:rPr>
        <w:tab/>
      </w:r>
      <w:r>
        <w:rPr>
          <w:rFonts w:ascii="Times" w:hAnsi="Times"/>
          <w:sz w:val="24"/>
          <w:szCs w:val="24"/>
          <w:highlight w:val="none"/>
        </w:rPr>
        <w:t xml:space="preserve"> </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2.2  </w:t>
      </w:r>
      <w:r>
        <w:rPr>
          <w:rFonts w:hint="eastAsia" w:ascii="Times" w:hAnsi="Times"/>
          <w:sz w:val="24"/>
          <w:szCs w:val="24"/>
          <w:highlight w:val="none"/>
        </w:rPr>
        <w:t>集</w:t>
      </w:r>
      <w:r>
        <w:rPr>
          <w:rFonts w:ascii="Times" w:hAnsi="Times"/>
          <w:sz w:val="24"/>
          <w:szCs w:val="24"/>
          <w:highlight w:val="none"/>
        </w:rPr>
        <w:t>热系统运行操作</w:t>
      </w:r>
      <w:r>
        <w:rPr>
          <w:rFonts w:hint="eastAsia" w:ascii="Times" w:hAnsi="Times"/>
          <w:sz w:val="24"/>
          <w:szCs w:val="24"/>
          <w:highlight w:val="none"/>
        </w:rPr>
        <w:t>应</w:t>
      </w:r>
      <w:r>
        <w:rPr>
          <w:rFonts w:ascii="Times" w:hAnsi="Times"/>
          <w:sz w:val="24"/>
          <w:szCs w:val="24"/>
          <w:highlight w:val="none"/>
        </w:rPr>
        <w:t>符合下列</w:t>
      </w:r>
      <w:r>
        <w:rPr>
          <w:rFonts w:hint="eastAsia" w:ascii="Times" w:hAnsi="Times"/>
          <w:sz w:val="24"/>
          <w:szCs w:val="24"/>
          <w:highlight w:val="none"/>
        </w:rPr>
        <w:t>规定：</w:t>
      </w:r>
    </w:p>
    <w:p>
      <w:pPr>
        <w:ind w:firstLine="480"/>
        <w:rPr>
          <w:rFonts w:ascii="Times" w:hAnsi="Times"/>
          <w:sz w:val="24"/>
          <w:szCs w:val="24"/>
          <w:highlight w:val="none"/>
        </w:rPr>
      </w:pPr>
      <w:r>
        <w:rPr>
          <w:rFonts w:ascii="Times New Roman" w:hAnsi="Times New Roman"/>
          <w:kern w:val="0"/>
          <w:sz w:val="24"/>
          <w:szCs w:val="24"/>
          <w:highlight w:val="none"/>
        </w:rPr>
        <w:t xml:space="preserve">1 </w:t>
      </w:r>
      <w:r>
        <w:rPr>
          <w:rFonts w:ascii="Times" w:hAnsi="Times"/>
          <w:sz w:val="24"/>
          <w:szCs w:val="24"/>
          <w:highlight w:val="none"/>
        </w:rPr>
        <w:t xml:space="preserve"> </w:t>
      </w:r>
      <w:r>
        <w:rPr>
          <w:rFonts w:hint="eastAsia" w:ascii="Times" w:hAnsi="Times"/>
          <w:sz w:val="24"/>
          <w:szCs w:val="24"/>
          <w:highlight w:val="none"/>
        </w:rPr>
        <w:t>集热系统启动前宜进行集热管预热。</w:t>
      </w:r>
    </w:p>
    <w:p>
      <w:pPr>
        <w:ind w:firstLine="480"/>
        <w:rPr>
          <w:rFonts w:ascii="Times" w:hAnsi="Times"/>
          <w:sz w:val="24"/>
          <w:szCs w:val="24"/>
          <w:highlight w:val="none"/>
        </w:rPr>
      </w:pPr>
      <w:r>
        <w:rPr>
          <w:rFonts w:hint="eastAsia" w:ascii="Times New Roman" w:hAnsi="Times New Roman"/>
          <w:kern w:val="0"/>
          <w:sz w:val="24"/>
          <w:szCs w:val="24"/>
          <w:highlight w:val="none"/>
        </w:rPr>
        <w:t>2</w:t>
      </w:r>
      <w:r>
        <w:rPr>
          <w:rFonts w:ascii="Times New Roman" w:hAnsi="Times New Roman"/>
          <w:kern w:val="0"/>
          <w:sz w:val="24"/>
          <w:szCs w:val="24"/>
          <w:highlight w:val="none"/>
        </w:rPr>
        <w:t xml:space="preserve"> </w:t>
      </w:r>
      <w:r>
        <w:rPr>
          <w:rFonts w:ascii="Times" w:hAnsi="Times"/>
          <w:sz w:val="24"/>
          <w:szCs w:val="24"/>
          <w:highlight w:val="none"/>
        </w:rPr>
        <w:t xml:space="preserve"> 集热系统集热管应充满传热流体</w:t>
      </w:r>
      <w:r>
        <w:rPr>
          <w:rFonts w:hint="eastAsia" w:ascii="Times" w:hAnsi="Times"/>
          <w:sz w:val="24"/>
          <w:szCs w:val="24"/>
          <w:highlight w:val="none"/>
        </w:rPr>
        <w:t>。</w:t>
      </w:r>
    </w:p>
    <w:p>
      <w:pPr>
        <w:ind w:firstLine="480"/>
        <w:rPr>
          <w:rFonts w:ascii="Times" w:hAnsi="Times"/>
          <w:color w:val="FF0000"/>
          <w:sz w:val="24"/>
          <w:szCs w:val="24"/>
          <w:highlight w:val="none"/>
        </w:rPr>
      </w:pPr>
      <w:r>
        <w:rPr>
          <w:rFonts w:hint="eastAsia" w:ascii="Times New Roman" w:hAnsi="Times New Roman"/>
          <w:kern w:val="0"/>
          <w:sz w:val="24"/>
          <w:szCs w:val="24"/>
          <w:highlight w:val="none"/>
        </w:rPr>
        <w:t xml:space="preserve">3 </w:t>
      </w:r>
      <w:r>
        <w:rPr>
          <w:rFonts w:hint="eastAsia" w:ascii="Times" w:hAnsi="Times"/>
          <w:sz w:val="24"/>
          <w:szCs w:val="24"/>
          <w:highlight w:val="none"/>
        </w:rPr>
        <w:t xml:space="preserve"> 集热系统投运</w:t>
      </w:r>
      <w:r>
        <w:rPr>
          <w:rFonts w:ascii="Times" w:hAnsi="Times"/>
          <w:sz w:val="24"/>
          <w:szCs w:val="24"/>
          <w:highlight w:val="none"/>
        </w:rPr>
        <w:t>时</w:t>
      </w:r>
      <w:r>
        <w:rPr>
          <w:rFonts w:hint="eastAsia" w:ascii="Times New Roman" w:hAnsi="Times New Roman"/>
          <w:kern w:val="0"/>
          <w:sz w:val="24"/>
          <w:szCs w:val="24"/>
          <w:highlight w:val="none"/>
        </w:rPr>
        <w:t>DNI</w:t>
      </w:r>
      <w:r>
        <w:rPr>
          <w:rFonts w:hint="eastAsia" w:ascii="Times" w:hAnsi="Times"/>
          <w:sz w:val="24"/>
          <w:szCs w:val="24"/>
          <w:highlight w:val="none"/>
        </w:rPr>
        <w:t>宜</w:t>
      </w:r>
      <w:r>
        <w:rPr>
          <w:rFonts w:ascii="Times" w:hAnsi="Times"/>
          <w:sz w:val="24"/>
          <w:szCs w:val="24"/>
          <w:highlight w:val="none"/>
        </w:rPr>
        <w:t>达到</w:t>
      </w:r>
      <w:r>
        <w:rPr>
          <w:rFonts w:ascii="Times New Roman" w:hAnsi="Times New Roman"/>
          <w:kern w:val="0"/>
          <w:sz w:val="24"/>
          <w:szCs w:val="24"/>
          <w:highlight w:val="none"/>
        </w:rPr>
        <w:t>250W/m</w:t>
      </w:r>
      <w:r>
        <w:rPr>
          <w:rFonts w:ascii="Times New Roman" w:hAnsi="Times New Roman"/>
          <w:kern w:val="0"/>
          <w:sz w:val="24"/>
          <w:szCs w:val="24"/>
          <w:highlight w:val="none"/>
          <w:vertAlign w:val="superscript"/>
        </w:rPr>
        <w:t>2</w:t>
      </w:r>
      <w:r>
        <w:rPr>
          <w:rFonts w:hint="eastAsia" w:ascii="Times" w:hAnsi="Times"/>
          <w:color w:val="000000"/>
          <w:sz w:val="24"/>
          <w:szCs w:val="24"/>
          <w:highlight w:val="none"/>
        </w:rPr>
        <w:t>。</w:t>
      </w:r>
    </w:p>
    <w:p>
      <w:pPr>
        <w:ind w:firstLine="480"/>
        <w:rPr>
          <w:rFonts w:ascii="Times" w:hAnsi="Times"/>
          <w:sz w:val="24"/>
          <w:szCs w:val="24"/>
          <w:highlight w:val="none"/>
        </w:rPr>
      </w:pPr>
      <w:r>
        <w:rPr>
          <w:rFonts w:hint="eastAsia" w:ascii="Times New Roman" w:hAnsi="Times New Roman"/>
          <w:kern w:val="0"/>
          <w:sz w:val="24"/>
          <w:szCs w:val="24"/>
          <w:highlight w:val="none"/>
        </w:rPr>
        <w:t xml:space="preserve">4  </w:t>
      </w:r>
      <w:r>
        <w:rPr>
          <w:rFonts w:hint="eastAsia" w:ascii="Times" w:hAnsi="Times"/>
          <w:color w:val="000000"/>
          <w:sz w:val="24"/>
          <w:szCs w:val="24"/>
          <w:highlight w:val="none"/>
        </w:rPr>
        <w:t>集热场聚焦</w:t>
      </w:r>
      <w:r>
        <w:rPr>
          <w:rFonts w:ascii="Times" w:hAnsi="Times"/>
          <w:color w:val="000000"/>
          <w:sz w:val="24"/>
          <w:szCs w:val="24"/>
          <w:highlight w:val="none"/>
        </w:rPr>
        <w:t>时</w:t>
      </w:r>
      <w:r>
        <w:rPr>
          <w:rFonts w:hint="eastAsia" w:ascii="Times" w:hAnsi="Times"/>
          <w:color w:val="000000"/>
          <w:sz w:val="24"/>
          <w:szCs w:val="24"/>
          <w:highlight w:val="none"/>
        </w:rPr>
        <w:t>跟踪</w:t>
      </w:r>
      <w:r>
        <w:rPr>
          <w:rFonts w:ascii="Times" w:hAnsi="Times"/>
          <w:color w:val="000000"/>
          <w:sz w:val="24"/>
          <w:szCs w:val="24"/>
          <w:highlight w:val="none"/>
        </w:rPr>
        <w:t>系统</w:t>
      </w:r>
      <w:r>
        <w:rPr>
          <w:rFonts w:hint="eastAsia" w:ascii="Times" w:hAnsi="Times"/>
          <w:color w:val="000000"/>
          <w:sz w:val="24"/>
          <w:szCs w:val="24"/>
          <w:highlight w:val="none"/>
        </w:rPr>
        <w:t>宜</w:t>
      </w:r>
      <w:r>
        <w:rPr>
          <w:rFonts w:ascii="Times" w:hAnsi="Times"/>
          <w:color w:val="000000"/>
          <w:sz w:val="24"/>
          <w:szCs w:val="24"/>
          <w:highlight w:val="none"/>
        </w:rPr>
        <w:t>自动跟踪</w:t>
      </w:r>
      <w:r>
        <w:rPr>
          <w:rFonts w:hint="eastAsia" w:ascii="Times" w:hAnsi="Times"/>
          <w:color w:val="000000"/>
          <w:sz w:val="24"/>
          <w:szCs w:val="24"/>
          <w:highlight w:val="none"/>
        </w:rPr>
        <w:t>。</w:t>
      </w:r>
      <w:r>
        <w:rPr>
          <w:rFonts w:hint="eastAsia" w:ascii="Times" w:hAnsi="Times"/>
          <w:sz w:val="24"/>
          <w:szCs w:val="24"/>
          <w:highlight w:val="none"/>
        </w:rPr>
        <w:t xml:space="preserve"> </w:t>
      </w:r>
    </w:p>
    <w:p>
      <w:pPr>
        <w:ind w:firstLine="480"/>
        <w:rPr>
          <w:rFonts w:ascii="Times" w:hAnsi="Times"/>
          <w:sz w:val="24"/>
          <w:szCs w:val="24"/>
          <w:highlight w:val="none"/>
        </w:rPr>
      </w:pPr>
      <w:r>
        <w:rPr>
          <w:rFonts w:ascii="Times New Roman" w:hAnsi="Times New Roman"/>
          <w:kern w:val="0"/>
          <w:sz w:val="24"/>
          <w:szCs w:val="24"/>
          <w:highlight w:val="none"/>
        </w:rPr>
        <w:t xml:space="preserve">5 </w:t>
      </w:r>
      <w:r>
        <w:rPr>
          <w:rFonts w:ascii="Times" w:hAnsi="Times"/>
          <w:sz w:val="24"/>
          <w:szCs w:val="24"/>
          <w:highlight w:val="none"/>
        </w:rPr>
        <w:t xml:space="preserve"> 集热系统升温速率应</w:t>
      </w:r>
      <w:r>
        <w:rPr>
          <w:rFonts w:hint="eastAsia" w:ascii="Times" w:hAnsi="Times"/>
          <w:sz w:val="24"/>
          <w:szCs w:val="24"/>
          <w:highlight w:val="none"/>
        </w:rPr>
        <w:t>符合本标准</w:t>
      </w:r>
      <w:r>
        <w:rPr>
          <w:rFonts w:ascii="Times" w:hAnsi="Times"/>
          <w:sz w:val="24"/>
          <w:szCs w:val="24"/>
          <w:highlight w:val="none"/>
        </w:rPr>
        <w:t>26.2.4的规定</w:t>
      </w:r>
      <w:r>
        <w:rPr>
          <w:rFonts w:hint="eastAsia" w:ascii="Times" w:hAnsi="Times"/>
          <w:sz w:val="24"/>
          <w:szCs w:val="24"/>
          <w:highlight w:val="none"/>
        </w:rPr>
        <w:t>。</w:t>
      </w:r>
    </w:p>
    <w:p>
      <w:pPr>
        <w:ind w:firstLine="480"/>
        <w:rPr>
          <w:rFonts w:ascii="Times" w:hAnsi="Times"/>
          <w:sz w:val="24"/>
          <w:szCs w:val="24"/>
          <w:highlight w:val="none"/>
        </w:rPr>
      </w:pPr>
      <w:r>
        <w:rPr>
          <w:rFonts w:ascii="Times" w:hAnsi="Times"/>
          <w:sz w:val="24"/>
          <w:szCs w:val="24"/>
          <w:highlight w:val="none"/>
        </w:rPr>
        <w:t>6  传热流体的</w:t>
      </w:r>
      <w:r>
        <w:rPr>
          <w:rFonts w:hint="eastAsia" w:ascii="Times" w:hAnsi="Times"/>
          <w:sz w:val="24"/>
          <w:szCs w:val="24"/>
          <w:highlight w:val="none"/>
        </w:rPr>
        <w:t>运行参数与运行</w:t>
      </w:r>
      <w:r>
        <w:rPr>
          <w:rFonts w:ascii="Times" w:hAnsi="Times"/>
          <w:sz w:val="24"/>
          <w:szCs w:val="24"/>
          <w:highlight w:val="none"/>
        </w:rPr>
        <w:t>方式宜</w:t>
      </w:r>
      <w:r>
        <w:rPr>
          <w:rFonts w:hint="eastAsia" w:ascii="Times" w:hAnsi="Times"/>
          <w:sz w:val="24"/>
          <w:szCs w:val="24"/>
          <w:highlight w:val="none"/>
        </w:rPr>
        <w:t>根据</w:t>
      </w:r>
      <w:r>
        <w:rPr>
          <w:rFonts w:ascii="Times" w:hAnsi="Times"/>
          <w:sz w:val="24"/>
          <w:szCs w:val="24"/>
          <w:highlight w:val="none"/>
        </w:rPr>
        <w:t>集热场状态、</w:t>
      </w:r>
      <w:r>
        <w:rPr>
          <w:rFonts w:hint="eastAsia" w:ascii="Times" w:hAnsi="Times"/>
          <w:sz w:val="24"/>
          <w:szCs w:val="24"/>
          <w:highlight w:val="none"/>
        </w:rPr>
        <w:t>热传输</w:t>
      </w:r>
      <w:r>
        <w:rPr>
          <w:rFonts w:ascii="Times" w:hAnsi="Times"/>
          <w:sz w:val="24"/>
          <w:szCs w:val="24"/>
          <w:highlight w:val="none"/>
        </w:rPr>
        <w:t>系统状态、热储存系统状态</w:t>
      </w:r>
      <w:r>
        <w:rPr>
          <w:rFonts w:hint="eastAsia" w:ascii="Times" w:hAnsi="Times"/>
          <w:sz w:val="24"/>
          <w:szCs w:val="24"/>
          <w:highlight w:val="none"/>
        </w:rPr>
        <w:t>和</w:t>
      </w:r>
      <w:r>
        <w:rPr>
          <w:rFonts w:ascii="Times" w:hAnsi="Times"/>
          <w:sz w:val="24"/>
          <w:szCs w:val="24"/>
          <w:highlight w:val="none"/>
        </w:rPr>
        <w:t>汽轮机</w:t>
      </w:r>
      <w:r>
        <w:rPr>
          <w:rFonts w:hint="eastAsia" w:ascii="Times" w:hAnsi="Times"/>
          <w:sz w:val="24"/>
          <w:szCs w:val="24"/>
          <w:highlight w:val="none"/>
        </w:rPr>
        <w:t>负荷等确定。</w:t>
      </w:r>
    </w:p>
    <w:p>
      <w:pPr>
        <w:ind w:firstLine="480"/>
        <w:rPr>
          <w:rFonts w:ascii="Times" w:hAnsi="Times"/>
          <w:sz w:val="24"/>
          <w:szCs w:val="24"/>
          <w:highlight w:val="none"/>
        </w:rPr>
      </w:pPr>
      <w:r>
        <w:rPr>
          <w:rFonts w:ascii="Times New Roman" w:hAnsi="Times New Roman"/>
          <w:kern w:val="0"/>
          <w:sz w:val="24"/>
          <w:szCs w:val="24"/>
          <w:highlight w:val="none"/>
        </w:rPr>
        <w:t>7</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集热</w:t>
      </w:r>
      <w:r>
        <w:rPr>
          <w:rFonts w:ascii="Times" w:hAnsi="Times"/>
          <w:sz w:val="24"/>
          <w:szCs w:val="24"/>
          <w:highlight w:val="none"/>
        </w:rPr>
        <w:t>场停运时，集热场应先散焦，再停止</w:t>
      </w:r>
      <w:r>
        <w:rPr>
          <w:rFonts w:hint="eastAsia" w:ascii="Times" w:hAnsi="Times"/>
          <w:sz w:val="24"/>
          <w:szCs w:val="24"/>
          <w:highlight w:val="none"/>
        </w:rPr>
        <w:t>集热器</w:t>
      </w:r>
      <w:r>
        <w:rPr>
          <w:rFonts w:ascii="Times" w:hAnsi="Times"/>
          <w:sz w:val="24"/>
          <w:szCs w:val="24"/>
          <w:highlight w:val="none"/>
        </w:rPr>
        <w:t>内介质的循环</w:t>
      </w:r>
      <w:r>
        <w:rPr>
          <w:rFonts w:hint="eastAsia" w:ascii="Times" w:hAnsi="Times"/>
          <w:sz w:val="24"/>
          <w:szCs w:val="24"/>
          <w:highlight w:val="none"/>
        </w:rPr>
        <w:t>；集</w:t>
      </w:r>
      <w:r>
        <w:rPr>
          <w:rFonts w:ascii="Times" w:hAnsi="Times"/>
          <w:sz w:val="24"/>
          <w:szCs w:val="24"/>
          <w:highlight w:val="none"/>
        </w:rPr>
        <w:t>热场</w:t>
      </w:r>
      <w:r>
        <w:rPr>
          <w:rFonts w:hint="eastAsia" w:ascii="Times" w:hAnsi="Times"/>
          <w:sz w:val="24"/>
          <w:szCs w:val="24"/>
          <w:highlight w:val="none"/>
        </w:rPr>
        <w:t>停运后，反射镜应置于散焦状态。</w:t>
      </w:r>
    </w:p>
    <w:p>
      <w:pPr>
        <w:ind w:firstLine="480"/>
        <w:rPr>
          <w:rFonts w:ascii="Times" w:hAnsi="Times"/>
          <w:sz w:val="24"/>
          <w:szCs w:val="24"/>
          <w:highlight w:val="none"/>
        </w:rPr>
      </w:pPr>
      <w:r>
        <w:rPr>
          <w:rFonts w:ascii="Times New Roman" w:hAnsi="Times New Roman"/>
          <w:kern w:val="0"/>
          <w:sz w:val="24"/>
          <w:szCs w:val="24"/>
          <w:highlight w:val="none"/>
        </w:rPr>
        <w:t>8</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w:t>
      </w:r>
      <w:r>
        <w:rPr>
          <w:rFonts w:ascii="Times" w:hAnsi="Times"/>
          <w:sz w:val="24"/>
          <w:szCs w:val="24"/>
          <w:highlight w:val="none"/>
        </w:rPr>
        <w:t>导热油</w:t>
      </w:r>
      <w:r>
        <w:rPr>
          <w:rFonts w:hint="eastAsia" w:ascii="Times" w:hAnsi="Times"/>
          <w:sz w:val="24"/>
          <w:szCs w:val="24"/>
          <w:highlight w:val="none"/>
        </w:rPr>
        <w:t>或熔盐作为</w:t>
      </w:r>
      <w:r>
        <w:rPr>
          <w:rFonts w:ascii="Times" w:hAnsi="Times"/>
          <w:sz w:val="24"/>
          <w:szCs w:val="24"/>
          <w:highlight w:val="none"/>
        </w:rPr>
        <w:t>传热流体的集热</w:t>
      </w:r>
      <w:r>
        <w:rPr>
          <w:rFonts w:hint="eastAsia" w:ascii="Times" w:hAnsi="Times"/>
          <w:sz w:val="24"/>
          <w:szCs w:val="24"/>
          <w:highlight w:val="none"/>
        </w:rPr>
        <w:t>系统</w:t>
      </w:r>
      <w:r>
        <w:rPr>
          <w:rFonts w:ascii="Times" w:hAnsi="Times"/>
          <w:sz w:val="24"/>
          <w:szCs w:val="24"/>
          <w:highlight w:val="none"/>
        </w:rPr>
        <w:t>退出时</w:t>
      </w:r>
      <w:r>
        <w:rPr>
          <w:rFonts w:hint="eastAsia" w:ascii="Times" w:hAnsi="Times"/>
          <w:sz w:val="24"/>
          <w:szCs w:val="24"/>
          <w:highlight w:val="none"/>
        </w:rPr>
        <w:t>宜将</w:t>
      </w:r>
      <w:r>
        <w:rPr>
          <w:rFonts w:ascii="Times" w:hAnsi="Times"/>
          <w:sz w:val="24"/>
          <w:szCs w:val="24"/>
          <w:highlight w:val="none"/>
        </w:rPr>
        <w:t>集热系统与热储存系统隔离</w:t>
      </w:r>
      <w:r>
        <w:rPr>
          <w:rFonts w:hint="eastAsia" w:ascii="Times" w:hAnsi="Times"/>
          <w:sz w:val="24"/>
          <w:szCs w:val="24"/>
          <w:highlight w:val="none"/>
        </w:rPr>
        <w:t>，</w:t>
      </w:r>
      <w:r>
        <w:rPr>
          <w:rFonts w:ascii="Times" w:hAnsi="Times"/>
          <w:sz w:val="24"/>
          <w:szCs w:val="24"/>
          <w:highlight w:val="none"/>
        </w:rPr>
        <w:t>应监视集热</w:t>
      </w:r>
      <w:r>
        <w:rPr>
          <w:rFonts w:hint="eastAsia" w:ascii="Times" w:hAnsi="Times"/>
          <w:sz w:val="24"/>
          <w:szCs w:val="24"/>
          <w:highlight w:val="none"/>
        </w:rPr>
        <w:t>系统温度。</w:t>
      </w:r>
    </w:p>
    <w:p>
      <w:pPr>
        <w:ind w:firstLine="480"/>
        <w:rPr>
          <w:rFonts w:ascii="Times" w:hAnsi="Times"/>
          <w:sz w:val="24"/>
          <w:szCs w:val="24"/>
          <w:highlight w:val="none"/>
        </w:rPr>
      </w:pPr>
      <w:r>
        <w:rPr>
          <w:rFonts w:ascii="Times New Roman" w:hAnsi="Times New Roman"/>
          <w:kern w:val="0"/>
          <w:sz w:val="24"/>
          <w:szCs w:val="24"/>
          <w:highlight w:val="none"/>
        </w:rPr>
        <w:t xml:space="preserve">9  </w:t>
      </w:r>
      <w:r>
        <w:rPr>
          <w:rFonts w:hint="eastAsia" w:ascii="Times New Roman" w:hAnsi="Times New Roman"/>
          <w:kern w:val="0"/>
          <w:sz w:val="24"/>
          <w:szCs w:val="24"/>
          <w:highlight w:val="none"/>
        </w:rPr>
        <w:t>大风或冰雹天气，应及时停止集热场的运行，将集热器和反射镜置于受保护部位。</w:t>
      </w:r>
    </w:p>
    <w:p>
      <w:pPr>
        <w:ind w:firstLine="480"/>
        <w:rPr>
          <w:rFonts w:ascii="Times" w:hAnsi="Times"/>
          <w:sz w:val="24"/>
          <w:szCs w:val="24"/>
          <w:highlight w:val="none"/>
        </w:rPr>
      </w:pPr>
      <w:r>
        <w:rPr>
          <w:rFonts w:hint="eastAsia" w:ascii="Times New Roman" w:hAnsi="Times New Roman"/>
          <w:kern w:val="0"/>
          <w:sz w:val="24"/>
          <w:szCs w:val="24"/>
          <w:highlight w:val="none"/>
        </w:rPr>
        <w:t>1</w:t>
      </w:r>
      <w:r>
        <w:rPr>
          <w:rFonts w:ascii="Times New Roman" w:hAnsi="Times New Roman"/>
          <w:kern w:val="0"/>
          <w:sz w:val="24"/>
          <w:szCs w:val="24"/>
          <w:highlight w:val="none"/>
        </w:rPr>
        <w:t xml:space="preserve">0  </w:t>
      </w:r>
      <w:r>
        <w:rPr>
          <w:rFonts w:hint="eastAsia" w:ascii="Times" w:hAnsi="Times"/>
          <w:sz w:val="24"/>
          <w:szCs w:val="24"/>
          <w:highlight w:val="none"/>
        </w:rPr>
        <w:t>退出运行回路的集热器反射镜应</w:t>
      </w:r>
      <w:r>
        <w:rPr>
          <w:rFonts w:ascii="Times" w:hAnsi="Times"/>
          <w:sz w:val="24"/>
          <w:szCs w:val="24"/>
          <w:highlight w:val="none"/>
        </w:rPr>
        <w:t>置于散焦位置</w:t>
      </w:r>
      <w:r>
        <w:rPr>
          <w:rFonts w:hint="eastAsia" w:ascii="Times" w:hAnsi="Times"/>
          <w:sz w:val="24"/>
          <w:szCs w:val="24"/>
          <w:highlight w:val="none"/>
        </w:rPr>
        <w:t>。</w:t>
      </w:r>
      <w:r>
        <w:rPr>
          <w:rFonts w:ascii="Times" w:hAnsi="Times"/>
          <w:sz w:val="24"/>
          <w:szCs w:val="24"/>
          <w:highlight w:val="none"/>
        </w:rPr>
        <w:t xml:space="preserve"> </w:t>
      </w:r>
    </w:p>
    <w:p>
      <w:pPr>
        <w:ind w:firstLine="480"/>
        <w:rPr>
          <w:rFonts w:ascii="Times" w:hAnsi="Times"/>
          <w:sz w:val="24"/>
          <w:szCs w:val="24"/>
          <w:highlight w:val="none"/>
        </w:rPr>
      </w:pPr>
      <w:r>
        <w:rPr>
          <w:rFonts w:hint="eastAsia" w:ascii="Times" w:hAnsi="Times"/>
          <w:sz w:val="24"/>
          <w:szCs w:val="24"/>
          <w:highlight w:val="none"/>
        </w:rPr>
        <w:t>1</w:t>
      </w:r>
      <w:r>
        <w:rPr>
          <w:rFonts w:ascii="Times" w:hAnsi="Times"/>
          <w:sz w:val="24"/>
          <w:szCs w:val="24"/>
          <w:highlight w:val="none"/>
        </w:rPr>
        <w:t xml:space="preserve">1  </w:t>
      </w:r>
      <w:r>
        <w:rPr>
          <w:rFonts w:hint="eastAsia" w:ascii="Times" w:hAnsi="Times"/>
          <w:sz w:val="24"/>
          <w:szCs w:val="24"/>
          <w:highlight w:val="none"/>
        </w:rPr>
        <w:t>集</w:t>
      </w:r>
      <w:r>
        <w:rPr>
          <w:rFonts w:ascii="Times" w:hAnsi="Times"/>
          <w:sz w:val="24"/>
          <w:szCs w:val="24"/>
          <w:highlight w:val="none"/>
        </w:rPr>
        <w:t>热</w:t>
      </w:r>
      <w:r>
        <w:rPr>
          <w:rFonts w:hint="eastAsia" w:ascii="Times" w:hAnsi="Times"/>
          <w:sz w:val="24"/>
          <w:szCs w:val="24"/>
          <w:highlight w:val="none"/>
        </w:rPr>
        <w:t>系统</w:t>
      </w:r>
      <w:r>
        <w:rPr>
          <w:rFonts w:ascii="Times" w:hAnsi="Times"/>
          <w:sz w:val="24"/>
          <w:szCs w:val="24"/>
          <w:highlight w:val="none"/>
        </w:rPr>
        <w:t>停止</w:t>
      </w:r>
      <w:r>
        <w:rPr>
          <w:rFonts w:hint="eastAsia" w:ascii="Times" w:hAnsi="Times"/>
          <w:sz w:val="24"/>
          <w:szCs w:val="24"/>
          <w:highlight w:val="none"/>
        </w:rPr>
        <w:t>集热且</w:t>
      </w:r>
      <w:r>
        <w:rPr>
          <w:rFonts w:ascii="Times" w:hAnsi="Times"/>
          <w:sz w:val="24"/>
          <w:szCs w:val="24"/>
          <w:highlight w:val="none"/>
        </w:rPr>
        <w:t>环境温度</w:t>
      </w:r>
      <w:r>
        <w:rPr>
          <w:rFonts w:hint="eastAsia" w:ascii="Times" w:hAnsi="Times"/>
          <w:sz w:val="24"/>
          <w:szCs w:val="24"/>
          <w:highlight w:val="none"/>
        </w:rPr>
        <w:t>较</w:t>
      </w:r>
      <w:r>
        <w:rPr>
          <w:rFonts w:ascii="Times" w:hAnsi="Times"/>
          <w:sz w:val="24"/>
          <w:szCs w:val="24"/>
          <w:highlight w:val="none"/>
        </w:rPr>
        <w:t>低时</w:t>
      </w:r>
      <w:r>
        <w:rPr>
          <w:rFonts w:hint="eastAsia" w:ascii="Times" w:hAnsi="Times"/>
          <w:sz w:val="24"/>
          <w:szCs w:val="24"/>
          <w:highlight w:val="none"/>
        </w:rPr>
        <w:t>，应根据传热流体物性，投入防</w:t>
      </w:r>
      <w:r>
        <w:rPr>
          <w:rFonts w:ascii="Times" w:hAnsi="Times"/>
          <w:sz w:val="24"/>
          <w:szCs w:val="24"/>
          <w:highlight w:val="none"/>
        </w:rPr>
        <w:t>凝装置或</w:t>
      </w:r>
      <w:r>
        <w:rPr>
          <w:rFonts w:hint="eastAsia" w:ascii="Times" w:hAnsi="Times"/>
          <w:sz w:val="24"/>
          <w:szCs w:val="24"/>
          <w:highlight w:val="none"/>
        </w:rPr>
        <w:t>辅助</w:t>
      </w:r>
      <w:r>
        <w:rPr>
          <w:rFonts w:ascii="Times" w:hAnsi="Times"/>
          <w:sz w:val="24"/>
          <w:szCs w:val="24"/>
          <w:highlight w:val="none"/>
        </w:rPr>
        <w:t>加热</w:t>
      </w:r>
      <w:r>
        <w:rPr>
          <w:rFonts w:hint="eastAsia" w:ascii="Times" w:hAnsi="Times"/>
          <w:sz w:val="24"/>
          <w:szCs w:val="24"/>
          <w:highlight w:val="none"/>
        </w:rPr>
        <w:t>装置。</w:t>
      </w:r>
    </w:p>
    <w:p>
      <w:pPr>
        <w:ind w:firstLine="480"/>
        <w:rPr>
          <w:rFonts w:ascii="Times" w:hAnsi="Times"/>
          <w:sz w:val="24"/>
          <w:szCs w:val="24"/>
          <w:highlight w:val="none"/>
        </w:rPr>
      </w:pPr>
      <w:r>
        <w:rPr>
          <w:rFonts w:hint="eastAsia" w:ascii="Times" w:hAnsi="Times"/>
          <w:sz w:val="24"/>
          <w:szCs w:val="24"/>
          <w:highlight w:val="none"/>
        </w:rPr>
        <w:t>1</w:t>
      </w:r>
      <w:r>
        <w:rPr>
          <w:rFonts w:ascii="Times" w:hAnsi="Times"/>
          <w:sz w:val="24"/>
          <w:szCs w:val="24"/>
          <w:highlight w:val="none"/>
        </w:rPr>
        <w:t>2</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w:t>
      </w:r>
      <w:r>
        <w:rPr>
          <w:rFonts w:ascii="Times" w:hAnsi="Times"/>
          <w:sz w:val="24"/>
          <w:szCs w:val="24"/>
          <w:highlight w:val="none"/>
        </w:rPr>
        <w:t>应根据反射镜的清洁度定期对反射镜进行清洗</w:t>
      </w:r>
      <w:r>
        <w:rPr>
          <w:rFonts w:hint="eastAsia" w:ascii="Times" w:hAnsi="Times"/>
          <w:sz w:val="24"/>
          <w:szCs w:val="24"/>
          <w:highlight w:val="none"/>
        </w:rPr>
        <w:t>。</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2.3  </w:t>
      </w:r>
      <w:r>
        <w:rPr>
          <w:rFonts w:ascii="Times" w:hAnsi="Times"/>
          <w:sz w:val="24"/>
          <w:szCs w:val="24"/>
          <w:highlight w:val="none"/>
        </w:rPr>
        <w:t>导热油</w:t>
      </w:r>
      <w:r>
        <w:rPr>
          <w:rFonts w:hint="eastAsia" w:ascii="Times" w:hAnsi="Times"/>
          <w:sz w:val="24"/>
          <w:szCs w:val="24"/>
          <w:highlight w:val="none"/>
        </w:rPr>
        <w:t>或熔盐热</w:t>
      </w:r>
      <w:r>
        <w:rPr>
          <w:rFonts w:ascii="Times" w:hAnsi="Times"/>
          <w:sz w:val="24"/>
          <w:szCs w:val="24"/>
          <w:highlight w:val="none"/>
        </w:rPr>
        <w:t>传输</w:t>
      </w:r>
      <w:r>
        <w:rPr>
          <w:rFonts w:hint="eastAsia" w:ascii="Times" w:hAnsi="Times"/>
          <w:sz w:val="24"/>
          <w:szCs w:val="24"/>
          <w:highlight w:val="none"/>
        </w:rPr>
        <w:t>系统</w:t>
      </w:r>
      <w:r>
        <w:rPr>
          <w:rFonts w:ascii="Times" w:hAnsi="Times"/>
          <w:sz w:val="24"/>
          <w:szCs w:val="24"/>
          <w:highlight w:val="none"/>
        </w:rPr>
        <w:t>运行时应符合本标准26.2</w:t>
      </w:r>
      <w:r>
        <w:rPr>
          <w:rFonts w:hint="eastAsia" w:ascii="Times" w:hAnsi="Times"/>
          <w:sz w:val="24"/>
          <w:szCs w:val="24"/>
          <w:highlight w:val="none"/>
        </w:rPr>
        <w:t>的相关</w:t>
      </w:r>
      <w:r>
        <w:rPr>
          <w:rFonts w:ascii="Times" w:hAnsi="Times"/>
          <w:sz w:val="24"/>
          <w:szCs w:val="24"/>
          <w:highlight w:val="none"/>
        </w:rPr>
        <w:t>规定</w:t>
      </w:r>
      <w:r>
        <w:rPr>
          <w:rFonts w:hint="eastAsia" w:ascii="Times" w:hAnsi="Times"/>
          <w:sz w:val="24"/>
          <w:szCs w:val="24"/>
          <w:highlight w:val="none"/>
        </w:rPr>
        <w:t>。</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w:t>
      </w: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4 </w:t>
      </w:r>
      <w:r>
        <w:rPr>
          <w:rFonts w:ascii="Times" w:hAnsi="Times"/>
          <w:sz w:val="24"/>
          <w:szCs w:val="24"/>
          <w:highlight w:val="none"/>
        </w:rPr>
        <w:t xml:space="preserve"> </w:t>
      </w:r>
      <w:r>
        <w:rPr>
          <w:rFonts w:hint="eastAsia" w:ascii="Times" w:hAnsi="Times"/>
          <w:sz w:val="24"/>
          <w:szCs w:val="24"/>
          <w:highlight w:val="none"/>
        </w:rPr>
        <w:t>耐热混凝土</w:t>
      </w:r>
      <w:r>
        <w:rPr>
          <w:rFonts w:ascii="Times" w:hAnsi="Times"/>
          <w:sz w:val="24"/>
          <w:szCs w:val="24"/>
          <w:highlight w:val="none"/>
        </w:rPr>
        <w:t>热储存系统运行操作应符合下列要求：</w:t>
      </w:r>
    </w:p>
    <w:p>
      <w:pPr>
        <w:ind w:firstLine="480"/>
        <w:rPr>
          <w:rFonts w:ascii="Times" w:hAnsi="Times"/>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储热</w:t>
      </w:r>
      <w:r>
        <w:rPr>
          <w:rFonts w:ascii="Times" w:hAnsi="Times"/>
          <w:sz w:val="24"/>
          <w:szCs w:val="24"/>
          <w:highlight w:val="none"/>
        </w:rPr>
        <w:t>介质管道不应超温超压运行</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 xml:space="preserve">  </w:t>
      </w:r>
      <w:r>
        <w:rPr>
          <w:rFonts w:hint="eastAsia" w:ascii="Times" w:hAnsi="Times"/>
          <w:sz w:val="24"/>
          <w:szCs w:val="24"/>
          <w:highlight w:val="none"/>
        </w:rPr>
        <w:t>运行</w:t>
      </w:r>
      <w:r>
        <w:rPr>
          <w:rFonts w:ascii="Times" w:hAnsi="Times"/>
          <w:sz w:val="24"/>
          <w:szCs w:val="24"/>
          <w:highlight w:val="none"/>
        </w:rPr>
        <w:t>过程中监视耐热混凝土的温度和膨胀</w:t>
      </w:r>
      <w:r>
        <w:rPr>
          <w:rFonts w:hint="eastAsia" w:ascii="Times" w:hAnsi="Times"/>
          <w:sz w:val="24"/>
          <w:szCs w:val="24"/>
          <w:highlight w:val="none"/>
        </w:rPr>
        <w:t>。</w:t>
      </w:r>
    </w:p>
    <w:p>
      <w:pPr>
        <w:ind w:firstLine="480"/>
        <w:rPr>
          <w:rFonts w:ascii="Times" w:hAnsi="Times"/>
          <w:sz w:val="24"/>
          <w:szCs w:val="24"/>
          <w:highlight w:val="none"/>
        </w:rPr>
      </w:pPr>
      <w:r>
        <w:rPr>
          <w:rFonts w:ascii="Times" w:hAnsi="Times"/>
          <w:sz w:val="24"/>
          <w:szCs w:val="24"/>
          <w:highlight w:val="none"/>
        </w:rPr>
        <w:t xml:space="preserve">3 </w:t>
      </w:r>
      <w:r>
        <w:rPr>
          <w:rFonts w:hint="eastAsia" w:ascii="Times" w:hAnsi="Times"/>
          <w:sz w:val="24"/>
          <w:szCs w:val="24"/>
          <w:highlight w:val="none"/>
        </w:rPr>
        <w:t xml:space="preserve"> 运行过程中底部高压水箱液位。</w:t>
      </w:r>
    </w:p>
    <w:p>
      <w:pPr>
        <w:ind w:firstLine="480"/>
        <w:rPr>
          <w:rFonts w:ascii="Times" w:hAnsi="Times"/>
          <w:sz w:val="24"/>
          <w:szCs w:val="24"/>
          <w:highlight w:val="none"/>
        </w:rPr>
      </w:pPr>
      <w:r>
        <w:rPr>
          <w:rFonts w:hint="eastAsia" w:ascii="Times" w:hAnsi="Times"/>
          <w:sz w:val="24"/>
          <w:szCs w:val="24"/>
          <w:highlight w:val="none"/>
        </w:rPr>
        <w:t>4  定期排污。</w:t>
      </w:r>
    </w:p>
    <w:p>
      <w:pPr>
        <w:ind w:firstLine="480"/>
        <w:rPr>
          <w:rFonts w:ascii="Times" w:hAnsi="Times"/>
          <w:sz w:val="24"/>
          <w:szCs w:val="24"/>
          <w:highlight w:val="none"/>
        </w:rPr>
      </w:pPr>
      <w:r>
        <w:rPr>
          <w:rFonts w:hint="eastAsia" w:ascii="Times" w:hAnsi="Times"/>
          <w:sz w:val="24"/>
          <w:szCs w:val="24"/>
          <w:highlight w:val="none"/>
        </w:rPr>
        <w:t>5  在</w:t>
      </w:r>
      <w:r>
        <w:rPr>
          <w:rFonts w:ascii="Times" w:hAnsi="Times"/>
          <w:sz w:val="24"/>
          <w:szCs w:val="24"/>
          <w:highlight w:val="none"/>
        </w:rPr>
        <w:t>蒸汽发生</w:t>
      </w:r>
      <w:r>
        <w:rPr>
          <w:rFonts w:hint="eastAsia" w:ascii="Times" w:hAnsi="Times"/>
          <w:sz w:val="24"/>
          <w:szCs w:val="24"/>
          <w:highlight w:val="none"/>
        </w:rPr>
        <w:t>过程中应投运汽水分离器设备。</w:t>
      </w:r>
    </w:p>
    <w:p>
      <w:pPr>
        <w:ind w:firstLine="480"/>
        <w:rPr>
          <w:rFonts w:ascii="Times" w:hAnsi="Times"/>
          <w:sz w:val="24"/>
          <w:szCs w:val="24"/>
          <w:highlight w:val="none"/>
        </w:rPr>
      </w:pPr>
      <w:r>
        <w:rPr>
          <w:rFonts w:hint="eastAsia" w:ascii="Times" w:hAnsi="Times"/>
          <w:sz w:val="24"/>
          <w:szCs w:val="24"/>
          <w:highlight w:val="none"/>
        </w:rPr>
        <w:t>6</w:t>
      </w:r>
      <w:r>
        <w:rPr>
          <w:rFonts w:ascii="Times" w:hAnsi="Times"/>
          <w:sz w:val="24"/>
          <w:szCs w:val="24"/>
          <w:highlight w:val="none"/>
        </w:rPr>
        <w:t xml:space="preserve">  各个储热模块的平均温差不应超过设计值。</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w:t>
      </w:r>
      <w:r>
        <w:rPr>
          <w:rFonts w:ascii="Times New Roman" w:hAnsi="Times New Roman"/>
          <w:kern w:val="0"/>
          <w:sz w:val="24"/>
          <w:szCs w:val="24"/>
          <w:highlight w:val="none"/>
        </w:rPr>
        <w:t>2.5</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w:t>
      </w:r>
      <w:r>
        <w:rPr>
          <w:rFonts w:ascii="Times" w:hAnsi="Times"/>
          <w:sz w:val="24"/>
          <w:szCs w:val="24"/>
          <w:highlight w:val="none"/>
        </w:rPr>
        <w:t>混凝土</w:t>
      </w:r>
      <w:r>
        <w:rPr>
          <w:rFonts w:hint="eastAsia" w:ascii="Times" w:hAnsi="Times"/>
          <w:sz w:val="24"/>
          <w:szCs w:val="24"/>
          <w:highlight w:val="none"/>
        </w:rPr>
        <w:t>蒸汽</w:t>
      </w:r>
      <w:r>
        <w:rPr>
          <w:rFonts w:ascii="Times" w:hAnsi="Times"/>
          <w:sz w:val="24"/>
          <w:szCs w:val="24"/>
          <w:highlight w:val="none"/>
        </w:rPr>
        <w:t>发生系统运行操作符合下列要求：</w:t>
      </w:r>
    </w:p>
    <w:p>
      <w:pPr>
        <w:ind w:firstLine="480"/>
        <w:rPr>
          <w:rFonts w:ascii="Times" w:hAnsi="Times"/>
          <w:sz w:val="24"/>
          <w:szCs w:val="24"/>
          <w:highlight w:val="none"/>
        </w:rPr>
      </w:pPr>
      <w:r>
        <w:rPr>
          <w:rFonts w:ascii="Times New Roman" w:hAnsi="Times New Roman"/>
          <w:kern w:val="0"/>
          <w:sz w:val="24"/>
          <w:szCs w:val="24"/>
          <w:highlight w:val="none"/>
        </w:rPr>
        <w:t>1</w:t>
      </w:r>
      <w:r>
        <w:rPr>
          <w:rFonts w:ascii="Times" w:hAnsi="Times"/>
          <w:sz w:val="24"/>
          <w:szCs w:val="24"/>
          <w:highlight w:val="none"/>
        </w:rPr>
        <w:t xml:space="preserve">  </w:t>
      </w:r>
      <w:r>
        <w:rPr>
          <w:rFonts w:hint="eastAsia" w:ascii="Times" w:hAnsi="Times"/>
          <w:sz w:val="24"/>
          <w:szCs w:val="24"/>
          <w:highlight w:val="none"/>
        </w:rPr>
        <w:t>蒸汽</w:t>
      </w:r>
      <w:r>
        <w:rPr>
          <w:rFonts w:ascii="Times" w:hAnsi="Times"/>
          <w:sz w:val="24"/>
          <w:szCs w:val="24"/>
          <w:highlight w:val="none"/>
        </w:rPr>
        <w:t>发生系统运行时应依次投入预热器、蒸发器、过热器、再热器</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 xml:space="preserve"> </w:t>
      </w:r>
      <w:r>
        <w:rPr>
          <w:rFonts w:ascii="Times" w:hAnsi="Times"/>
          <w:sz w:val="24"/>
          <w:szCs w:val="24"/>
          <w:highlight w:val="none"/>
        </w:rPr>
        <w:t xml:space="preserve"> </w:t>
      </w:r>
      <w:r>
        <w:rPr>
          <w:rFonts w:hint="eastAsia" w:ascii="Times" w:hAnsi="Times"/>
          <w:sz w:val="24"/>
          <w:szCs w:val="24"/>
          <w:highlight w:val="none"/>
        </w:rPr>
        <w:t>蒸汽</w:t>
      </w:r>
      <w:r>
        <w:rPr>
          <w:rFonts w:ascii="Times" w:hAnsi="Times"/>
          <w:sz w:val="24"/>
          <w:szCs w:val="24"/>
          <w:highlight w:val="none"/>
        </w:rPr>
        <w:t>发生系统运行时应监视汽水分离器液位，</w:t>
      </w:r>
      <w:r>
        <w:rPr>
          <w:rFonts w:hint="eastAsia" w:ascii="Times" w:hAnsi="Times"/>
          <w:sz w:val="24"/>
          <w:szCs w:val="24"/>
          <w:highlight w:val="none"/>
        </w:rPr>
        <w:t>根据取热蒸汽的</w:t>
      </w:r>
      <w:r>
        <w:rPr>
          <w:rFonts w:ascii="Times" w:hAnsi="Times"/>
          <w:sz w:val="24"/>
          <w:szCs w:val="24"/>
          <w:highlight w:val="none"/>
        </w:rPr>
        <w:t>温度、压力、流量</w:t>
      </w:r>
      <w:r>
        <w:rPr>
          <w:rFonts w:hint="eastAsia" w:ascii="Times" w:hAnsi="Times"/>
          <w:sz w:val="24"/>
          <w:szCs w:val="24"/>
          <w:highlight w:val="none"/>
        </w:rPr>
        <w:t>进行各储热模块</w:t>
      </w:r>
      <w:r>
        <w:rPr>
          <w:rFonts w:ascii="Times" w:hAnsi="Times"/>
          <w:sz w:val="24"/>
          <w:szCs w:val="24"/>
          <w:highlight w:val="none"/>
        </w:rPr>
        <w:t>之间切换。</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w:t>
      </w: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ascii="Times New Roman" w:hAnsi="Times New Roman"/>
          <w:kern w:val="0"/>
          <w:sz w:val="24"/>
          <w:szCs w:val="24"/>
          <w:highlight w:val="none"/>
        </w:rPr>
        <w:t>7</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 xml:space="preserve"> </w:t>
      </w:r>
      <w:r>
        <w:rPr>
          <w:rFonts w:hint="eastAsia" w:ascii="Times" w:hAnsi="Times"/>
          <w:sz w:val="24"/>
          <w:szCs w:val="24"/>
          <w:highlight w:val="none"/>
        </w:rPr>
        <w:t>熔融盐</w:t>
      </w:r>
      <w:r>
        <w:rPr>
          <w:rFonts w:ascii="Times" w:hAnsi="Times"/>
          <w:sz w:val="24"/>
          <w:szCs w:val="24"/>
          <w:highlight w:val="none"/>
        </w:rPr>
        <w:t>热储存系统运行操作应符合下列要求：</w:t>
      </w:r>
    </w:p>
    <w:p>
      <w:pPr>
        <w:ind w:firstLine="480"/>
        <w:rPr>
          <w:rFonts w:ascii="Times" w:hAnsi="Times"/>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w:t>
      </w:r>
      <w:r>
        <w:rPr>
          <w:rFonts w:ascii="Times New Roman" w:hAnsi="Times New Roman"/>
          <w:kern w:val="0"/>
          <w:sz w:val="24"/>
          <w:szCs w:val="24"/>
          <w:highlight w:val="none"/>
        </w:rPr>
        <w:t>运</w:t>
      </w:r>
      <w:r>
        <w:rPr>
          <w:rFonts w:ascii="Times" w:hAnsi="Times"/>
          <w:sz w:val="24"/>
          <w:szCs w:val="24"/>
          <w:highlight w:val="none"/>
        </w:rPr>
        <w:t>行中应监视冷</w:t>
      </w:r>
      <w:r>
        <w:rPr>
          <w:rFonts w:hint="eastAsia" w:ascii="Times" w:hAnsi="Times"/>
          <w:sz w:val="24"/>
          <w:szCs w:val="24"/>
          <w:highlight w:val="none"/>
        </w:rPr>
        <w:t>、</w:t>
      </w:r>
      <w:r>
        <w:rPr>
          <w:rFonts w:ascii="Times" w:hAnsi="Times"/>
          <w:sz w:val="24"/>
          <w:szCs w:val="24"/>
          <w:highlight w:val="none"/>
        </w:rPr>
        <w:t>热储罐的温度变化。</w:t>
      </w:r>
    </w:p>
    <w:p>
      <w:pPr>
        <w:ind w:firstLine="480"/>
        <w:rPr>
          <w:rFonts w:ascii="Times" w:hAnsi="Times"/>
          <w:sz w:val="24"/>
          <w:szCs w:val="24"/>
          <w:highlight w:val="none"/>
        </w:rPr>
      </w:pPr>
      <w:r>
        <w:rPr>
          <w:rFonts w:ascii="Times New Roman" w:hAnsi="Times New Roman"/>
          <w:kern w:val="0"/>
          <w:sz w:val="24"/>
          <w:szCs w:val="24"/>
          <w:highlight w:val="none"/>
        </w:rPr>
        <w:t>2</w:t>
      </w:r>
      <w:r>
        <w:rPr>
          <w:rFonts w:hint="eastAsia" w:ascii="Times" w:hAnsi="Times"/>
          <w:sz w:val="24"/>
          <w:szCs w:val="24"/>
          <w:highlight w:val="none"/>
        </w:rPr>
        <w:t xml:space="preserve">  熔盐泵应定期切换运行。</w:t>
      </w:r>
    </w:p>
    <w:p>
      <w:pPr>
        <w:ind w:firstLine="480"/>
        <w:rPr>
          <w:rFonts w:ascii="Times" w:hAnsi="Times"/>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 xml:space="preserve"> </w:t>
      </w:r>
      <w:r>
        <w:rPr>
          <w:rFonts w:ascii="Times" w:hAnsi="Times"/>
          <w:sz w:val="24"/>
          <w:szCs w:val="24"/>
          <w:highlight w:val="none"/>
        </w:rPr>
        <w:t xml:space="preserve"> </w:t>
      </w:r>
      <w:r>
        <w:rPr>
          <w:rFonts w:hint="eastAsia" w:ascii="Times" w:hAnsi="Times"/>
          <w:sz w:val="24"/>
          <w:szCs w:val="24"/>
          <w:highlight w:val="none"/>
        </w:rPr>
        <w:t>热储存系统停止运行时，应将管道内熔盐全部回流至储罐体内，熔盐不应在管道内滞留。</w:t>
      </w:r>
    </w:p>
    <w:p>
      <w:pPr>
        <w:ind w:firstLine="480"/>
        <w:rPr>
          <w:rFonts w:ascii="Times" w:hAnsi="Times"/>
          <w:sz w:val="24"/>
          <w:szCs w:val="24"/>
          <w:highlight w:val="none"/>
        </w:rPr>
      </w:pPr>
      <w:r>
        <w:rPr>
          <w:rFonts w:ascii="Times New Roman" w:hAnsi="Times New Roman"/>
          <w:kern w:val="0"/>
          <w:sz w:val="24"/>
          <w:szCs w:val="24"/>
          <w:highlight w:val="none"/>
        </w:rPr>
        <w:t>4</w:t>
      </w:r>
      <w:r>
        <w:rPr>
          <w:rFonts w:hint="eastAsia" w:ascii="Times New Roman" w:hAnsi="Times New Roman"/>
          <w:kern w:val="0"/>
          <w:sz w:val="24"/>
          <w:szCs w:val="24"/>
          <w:highlight w:val="none"/>
        </w:rPr>
        <w:t xml:space="preserve">  </w:t>
      </w:r>
      <w:r>
        <w:rPr>
          <w:rFonts w:hint="eastAsia" w:ascii="Times" w:hAnsi="Times"/>
          <w:sz w:val="24"/>
          <w:szCs w:val="24"/>
          <w:highlight w:val="none"/>
        </w:rPr>
        <w:t>冷</w:t>
      </w:r>
      <w:r>
        <w:rPr>
          <w:rFonts w:ascii="Times" w:hAnsi="Times"/>
          <w:sz w:val="24"/>
          <w:szCs w:val="24"/>
          <w:highlight w:val="none"/>
        </w:rPr>
        <w:t>、热储罐内</w:t>
      </w:r>
      <w:r>
        <w:rPr>
          <w:rFonts w:hint="eastAsia" w:ascii="Times" w:hAnsi="Times"/>
          <w:sz w:val="24"/>
          <w:szCs w:val="24"/>
          <w:highlight w:val="none"/>
        </w:rPr>
        <w:t>熔盐液位</w:t>
      </w:r>
      <w:r>
        <w:rPr>
          <w:rFonts w:ascii="Times" w:hAnsi="Times"/>
          <w:sz w:val="24"/>
          <w:szCs w:val="24"/>
          <w:highlight w:val="none"/>
        </w:rPr>
        <w:t>应高于最低液位高度</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5</w:t>
      </w:r>
      <w:r>
        <w:rPr>
          <w:rFonts w:ascii="Times" w:hAnsi="Times"/>
          <w:sz w:val="24"/>
          <w:szCs w:val="24"/>
          <w:highlight w:val="none"/>
        </w:rPr>
        <w:t xml:space="preserve">  冷</w:t>
      </w:r>
      <w:r>
        <w:rPr>
          <w:rFonts w:hint="eastAsia" w:ascii="Times" w:hAnsi="Times"/>
          <w:sz w:val="24"/>
          <w:szCs w:val="24"/>
          <w:highlight w:val="none"/>
        </w:rPr>
        <w:t>储罐</w:t>
      </w:r>
      <w:r>
        <w:rPr>
          <w:rFonts w:ascii="Times" w:hAnsi="Times"/>
          <w:sz w:val="24"/>
          <w:szCs w:val="24"/>
          <w:highlight w:val="none"/>
        </w:rPr>
        <w:t>温度低</w:t>
      </w:r>
      <w:r>
        <w:rPr>
          <w:rFonts w:hint="eastAsia" w:ascii="Times" w:hAnsi="Times"/>
          <w:sz w:val="24"/>
          <w:szCs w:val="24"/>
          <w:highlight w:val="none"/>
        </w:rPr>
        <w:t>于储热介质最低</w:t>
      </w:r>
      <w:r>
        <w:rPr>
          <w:rFonts w:ascii="Times" w:hAnsi="Times"/>
          <w:sz w:val="24"/>
          <w:szCs w:val="24"/>
          <w:highlight w:val="none"/>
        </w:rPr>
        <w:t>运行温度</w:t>
      </w:r>
      <w:r>
        <w:rPr>
          <w:rFonts w:ascii="Times New Roman" w:hAnsi="Times New Roman"/>
          <w:kern w:val="0"/>
          <w:sz w:val="24"/>
          <w:szCs w:val="24"/>
          <w:highlight w:val="none"/>
        </w:rPr>
        <w:t>时</w:t>
      </w:r>
      <w:r>
        <w:rPr>
          <w:rFonts w:hint="eastAsia" w:ascii="Times" w:hAnsi="Times"/>
          <w:sz w:val="24"/>
          <w:szCs w:val="24"/>
          <w:highlight w:val="none"/>
        </w:rPr>
        <w:t>应</w:t>
      </w:r>
      <w:r>
        <w:rPr>
          <w:rFonts w:ascii="Times" w:hAnsi="Times"/>
          <w:sz w:val="24"/>
          <w:szCs w:val="24"/>
          <w:highlight w:val="none"/>
        </w:rPr>
        <w:t>投入辅助加热装置。</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2.8  </w:t>
      </w:r>
      <w:r>
        <w:rPr>
          <w:rFonts w:hint="eastAsia" w:ascii="Times" w:hAnsi="Times"/>
          <w:sz w:val="24"/>
          <w:szCs w:val="24"/>
          <w:highlight w:val="none"/>
        </w:rPr>
        <w:t>导热油、</w:t>
      </w:r>
      <w:r>
        <w:rPr>
          <w:rFonts w:ascii="Times" w:hAnsi="Times"/>
          <w:sz w:val="24"/>
          <w:szCs w:val="24"/>
          <w:highlight w:val="none"/>
        </w:rPr>
        <w:t>熔</w:t>
      </w:r>
      <w:r>
        <w:rPr>
          <w:rFonts w:hint="eastAsia" w:ascii="Times" w:hAnsi="Times"/>
          <w:sz w:val="24"/>
          <w:szCs w:val="24"/>
          <w:highlight w:val="none"/>
        </w:rPr>
        <w:t>融</w:t>
      </w:r>
      <w:r>
        <w:rPr>
          <w:rFonts w:ascii="Times" w:hAnsi="Times"/>
          <w:sz w:val="24"/>
          <w:szCs w:val="24"/>
          <w:highlight w:val="none"/>
        </w:rPr>
        <w:t>盐</w:t>
      </w:r>
      <w:r>
        <w:rPr>
          <w:rFonts w:hint="eastAsia" w:ascii="Times" w:hAnsi="Times"/>
          <w:sz w:val="24"/>
          <w:szCs w:val="24"/>
          <w:highlight w:val="none"/>
        </w:rPr>
        <w:t>蒸汽</w:t>
      </w:r>
      <w:r>
        <w:rPr>
          <w:rFonts w:ascii="Times" w:hAnsi="Times"/>
          <w:sz w:val="24"/>
          <w:szCs w:val="24"/>
          <w:highlight w:val="none"/>
        </w:rPr>
        <w:t>发生系统运行操作</w:t>
      </w:r>
      <w:r>
        <w:rPr>
          <w:rFonts w:hint="eastAsia" w:ascii="Times" w:hAnsi="Times"/>
          <w:sz w:val="24"/>
          <w:szCs w:val="24"/>
          <w:highlight w:val="none"/>
        </w:rPr>
        <w:t>应</w:t>
      </w:r>
      <w:r>
        <w:rPr>
          <w:rFonts w:ascii="Times" w:hAnsi="Times"/>
          <w:sz w:val="24"/>
          <w:szCs w:val="24"/>
          <w:highlight w:val="none"/>
        </w:rPr>
        <w:t>符合下列要求：</w:t>
      </w:r>
    </w:p>
    <w:p>
      <w:pPr>
        <w:ind w:firstLine="480"/>
        <w:rPr>
          <w:rFonts w:ascii="Times" w:hAnsi="Times"/>
          <w:sz w:val="24"/>
          <w:szCs w:val="24"/>
          <w:highlight w:val="none"/>
        </w:rPr>
      </w:pPr>
      <w:r>
        <w:rPr>
          <w:rFonts w:ascii="Times New Roman" w:hAnsi="Times New Roman"/>
          <w:kern w:val="0"/>
          <w:sz w:val="24"/>
          <w:szCs w:val="24"/>
          <w:highlight w:val="none"/>
        </w:rPr>
        <w:t>1</w:t>
      </w:r>
      <w:r>
        <w:rPr>
          <w:rFonts w:hint="eastAsia" w:ascii="Times New Roman" w:hAnsi="Times New Roman"/>
          <w:kern w:val="0"/>
          <w:sz w:val="24"/>
          <w:szCs w:val="24"/>
          <w:highlight w:val="none"/>
        </w:rPr>
        <w:t xml:space="preserve"> </w:t>
      </w:r>
      <w:r>
        <w:rPr>
          <w:rFonts w:ascii="Times" w:hAnsi="Times"/>
          <w:sz w:val="24"/>
          <w:szCs w:val="24"/>
          <w:highlight w:val="none"/>
        </w:rPr>
        <w:t xml:space="preserve"> </w:t>
      </w:r>
      <w:r>
        <w:rPr>
          <w:rFonts w:hint="eastAsia" w:ascii="Times" w:hAnsi="Times"/>
          <w:sz w:val="24"/>
          <w:szCs w:val="24"/>
          <w:highlight w:val="none"/>
        </w:rPr>
        <w:t>蒸汽</w:t>
      </w:r>
      <w:r>
        <w:rPr>
          <w:rFonts w:ascii="Times" w:hAnsi="Times"/>
          <w:sz w:val="24"/>
          <w:szCs w:val="24"/>
          <w:highlight w:val="none"/>
        </w:rPr>
        <w:t>发生</w:t>
      </w:r>
      <w:r>
        <w:rPr>
          <w:rFonts w:hint="eastAsia" w:ascii="Times" w:hAnsi="Times"/>
          <w:sz w:val="24"/>
          <w:szCs w:val="24"/>
          <w:highlight w:val="none"/>
        </w:rPr>
        <w:t>系统</w:t>
      </w:r>
      <w:r>
        <w:rPr>
          <w:rFonts w:ascii="Times" w:hAnsi="Times"/>
          <w:sz w:val="24"/>
          <w:szCs w:val="24"/>
          <w:highlight w:val="none"/>
        </w:rPr>
        <w:t>运行时应依次投入蒸发器、</w:t>
      </w:r>
      <w:r>
        <w:rPr>
          <w:rFonts w:hint="eastAsia" w:ascii="Times" w:hAnsi="Times"/>
          <w:sz w:val="24"/>
          <w:szCs w:val="24"/>
          <w:highlight w:val="none"/>
        </w:rPr>
        <w:t>过热器</w:t>
      </w:r>
      <w:r>
        <w:rPr>
          <w:rFonts w:ascii="Times" w:hAnsi="Times"/>
          <w:sz w:val="24"/>
          <w:szCs w:val="24"/>
          <w:highlight w:val="none"/>
        </w:rPr>
        <w:t>、再热器，</w:t>
      </w:r>
      <w:r>
        <w:rPr>
          <w:rFonts w:hint="eastAsia" w:ascii="Times" w:hAnsi="Times"/>
          <w:sz w:val="24"/>
          <w:szCs w:val="24"/>
          <w:highlight w:val="none"/>
        </w:rPr>
        <w:t>待</w:t>
      </w:r>
      <w:r>
        <w:rPr>
          <w:rFonts w:ascii="Times" w:hAnsi="Times"/>
          <w:sz w:val="24"/>
          <w:szCs w:val="24"/>
          <w:highlight w:val="none"/>
        </w:rPr>
        <w:t>汽轮机带一定负荷时再投入预热器</w:t>
      </w:r>
      <w:r>
        <w:rPr>
          <w:rFonts w:hint="eastAsia" w:ascii="Times" w:hAnsi="Times"/>
          <w:sz w:val="24"/>
          <w:szCs w:val="24"/>
          <w:highlight w:val="none"/>
        </w:rPr>
        <w:t>。</w:t>
      </w:r>
      <w:r>
        <w:rPr>
          <w:rFonts w:ascii="Times" w:hAnsi="Times"/>
          <w:sz w:val="24"/>
          <w:szCs w:val="24"/>
          <w:highlight w:val="none"/>
        </w:rPr>
        <w:t xml:space="preserve"> </w:t>
      </w:r>
    </w:p>
    <w:p>
      <w:pPr>
        <w:ind w:firstLine="480"/>
        <w:rPr>
          <w:rFonts w:ascii="Times" w:hAnsi="Times"/>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 xml:space="preserve"> </w:t>
      </w:r>
      <w:r>
        <w:rPr>
          <w:rFonts w:ascii="Times" w:hAnsi="Times"/>
          <w:sz w:val="24"/>
          <w:szCs w:val="24"/>
          <w:highlight w:val="none"/>
        </w:rPr>
        <w:t xml:space="preserve"> </w:t>
      </w:r>
      <w:r>
        <w:rPr>
          <w:rFonts w:hint="eastAsia" w:ascii="Times" w:hAnsi="Times"/>
          <w:sz w:val="24"/>
          <w:szCs w:val="24"/>
          <w:highlight w:val="none"/>
        </w:rPr>
        <w:t>预热器在运行过程中不应沸腾，预热器出口</w:t>
      </w:r>
      <w:r>
        <w:rPr>
          <w:rFonts w:ascii="Times" w:hAnsi="Times"/>
          <w:sz w:val="24"/>
          <w:szCs w:val="24"/>
          <w:highlight w:val="none"/>
        </w:rPr>
        <w:t>水温</w:t>
      </w:r>
      <w:r>
        <w:rPr>
          <w:rFonts w:hint="eastAsia" w:ascii="Times" w:hAnsi="Times"/>
          <w:sz w:val="24"/>
          <w:szCs w:val="24"/>
          <w:highlight w:val="none"/>
        </w:rPr>
        <w:t>应</w:t>
      </w:r>
      <w:r>
        <w:rPr>
          <w:rFonts w:ascii="Times" w:hAnsi="Times"/>
          <w:sz w:val="24"/>
          <w:szCs w:val="24"/>
          <w:highlight w:val="none"/>
        </w:rPr>
        <w:t>低于</w:t>
      </w:r>
      <w:r>
        <w:rPr>
          <w:rFonts w:hint="eastAsia" w:ascii="Times" w:hAnsi="Times"/>
          <w:sz w:val="24"/>
          <w:szCs w:val="24"/>
          <w:highlight w:val="none"/>
        </w:rPr>
        <w:t>其</w:t>
      </w:r>
      <w:r>
        <w:rPr>
          <w:rFonts w:ascii="Times" w:hAnsi="Times"/>
          <w:sz w:val="24"/>
          <w:szCs w:val="24"/>
          <w:highlight w:val="none"/>
        </w:rPr>
        <w:t>对应饱和温度</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 xml:space="preserve"> </w:t>
      </w:r>
      <w:r>
        <w:rPr>
          <w:rFonts w:ascii="Times" w:hAnsi="Times"/>
          <w:sz w:val="24"/>
          <w:szCs w:val="24"/>
          <w:highlight w:val="none"/>
        </w:rPr>
        <w:t xml:space="preserve"> </w:t>
      </w:r>
      <w:r>
        <w:rPr>
          <w:rFonts w:hint="eastAsia" w:ascii="Times" w:hAnsi="Times"/>
          <w:sz w:val="24"/>
          <w:szCs w:val="24"/>
          <w:highlight w:val="none"/>
        </w:rPr>
        <w:t>退出</w:t>
      </w:r>
      <w:r>
        <w:rPr>
          <w:rFonts w:ascii="Times" w:hAnsi="Times"/>
          <w:sz w:val="24"/>
          <w:szCs w:val="24"/>
          <w:highlight w:val="none"/>
        </w:rPr>
        <w:t>原则为水介质先停止循环</w:t>
      </w:r>
      <w:r>
        <w:rPr>
          <w:rFonts w:hint="eastAsia" w:ascii="Times" w:hAnsi="Times"/>
          <w:sz w:val="24"/>
          <w:szCs w:val="24"/>
          <w:highlight w:val="none"/>
        </w:rPr>
        <w:t>，</w:t>
      </w:r>
      <w:r>
        <w:rPr>
          <w:rFonts w:ascii="Times" w:hAnsi="Times"/>
          <w:sz w:val="24"/>
          <w:szCs w:val="24"/>
          <w:highlight w:val="none"/>
        </w:rPr>
        <w:t>主动热源</w:t>
      </w:r>
      <w:r>
        <w:rPr>
          <w:rFonts w:hint="eastAsia" w:ascii="Times" w:hAnsi="Times"/>
          <w:sz w:val="24"/>
          <w:szCs w:val="24"/>
          <w:highlight w:val="none"/>
        </w:rPr>
        <w:t>再</w:t>
      </w:r>
      <w:r>
        <w:rPr>
          <w:rFonts w:ascii="Times" w:hAnsi="Times"/>
          <w:sz w:val="24"/>
          <w:szCs w:val="24"/>
          <w:highlight w:val="none"/>
        </w:rPr>
        <w:t>停止循环</w:t>
      </w:r>
      <w:r>
        <w:rPr>
          <w:rFonts w:hint="eastAsia" w:ascii="Times" w:hAnsi="Times"/>
          <w:sz w:val="24"/>
          <w:szCs w:val="24"/>
          <w:highlight w:val="none"/>
        </w:rPr>
        <w:t>。</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w:t>
      </w: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ascii="Times New Roman" w:hAnsi="Times New Roman"/>
          <w:kern w:val="0"/>
          <w:sz w:val="24"/>
          <w:szCs w:val="24"/>
          <w:highlight w:val="none"/>
        </w:rPr>
        <w:t>9</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水处理</w:t>
      </w:r>
      <w:r>
        <w:rPr>
          <w:rFonts w:ascii="Times" w:hAnsi="Times"/>
          <w:sz w:val="24"/>
          <w:szCs w:val="24"/>
          <w:highlight w:val="none"/>
        </w:rPr>
        <w:t>系统</w:t>
      </w:r>
      <w:r>
        <w:rPr>
          <w:rFonts w:hint="eastAsia" w:ascii="Times" w:hAnsi="Times"/>
          <w:sz w:val="24"/>
          <w:szCs w:val="24"/>
          <w:highlight w:val="none"/>
        </w:rPr>
        <w:t>运行</w:t>
      </w:r>
      <w:r>
        <w:rPr>
          <w:rFonts w:ascii="Times" w:hAnsi="Times"/>
          <w:sz w:val="24"/>
          <w:szCs w:val="24"/>
          <w:highlight w:val="none"/>
        </w:rPr>
        <w:t>操作</w:t>
      </w:r>
      <w:r>
        <w:rPr>
          <w:rFonts w:hint="eastAsia" w:ascii="Times" w:hAnsi="Times"/>
          <w:sz w:val="24"/>
          <w:szCs w:val="24"/>
          <w:highlight w:val="none"/>
        </w:rPr>
        <w:t>应符合</w:t>
      </w:r>
      <w:r>
        <w:rPr>
          <w:rFonts w:hint="eastAsia" w:ascii="宋体" w:hAnsi="宋体"/>
          <w:kern w:val="0"/>
          <w:sz w:val="24"/>
          <w:highlight w:val="none"/>
        </w:rPr>
        <w:t>现行国家</w:t>
      </w:r>
      <w:r>
        <w:rPr>
          <w:rFonts w:ascii="宋体" w:hAnsi="宋体"/>
          <w:kern w:val="0"/>
          <w:sz w:val="24"/>
          <w:highlight w:val="none"/>
        </w:rPr>
        <w:t>标准</w:t>
      </w:r>
      <w:r>
        <w:rPr>
          <w:rFonts w:hint="eastAsia" w:ascii="Times" w:hAnsi="Times"/>
          <w:sz w:val="24"/>
          <w:szCs w:val="24"/>
          <w:highlight w:val="none"/>
        </w:rPr>
        <w:t>《火力发电机组及蒸汽动力设备水汽质量》GB</w:t>
      </w:r>
      <w:r>
        <w:rPr>
          <w:rFonts w:ascii="Times" w:hAnsi="Times"/>
          <w:sz w:val="24"/>
          <w:szCs w:val="24"/>
          <w:highlight w:val="none"/>
        </w:rPr>
        <w:t>/T 12145</w:t>
      </w:r>
      <w:r>
        <w:rPr>
          <w:rFonts w:hint="eastAsia" w:ascii="Times" w:hAnsi="Times"/>
          <w:sz w:val="24"/>
          <w:szCs w:val="24"/>
          <w:highlight w:val="none"/>
        </w:rPr>
        <w:t>中同等参数直流炉的给水标准。</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w:t>
      </w: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10  </w:t>
      </w:r>
      <w:r>
        <w:rPr>
          <w:rFonts w:hint="eastAsia" w:ascii="Times" w:hAnsi="Times"/>
          <w:sz w:val="24"/>
          <w:szCs w:val="24"/>
          <w:highlight w:val="none"/>
        </w:rPr>
        <w:t>汽轮发电机</w:t>
      </w:r>
      <w:r>
        <w:rPr>
          <w:rFonts w:ascii="Times" w:hAnsi="Times"/>
          <w:sz w:val="24"/>
          <w:szCs w:val="24"/>
          <w:highlight w:val="none"/>
        </w:rPr>
        <w:t>系统运行</w:t>
      </w:r>
      <w:r>
        <w:rPr>
          <w:rFonts w:hint="eastAsia" w:ascii="Times" w:hAnsi="Times"/>
          <w:sz w:val="24"/>
          <w:szCs w:val="24"/>
          <w:highlight w:val="none"/>
        </w:rPr>
        <w:t>操作应符合</w:t>
      </w:r>
      <w:r>
        <w:rPr>
          <w:rFonts w:ascii="Times" w:hAnsi="Times"/>
          <w:sz w:val="24"/>
          <w:szCs w:val="24"/>
          <w:highlight w:val="none"/>
        </w:rPr>
        <w:t>下列要求：</w:t>
      </w:r>
    </w:p>
    <w:p>
      <w:pPr>
        <w:ind w:firstLine="480"/>
        <w:rPr>
          <w:rFonts w:ascii="Times New Roman" w:hAnsi="Times New Roman"/>
          <w:sz w:val="24"/>
          <w:szCs w:val="24"/>
          <w:highlight w:val="none"/>
        </w:rPr>
      </w:pPr>
      <w:r>
        <w:rPr>
          <w:rFonts w:hint="eastAsia" w:ascii="Times New Roman" w:hAnsi="Times New Roman"/>
          <w:kern w:val="0"/>
          <w:sz w:val="24"/>
          <w:szCs w:val="24"/>
          <w:highlight w:val="none"/>
        </w:rPr>
        <w:t xml:space="preserve">1 </w:t>
      </w:r>
      <w:r>
        <w:rPr>
          <w:rFonts w:hint="eastAsia" w:ascii="Times" w:hAnsi="Times"/>
          <w:sz w:val="24"/>
          <w:szCs w:val="24"/>
          <w:highlight w:val="none"/>
        </w:rPr>
        <w:t xml:space="preserve"> 汽轮发电机运行</w:t>
      </w:r>
      <w:r>
        <w:rPr>
          <w:rFonts w:ascii="Times" w:hAnsi="Times"/>
          <w:sz w:val="24"/>
          <w:szCs w:val="24"/>
          <w:highlight w:val="none"/>
        </w:rPr>
        <w:t>操作应符合</w:t>
      </w:r>
      <w:r>
        <w:rPr>
          <w:rFonts w:hint="eastAsia" w:ascii="Times" w:hAnsi="Times"/>
          <w:sz w:val="24"/>
          <w:szCs w:val="24"/>
          <w:highlight w:val="none"/>
        </w:rPr>
        <w:t>国家</w:t>
      </w:r>
      <w:r>
        <w:rPr>
          <w:rFonts w:ascii="Times" w:hAnsi="Times"/>
          <w:sz w:val="24"/>
          <w:szCs w:val="24"/>
          <w:highlight w:val="none"/>
        </w:rPr>
        <w:t>现行标准《</w:t>
      </w:r>
      <w:r>
        <w:rPr>
          <w:rFonts w:ascii="Times New Roman" w:hAnsi="Times New Roman"/>
          <w:kern w:val="0"/>
          <w:sz w:val="24"/>
          <w:szCs w:val="24"/>
          <w:highlight w:val="none"/>
        </w:rPr>
        <w:t>300MW</w:t>
      </w:r>
      <w:r>
        <w:rPr>
          <w:rFonts w:ascii="Times" w:hAnsi="Times"/>
          <w:sz w:val="24"/>
          <w:szCs w:val="24"/>
          <w:highlight w:val="none"/>
        </w:rPr>
        <w:t>级汽轮机运行导则》</w:t>
      </w:r>
      <w:r>
        <w:rPr>
          <w:rFonts w:ascii="Times New Roman" w:hAnsi="Times New Roman"/>
          <w:kern w:val="0"/>
          <w:sz w:val="24"/>
          <w:szCs w:val="24"/>
          <w:highlight w:val="none"/>
        </w:rPr>
        <w:t>DL/T</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609</w:t>
      </w:r>
      <w:r>
        <w:rPr>
          <w:rFonts w:hint="eastAsia" w:ascii="Times New Roman" w:hAnsi="Times New Roman"/>
          <w:sz w:val="24"/>
          <w:szCs w:val="24"/>
          <w:highlight w:val="none"/>
        </w:rPr>
        <w:t>、《电力变压器运行规程》</w:t>
      </w:r>
      <w:r>
        <w:rPr>
          <w:rFonts w:ascii="Times New Roman" w:hAnsi="Times New Roman"/>
          <w:kern w:val="0"/>
          <w:sz w:val="24"/>
          <w:szCs w:val="24"/>
          <w:highlight w:val="none"/>
        </w:rPr>
        <w:t>DL 572</w:t>
      </w:r>
      <w:r>
        <w:rPr>
          <w:rFonts w:hint="eastAsia" w:ascii="Times New Roman" w:hAnsi="Times New Roman"/>
          <w:sz w:val="24"/>
          <w:szCs w:val="24"/>
          <w:highlight w:val="none"/>
        </w:rPr>
        <w:t>、《电力设备预防性试验规程》</w:t>
      </w:r>
      <w:r>
        <w:rPr>
          <w:rFonts w:hint="eastAsia" w:ascii="Times New Roman" w:hAnsi="Times New Roman"/>
          <w:kern w:val="0"/>
          <w:sz w:val="24"/>
          <w:szCs w:val="24"/>
          <w:highlight w:val="none"/>
        </w:rPr>
        <w:t>DL/T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596</w:t>
      </w:r>
      <w:r>
        <w:rPr>
          <w:rFonts w:hint="eastAsia" w:ascii="Times New Roman" w:hAnsi="Times New Roman"/>
          <w:sz w:val="24"/>
          <w:szCs w:val="24"/>
          <w:highlight w:val="none"/>
        </w:rPr>
        <w:t>、《电力设备交接试验标准》</w:t>
      </w:r>
      <w:r>
        <w:rPr>
          <w:rFonts w:hint="eastAsia" w:ascii="Times New Roman" w:hAnsi="Times New Roman"/>
          <w:kern w:val="0"/>
          <w:sz w:val="24"/>
          <w:szCs w:val="24"/>
          <w:highlight w:val="none"/>
        </w:rPr>
        <w:t>GB</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50150</w:t>
      </w:r>
      <w:r>
        <w:rPr>
          <w:rFonts w:hint="eastAsia" w:ascii="Times New Roman" w:hAnsi="Times New Roman"/>
          <w:sz w:val="24"/>
          <w:szCs w:val="24"/>
          <w:highlight w:val="none"/>
        </w:rPr>
        <w:t>、《防止电力生产重大事故的二十五项重点要求》</w:t>
      </w:r>
      <w:r>
        <w:rPr>
          <w:rFonts w:ascii="Times New Roman" w:hAnsi="Times New Roman"/>
          <w:sz w:val="24"/>
          <w:szCs w:val="24"/>
          <w:highlight w:val="none"/>
        </w:rPr>
        <w:t>及相关设备制造厂家图纸、说明书和设计院设计的有关图纸和资料</w:t>
      </w:r>
      <w:r>
        <w:rPr>
          <w:rFonts w:hint="eastAsia" w:ascii="Times New Roman" w:hAnsi="Times New Roman"/>
          <w:sz w:val="24"/>
          <w:szCs w:val="24"/>
          <w:highlight w:val="none"/>
        </w:rPr>
        <w:t>等</w:t>
      </w:r>
      <w:r>
        <w:rPr>
          <w:rFonts w:ascii="Times New Roman" w:hAnsi="Times New Roman"/>
          <w:sz w:val="24"/>
          <w:szCs w:val="24"/>
          <w:highlight w:val="none"/>
        </w:rPr>
        <w:t>的有关规定</w:t>
      </w:r>
      <w:r>
        <w:rPr>
          <w:rFonts w:hint="eastAsia" w:ascii="Times New Roman" w:hAnsi="Times New Roman"/>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2   汽轮发电机系统应控制和减少启停次数</w:t>
      </w:r>
      <w:r>
        <w:rPr>
          <w:rFonts w:hint="eastAsia" w:ascii="Times New Roman" w:hAnsi="Times New Roman"/>
          <w:kern w:val="0"/>
          <w:sz w:val="24"/>
          <w:szCs w:val="24"/>
          <w:highlight w:val="none"/>
        </w:rPr>
        <w:t>。</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w:t>
      </w:r>
      <w:r>
        <w:rPr>
          <w:rFonts w:ascii="Times New Roman" w:hAnsi="Times New Roman"/>
          <w:kern w:val="0"/>
          <w:sz w:val="24"/>
          <w:szCs w:val="24"/>
          <w:highlight w:val="none"/>
        </w:rPr>
        <w:t>2</w:t>
      </w:r>
      <w:r>
        <w:rPr>
          <w:rFonts w:hint="eastAsia" w:ascii="Times New Roman" w:hAnsi="Times New Roman"/>
          <w:kern w:val="0"/>
          <w:sz w:val="24"/>
          <w:szCs w:val="24"/>
          <w:highlight w:val="none"/>
        </w:rPr>
        <w:t>.</w:t>
      </w:r>
      <w:r>
        <w:rPr>
          <w:rFonts w:ascii="Times New Roman" w:hAnsi="Times New Roman"/>
          <w:kern w:val="0"/>
          <w:sz w:val="24"/>
          <w:szCs w:val="24"/>
          <w:highlight w:val="none"/>
        </w:rPr>
        <w:t xml:space="preserve">11 </w:t>
      </w:r>
      <w:r>
        <w:rPr>
          <w:rFonts w:ascii="Times" w:hAnsi="Times"/>
          <w:sz w:val="24"/>
          <w:szCs w:val="24"/>
          <w:highlight w:val="none"/>
        </w:rPr>
        <w:t xml:space="preserve"> </w:t>
      </w:r>
      <w:r>
        <w:rPr>
          <w:rFonts w:hint="eastAsia" w:ascii="Times" w:hAnsi="Times"/>
          <w:sz w:val="24"/>
          <w:szCs w:val="24"/>
          <w:highlight w:val="none"/>
        </w:rPr>
        <w:t>辅助</w:t>
      </w:r>
      <w:r>
        <w:rPr>
          <w:rFonts w:ascii="Times" w:hAnsi="Times"/>
          <w:sz w:val="24"/>
          <w:szCs w:val="24"/>
          <w:highlight w:val="none"/>
        </w:rPr>
        <w:t>系统的运行操作</w:t>
      </w:r>
      <w:r>
        <w:rPr>
          <w:rFonts w:hint="eastAsia" w:ascii="Times" w:hAnsi="Times"/>
          <w:sz w:val="24"/>
          <w:szCs w:val="24"/>
          <w:highlight w:val="none"/>
        </w:rPr>
        <w:t>应</w:t>
      </w:r>
      <w:r>
        <w:rPr>
          <w:rFonts w:ascii="Times" w:hAnsi="Times"/>
          <w:sz w:val="24"/>
          <w:szCs w:val="24"/>
          <w:highlight w:val="none"/>
        </w:rPr>
        <w:t>符合下列要求：</w:t>
      </w:r>
    </w:p>
    <w:p>
      <w:pPr>
        <w:ind w:firstLine="480"/>
        <w:rPr>
          <w:rFonts w:ascii="Times" w:hAnsi="Times"/>
          <w:sz w:val="24"/>
          <w:szCs w:val="24"/>
          <w:highlight w:val="none"/>
        </w:rPr>
      </w:pPr>
      <w:r>
        <w:rPr>
          <w:rFonts w:hint="eastAsia" w:ascii="Times New Roman" w:hAnsi="Times New Roman"/>
          <w:kern w:val="0"/>
          <w:sz w:val="24"/>
          <w:szCs w:val="24"/>
          <w:highlight w:val="none"/>
        </w:rPr>
        <w:t xml:space="preserve">1 </w:t>
      </w:r>
      <w:r>
        <w:rPr>
          <w:rFonts w:hint="eastAsia" w:ascii="Times" w:hAnsi="Times"/>
          <w:sz w:val="24"/>
          <w:szCs w:val="24"/>
          <w:highlight w:val="none"/>
        </w:rPr>
        <w:t xml:space="preserve"> 各加热系统、</w:t>
      </w:r>
      <w:r>
        <w:rPr>
          <w:rFonts w:ascii="Times" w:hAnsi="Times"/>
          <w:sz w:val="24"/>
          <w:szCs w:val="24"/>
          <w:highlight w:val="none"/>
        </w:rPr>
        <w:t>伴热系统</w:t>
      </w:r>
      <w:r>
        <w:rPr>
          <w:rFonts w:hint="eastAsia" w:ascii="Times" w:hAnsi="Times"/>
          <w:sz w:val="24"/>
          <w:szCs w:val="24"/>
          <w:highlight w:val="none"/>
        </w:rPr>
        <w:t>和防凝系统应保证工质温度在高出凝固点一定裕度的安全温度以上。</w:t>
      </w:r>
    </w:p>
    <w:p>
      <w:pPr>
        <w:ind w:firstLine="480"/>
        <w:rPr>
          <w:rFonts w:ascii="Times" w:hAnsi="Times"/>
          <w:sz w:val="24"/>
          <w:szCs w:val="24"/>
          <w:highlight w:val="none"/>
        </w:rPr>
      </w:pPr>
      <w:r>
        <w:rPr>
          <w:rFonts w:ascii="Times New Roman" w:hAnsi="Times New Roman"/>
          <w:kern w:val="0"/>
          <w:sz w:val="24"/>
          <w:szCs w:val="24"/>
          <w:highlight w:val="none"/>
        </w:rPr>
        <w:t xml:space="preserve">2  </w:t>
      </w:r>
      <w:r>
        <w:rPr>
          <w:rFonts w:hint="eastAsia" w:ascii="Times" w:hAnsi="Times"/>
          <w:sz w:val="24"/>
          <w:szCs w:val="24"/>
          <w:highlight w:val="none"/>
        </w:rPr>
        <w:t>空压机投入运行，出口压缩空气参数应符合运行规定。</w:t>
      </w:r>
    </w:p>
    <w:p>
      <w:pPr>
        <w:ind w:firstLine="480"/>
        <w:rPr>
          <w:rFonts w:ascii="Times" w:hAnsi="Times"/>
          <w:sz w:val="24"/>
          <w:szCs w:val="24"/>
          <w:highlight w:val="none"/>
        </w:rPr>
      </w:pPr>
      <w:r>
        <w:rPr>
          <w:rFonts w:ascii="Times New Roman" w:hAnsi="Times New Roman"/>
          <w:kern w:val="0"/>
          <w:sz w:val="24"/>
          <w:szCs w:val="24"/>
          <w:highlight w:val="none"/>
        </w:rPr>
        <w:t xml:space="preserve">3 </w:t>
      </w:r>
      <w:r>
        <w:rPr>
          <w:rFonts w:ascii="Times" w:hAnsi="Times"/>
          <w:sz w:val="24"/>
          <w:szCs w:val="24"/>
          <w:highlight w:val="none"/>
        </w:rPr>
        <w:t xml:space="preserve"> 对于互为备用的设备应定期进行切换</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 xml:space="preserve">4  </w:t>
      </w:r>
      <w:r>
        <w:rPr>
          <w:rFonts w:hint="eastAsia" w:ascii="Times" w:hAnsi="Times"/>
          <w:sz w:val="24"/>
          <w:szCs w:val="24"/>
          <w:highlight w:val="none"/>
        </w:rPr>
        <w:t>集热场清洗装置</w:t>
      </w:r>
      <w:r>
        <w:rPr>
          <w:rFonts w:ascii="Times" w:hAnsi="Times"/>
          <w:sz w:val="24"/>
          <w:szCs w:val="24"/>
          <w:highlight w:val="none"/>
        </w:rPr>
        <w:t>在工作完</w:t>
      </w:r>
      <w:r>
        <w:rPr>
          <w:rFonts w:hint="eastAsia" w:ascii="Times" w:hAnsi="Times"/>
          <w:sz w:val="24"/>
          <w:szCs w:val="24"/>
          <w:highlight w:val="none"/>
        </w:rPr>
        <w:t>成</w:t>
      </w:r>
      <w:r>
        <w:rPr>
          <w:rFonts w:ascii="Times" w:hAnsi="Times"/>
          <w:sz w:val="24"/>
          <w:szCs w:val="24"/>
          <w:highlight w:val="none"/>
        </w:rPr>
        <w:t>后应放到指定的位置</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 xml:space="preserve">5 </w:t>
      </w:r>
      <w:r>
        <w:rPr>
          <w:rFonts w:ascii="Times" w:hAnsi="Times"/>
          <w:sz w:val="24"/>
          <w:szCs w:val="24"/>
          <w:highlight w:val="none"/>
        </w:rPr>
        <w:t xml:space="preserve"> </w:t>
      </w:r>
      <w:r>
        <w:rPr>
          <w:rFonts w:hint="eastAsia" w:ascii="Times" w:hAnsi="Times"/>
          <w:sz w:val="24"/>
          <w:szCs w:val="24"/>
          <w:highlight w:val="none"/>
        </w:rPr>
        <w:t>氮气</w:t>
      </w:r>
      <w:r>
        <w:rPr>
          <w:rFonts w:ascii="Times" w:hAnsi="Times"/>
          <w:sz w:val="24"/>
          <w:szCs w:val="24"/>
          <w:highlight w:val="none"/>
        </w:rPr>
        <w:t>系统，各报警系统应运行正常。</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66" w:name="_Toc19091375"/>
      <w:bookmarkStart w:id="867" w:name="_Toc20638742"/>
      <w:bookmarkStart w:id="868" w:name="_Toc31247"/>
      <w:r>
        <w:rPr>
          <w:rFonts w:ascii="黑体" w:hAnsi="黑体" w:eastAsia="黑体" w:cstheme="majorBidi"/>
          <w:bCs/>
          <w:sz w:val="24"/>
          <w:szCs w:val="24"/>
          <w:highlight w:val="none"/>
        </w:rPr>
        <w:t>28</w:t>
      </w:r>
      <w:r>
        <w:rPr>
          <w:rFonts w:hint="eastAsia" w:ascii="黑体" w:hAnsi="黑体" w:eastAsia="黑体" w:cstheme="majorBidi"/>
          <w:bCs/>
          <w:sz w:val="24"/>
          <w:szCs w:val="24"/>
          <w:highlight w:val="none"/>
        </w:rPr>
        <w:t>.3 巡视</w:t>
      </w:r>
      <w:r>
        <w:rPr>
          <w:rFonts w:ascii="黑体" w:hAnsi="黑体" w:eastAsia="黑体" w:cstheme="majorBidi"/>
          <w:bCs/>
          <w:sz w:val="24"/>
          <w:szCs w:val="24"/>
          <w:highlight w:val="none"/>
        </w:rPr>
        <w:t>检查与日常维护</w:t>
      </w:r>
      <w:bookmarkEnd w:id="866"/>
      <w:bookmarkEnd w:id="867"/>
      <w:bookmarkEnd w:id="868"/>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3</w:t>
      </w:r>
      <w:r>
        <w:rPr>
          <w:rFonts w:ascii="Times New Roman" w:hAnsi="Times New Roman"/>
          <w:kern w:val="0"/>
          <w:sz w:val="24"/>
          <w:szCs w:val="24"/>
          <w:highlight w:val="none"/>
        </w:rPr>
        <w:t>.1</w:t>
      </w:r>
      <w:r>
        <w:rPr>
          <w:rFonts w:hint="eastAsia" w:ascii="Times" w:hAnsi="Times"/>
          <w:sz w:val="24"/>
          <w:szCs w:val="24"/>
          <w:highlight w:val="none"/>
        </w:rPr>
        <w:t xml:space="preserve">  巡视检查包括定期巡视检查和特殊巡视检查。</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 xml:space="preserve">.3.2 </w:t>
      </w:r>
      <w:r>
        <w:rPr>
          <w:rFonts w:hint="eastAsia" w:ascii="Times" w:hAnsi="Times"/>
          <w:sz w:val="24"/>
          <w:szCs w:val="24"/>
          <w:highlight w:val="none"/>
        </w:rPr>
        <w:t xml:space="preserve"> 运行人员应定期巡视和检查电站设备，巡视和检查内容应符合附录</w:t>
      </w:r>
      <w:r>
        <w:rPr>
          <w:rFonts w:ascii="Times New Roman" w:hAnsi="Times New Roman"/>
          <w:kern w:val="0"/>
          <w:sz w:val="24"/>
          <w:szCs w:val="24"/>
          <w:highlight w:val="none"/>
        </w:rPr>
        <w:t>B</w:t>
      </w:r>
      <w:r>
        <w:rPr>
          <w:rFonts w:hint="eastAsia" w:ascii="Times" w:hAnsi="Times"/>
          <w:sz w:val="24"/>
          <w:szCs w:val="24"/>
          <w:highlight w:val="none"/>
        </w:rPr>
        <w:t>的要求，巡视和检查频率应符合附录</w:t>
      </w:r>
      <w:r>
        <w:rPr>
          <w:rFonts w:ascii="Times New Roman" w:hAnsi="Times New Roman"/>
          <w:kern w:val="0"/>
          <w:sz w:val="24"/>
          <w:szCs w:val="24"/>
          <w:highlight w:val="none"/>
        </w:rPr>
        <w:t>A</w:t>
      </w:r>
      <w:r>
        <w:rPr>
          <w:rFonts w:hint="eastAsia" w:ascii="Times" w:hAnsi="Times"/>
          <w:sz w:val="24"/>
          <w:szCs w:val="24"/>
          <w:highlight w:val="none"/>
        </w:rPr>
        <w:t>的要求。</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 xml:space="preserve">.3.3 </w:t>
      </w:r>
      <w:r>
        <w:rPr>
          <w:rFonts w:hint="eastAsia" w:ascii="Times" w:hAnsi="Times"/>
          <w:sz w:val="24"/>
          <w:szCs w:val="24"/>
          <w:highlight w:val="none"/>
        </w:rPr>
        <w:t xml:space="preserve"> 当监测到设备异常时，应立即组织人员对异常设备巡视和检查。</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.3.4</w:t>
      </w:r>
      <w:r>
        <w:rPr>
          <w:rFonts w:hint="eastAsia" w:ascii="Times" w:hAnsi="Times"/>
          <w:sz w:val="24"/>
          <w:szCs w:val="24"/>
          <w:highlight w:val="none"/>
        </w:rPr>
        <w:t xml:space="preserve">  出现</w:t>
      </w:r>
      <w:r>
        <w:rPr>
          <w:rFonts w:ascii="Times" w:hAnsi="Times"/>
          <w:sz w:val="24"/>
          <w:szCs w:val="24"/>
          <w:highlight w:val="none"/>
        </w:rPr>
        <w:t>特殊情况时</w:t>
      </w:r>
      <w:r>
        <w:rPr>
          <w:rFonts w:hint="eastAsia" w:ascii="Times" w:hAnsi="Times"/>
          <w:sz w:val="24"/>
          <w:szCs w:val="24"/>
          <w:highlight w:val="none"/>
        </w:rPr>
        <w:t>应组织人员进行特殊巡视检查，特殊巡视项目见附录</w:t>
      </w:r>
      <w:r>
        <w:rPr>
          <w:rFonts w:ascii="Times New Roman" w:hAnsi="Times New Roman"/>
          <w:kern w:val="0"/>
          <w:sz w:val="24"/>
          <w:szCs w:val="24"/>
          <w:highlight w:val="none"/>
        </w:rPr>
        <w:t>C</w:t>
      </w:r>
      <w:r>
        <w:rPr>
          <w:rFonts w:ascii="Times" w:hAnsi="Times"/>
          <w:sz w:val="24"/>
          <w:szCs w:val="24"/>
          <w:highlight w:val="none"/>
        </w:rPr>
        <w:t>。</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.3.5</w:t>
      </w:r>
      <w:r>
        <w:rPr>
          <w:rFonts w:hint="eastAsia" w:ascii="Times" w:hAnsi="Times"/>
          <w:sz w:val="24"/>
          <w:szCs w:val="24"/>
          <w:highlight w:val="none"/>
        </w:rPr>
        <w:t xml:space="preserve">  集</w:t>
      </w:r>
      <w:r>
        <w:rPr>
          <w:rFonts w:ascii="Times" w:hAnsi="Times"/>
          <w:sz w:val="24"/>
          <w:szCs w:val="24"/>
          <w:highlight w:val="none"/>
        </w:rPr>
        <w:t>热系统</w:t>
      </w:r>
      <w:r>
        <w:rPr>
          <w:rFonts w:hint="eastAsia" w:ascii="Times" w:hAnsi="Times"/>
          <w:sz w:val="24"/>
          <w:szCs w:val="24"/>
          <w:highlight w:val="none"/>
        </w:rPr>
        <w:t>的维护应包含下列内容：</w:t>
      </w:r>
    </w:p>
    <w:p>
      <w:pPr>
        <w:ind w:firstLine="480"/>
        <w:rPr>
          <w:rFonts w:ascii="Times" w:hAnsi="Times"/>
          <w:sz w:val="24"/>
          <w:szCs w:val="24"/>
          <w:highlight w:val="none"/>
        </w:rPr>
      </w:pPr>
      <w:r>
        <w:rPr>
          <w:rFonts w:hint="eastAsia" w:ascii="Times New Roman" w:hAnsi="Times New Roman"/>
          <w:kern w:val="0"/>
          <w:sz w:val="24"/>
          <w:szCs w:val="24"/>
          <w:highlight w:val="none"/>
        </w:rPr>
        <w:t xml:space="preserve">1  </w:t>
      </w:r>
      <w:r>
        <w:rPr>
          <w:rFonts w:hint="eastAsia" w:ascii="Times" w:hAnsi="Times"/>
          <w:sz w:val="24"/>
          <w:szCs w:val="24"/>
          <w:highlight w:val="none"/>
        </w:rPr>
        <w:t>根据电站运行状况组织对镜面的清洗工作，清洗时不应采用腐蚀性溶剂冲洗或用硬物擦拭，冬季等特殊环境应采用节水或</w:t>
      </w:r>
      <w:r>
        <w:rPr>
          <w:rFonts w:ascii="Times" w:hAnsi="Times"/>
          <w:sz w:val="24"/>
          <w:szCs w:val="24"/>
          <w:highlight w:val="none"/>
        </w:rPr>
        <w:t>干式擦洗</w:t>
      </w:r>
      <w:r>
        <w:rPr>
          <w:rFonts w:hint="eastAsia" w:ascii="Times" w:hAnsi="Times"/>
          <w:sz w:val="24"/>
          <w:szCs w:val="24"/>
          <w:highlight w:val="none"/>
        </w:rPr>
        <w:t>方式清洗。</w:t>
      </w:r>
    </w:p>
    <w:p>
      <w:pPr>
        <w:ind w:firstLine="480"/>
        <w:rPr>
          <w:rFonts w:ascii="Times" w:hAnsi="Times"/>
          <w:sz w:val="24"/>
          <w:szCs w:val="24"/>
          <w:highlight w:val="none"/>
        </w:rPr>
      </w:pPr>
      <w:r>
        <w:rPr>
          <w:rFonts w:hint="eastAsia" w:ascii="Times New Roman" w:hAnsi="Times New Roman"/>
          <w:kern w:val="0"/>
          <w:sz w:val="24"/>
          <w:szCs w:val="24"/>
          <w:highlight w:val="none"/>
        </w:rPr>
        <w:t xml:space="preserve">2  </w:t>
      </w:r>
      <w:r>
        <w:rPr>
          <w:rFonts w:hint="eastAsia" w:ascii="Times" w:hAnsi="Times"/>
          <w:sz w:val="24"/>
          <w:szCs w:val="24"/>
          <w:highlight w:val="none"/>
        </w:rPr>
        <w:t>遇有风沙、大雪、冰雹等情况，应及时清扫镜面。</w:t>
      </w:r>
    </w:p>
    <w:p>
      <w:pPr>
        <w:ind w:firstLine="480"/>
        <w:rPr>
          <w:rFonts w:ascii="Times" w:hAnsi="Times"/>
          <w:sz w:val="24"/>
          <w:szCs w:val="24"/>
          <w:highlight w:val="none"/>
        </w:rPr>
      </w:pPr>
      <w:r>
        <w:rPr>
          <w:rFonts w:ascii="Times New Roman" w:hAnsi="Times New Roman"/>
          <w:kern w:val="0"/>
          <w:sz w:val="24"/>
          <w:szCs w:val="24"/>
          <w:highlight w:val="none"/>
        </w:rPr>
        <w:t xml:space="preserve">3 </w:t>
      </w:r>
      <w:r>
        <w:rPr>
          <w:rFonts w:ascii="Times" w:hAnsi="Times"/>
          <w:sz w:val="24"/>
          <w:szCs w:val="24"/>
          <w:highlight w:val="none"/>
        </w:rPr>
        <w:t xml:space="preserve"> </w:t>
      </w:r>
      <w:r>
        <w:rPr>
          <w:rFonts w:hint="eastAsia" w:ascii="Times" w:hAnsi="Times"/>
          <w:sz w:val="24"/>
          <w:szCs w:val="24"/>
          <w:highlight w:val="none"/>
        </w:rPr>
        <w:t>应定期检查</w:t>
      </w:r>
      <w:r>
        <w:rPr>
          <w:rFonts w:ascii="Times" w:hAnsi="Times"/>
          <w:sz w:val="24"/>
          <w:szCs w:val="24"/>
          <w:highlight w:val="none"/>
        </w:rPr>
        <w:t>和统计镜面破损情况，</w:t>
      </w:r>
      <w:r>
        <w:rPr>
          <w:rFonts w:hint="eastAsia" w:ascii="Times" w:hAnsi="Times"/>
          <w:sz w:val="24"/>
          <w:szCs w:val="24"/>
          <w:highlight w:val="none"/>
        </w:rPr>
        <w:t>并做好</w:t>
      </w:r>
      <w:r>
        <w:rPr>
          <w:rFonts w:ascii="Times" w:hAnsi="Times"/>
          <w:sz w:val="24"/>
          <w:szCs w:val="24"/>
          <w:highlight w:val="none"/>
        </w:rPr>
        <w:t>记录</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 xml:space="preserve">4 </w:t>
      </w:r>
      <w:r>
        <w:rPr>
          <w:rFonts w:ascii="Times" w:hAnsi="Times"/>
          <w:sz w:val="24"/>
          <w:szCs w:val="24"/>
          <w:highlight w:val="none"/>
        </w:rPr>
        <w:t xml:space="preserve"> </w:t>
      </w:r>
      <w:r>
        <w:rPr>
          <w:rFonts w:hint="eastAsia" w:ascii="Times" w:hAnsi="Times"/>
          <w:sz w:val="24"/>
          <w:szCs w:val="24"/>
          <w:highlight w:val="none"/>
        </w:rPr>
        <w:t>应定期</w:t>
      </w:r>
      <w:r>
        <w:rPr>
          <w:rFonts w:ascii="Times" w:hAnsi="Times"/>
          <w:sz w:val="24"/>
          <w:szCs w:val="24"/>
          <w:highlight w:val="none"/>
        </w:rPr>
        <w:t>检查</w:t>
      </w:r>
      <w:r>
        <w:rPr>
          <w:rFonts w:hint="eastAsia" w:ascii="Times" w:hAnsi="Times"/>
          <w:sz w:val="24"/>
          <w:szCs w:val="24"/>
          <w:highlight w:val="none"/>
        </w:rPr>
        <w:t>、调整集热场跟踪系统，更</w:t>
      </w:r>
      <w:r>
        <w:rPr>
          <w:rFonts w:ascii="Times" w:hAnsi="Times"/>
          <w:sz w:val="24"/>
          <w:szCs w:val="24"/>
          <w:highlight w:val="none"/>
        </w:rPr>
        <w:t>换损坏的部件</w:t>
      </w:r>
      <w:r>
        <w:rPr>
          <w:rFonts w:hint="eastAsia" w:ascii="Times" w:hAnsi="Times"/>
          <w:sz w:val="24"/>
          <w:szCs w:val="24"/>
          <w:highlight w:val="none"/>
        </w:rPr>
        <w:t>。</w:t>
      </w:r>
    </w:p>
    <w:p>
      <w:pPr>
        <w:ind w:firstLine="480"/>
        <w:rPr>
          <w:rFonts w:ascii="Times" w:hAnsi="Times"/>
          <w:sz w:val="24"/>
          <w:szCs w:val="24"/>
          <w:highlight w:val="none"/>
        </w:rPr>
      </w:pPr>
      <w:r>
        <w:rPr>
          <w:rFonts w:hint="eastAsia" w:ascii="Times New Roman" w:hAnsi="Times New Roman"/>
          <w:kern w:val="0"/>
          <w:sz w:val="24"/>
          <w:szCs w:val="24"/>
          <w:highlight w:val="none"/>
        </w:rPr>
        <w:t>5</w:t>
      </w:r>
      <w:r>
        <w:rPr>
          <w:rFonts w:ascii="Times New Roman" w:hAnsi="Times New Roman"/>
          <w:kern w:val="0"/>
          <w:sz w:val="24"/>
          <w:szCs w:val="24"/>
          <w:highlight w:val="none"/>
        </w:rPr>
        <w:t xml:space="preserve"> </w:t>
      </w:r>
      <w:r>
        <w:rPr>
          <w:rFonts w:ascii="Times" w:hAnsi="Times"/>
          <w:sz w:val="24"/>
          <w:szCs w:val="24"/>
          <w:highlight w:val="none"/>
        </w:rPr>
        <w:t xml:space="preserve"> </w:t>
      </w:r>
      <w:r>
        <w:rPr>
          <w:rFonts w:hint="eastAsia" w:ascii="Times" w:hAnsi="Times"/>
          <w:sz w:val="24"/>
          <w:szCs w:val="24"/>
          <w:highlight w:val="none"/>
        </w:rPr>
        <w:t>应定期对支架、片梁连接处进行检查，防止连接松动。</w:t>
      </w:r>
    </w:p>
    <w:p>
      <w:pPr>
        <w:ind w:firstLine="480"/>
        <w:rPr>
          <w:rFonts w:ascii="Times" w:hAnsi="Times"/>
          <w:sz w:val="24"/>
          <w:szCs w:val="24"/>
          <w:highlight w:val="none"/>
        </w:rPr>
      </w:pPr>
      <w:r>
        <w:rPr>
          <w:rFonts w:ascii="Times New Roman" w:hAnsi="Times New Roman"/>
          <w:kern w:val="0"/>
          <w:sz w:val="24"/>
          <w:szCs w:val="24"/>
          <w:highlight w:val="none"/>
        </w:rPr>
        <w:t xml:space="preserve">6  </w:t>
      </w:r>
      <w:r>
        <w:rPr>
          <w:rFonts w:hint="eastAsia" w:ascii="Times" w:hAnsi="Times"/>
          <w:sz w:val="24"/>
          <w:szCs w:val="24"/>
          <w:highlight w:val="none"/>
        </w:rPr>
        <w:t>应</w:t>
      </w:r>
      <w:r>
        <w:rPr>
          <w:rFonts w:ascii="Times" w:hAnsi="Times"/>
          <w:sz w:val="24"/>
          <w:szCs w:val="24"/>
          <w:highlight w:val="none"/>
        </w:rPr>
        <w:t>定期</w:t>
      </w:r>
      <w:r>
        <w:rPr>
          <w:rFonts w:hint="eastAsia" w:ascii="Times" w:hAnsi="Times"/>
          <w:sz w:val="24"/>
          <w:szCs w:val="24"/>
          <w:highlight w:val="none"/>
        </w:rPr>
        <w:t>对管道、阀门进行</w:t>
      </w:r>
      <w:r>
        <w:rPr>
          <w:rFonts w:ascii="Times" w:hAnsi="Times"/>
          <w:sz w:val="24"/>
          <w:szCs w:val="24"/>
          <w:highlight w:val="none"/>
        </w:rPr>
        <w:t>检查</w:t>
      </w:r>
      <w:r>
        <w:rPr>
          <w:rFonts w:hint="eastAsia" w:ascii="Times" w:hAnsi="Times"/>
          <w:sz w:val="24"/>
          <w:szCs w:val="24"/>
          <w:highlight w:val="none"/>
        </w:rPr>
        <w:t>，防止内部</w:t>
      </w:r>
      <w:r>
        <w:rPr>
          <w:rFonts w:ascii="Times" w:hAnsi="Times"/>
          <w:sz w:val="24"/>
          <w:szCs w:val="24"/>
          <w:highlight w:val="none"/>
        </w:rPr>
        <w:t>介质</w:t>
      </w:r>
      <w:r>
        <w:rPr>
          <w:rFonts w:hint="eastAsia" w:ascii="Times" w:hAnsi="Times"/>
          <w:sz w:val="24"/>
          <w:szCs w:val="24"/>
          <w:highlight w:val="none"/>
        </w:rPr>
        <w:t>泄漏。</w:t>
      </w:r>
    </w:p>
    <w:p>
      <w:pPr>
        <w:ind w:firstLine="480"/>
        <w:rPr>
          <w:rFonts w:ascii="Times" w:hAnsi="Times"/>
          <w:sz w:val="24"/>
          <w:szCs w:val="24"/>
          <w:highlight w:val="none"/>
        </w:rPr>
      </w:pPr>
      <w:r>
        <w:rPr>
          <w:rFonts w:hint="eastAsia" w:ascii="Times" w:hAnsi="Times"/>
          <w:sz w:val="24"/>
          <w:szCs w:val="24"/>
          <w:highlight w:val="none"/>
        </w:rPr>
        <w:t>7</w:t>
      </w:r>
      <w:r>
        <w:rPr>
          <w:rFonts w:ascii="Times" w:hAnsi="Times"/>
          <w:sz w:val="24"/>
          <w:szCs w:val="24"/>
          <w:highlight w:val="none"/>
        </w:rPr>
        <w:t xml:space="preserve">  </w:t>
      </w:r>
      <w:r>
        <w:rPr>
          <w:rFonts w:hint="eastAsia" w:ascii="Times" w:hAnsi="Times"/>
          <w:sz w:val="24"/>
          <w:szCs w:val="24"/>
          <w:highlight w:val="none"/>
        </w:rPr>
        <w:t>应定期</w:t>
      </w:r>
      <w:r>
        <w:rPr>
          <w:rFonts w:ascii="Times" w:hAnsi="Times"/>
          <w:sz w:val="24"/>
          <w:szCs w:val="24"/>
          <w:highlight w:val="none"/>
        </w:rPr>
        <w:t>统计</w:t>
      </w:r>
      <w:r>
        <w:rPr>
          <w:rFonts w:hint="eastAsia" w:ascii="Times" w:hAnsi="Times"/>
          <w:sz w:val="24"/>
          <w:szCs w:val="24"/>
          <w:highlight w:val="none"/>
        </w:rPr>
        <w:t>集</w:t>
      </w:r>
      <w:r>
        <w:rPr>
          <w:rFonts w:ascii="Times" w:hAnsi="Times"/>
          <w:sz w:val="24"/>
          <w:szCs w:val="24"/>
          <w:highlight w:val="none"/>
        </w:rPr>
        <w:t>热系统</w:t>
      </w:r>
      <w:r>
        <w:rPr>
          <w:rFonts w:hint="eastAsia" w:ascii="Times" w:hAnsi="Times"/>
          <w:sz w:val="24"/>
          <w:szCs w:val="24"/>
          <w:highlight w:val="none"/>
        </w:rPr>
        <w:t>真空</w:t>
      </w:r>
      <w:r>
        <w:rPr>
          <w:rFonts w:ascii="Times" w:hAnsi="Times"/>
          <w:sz w:val="24"/>
          <w:szCs w:val="24"/>
          <w:highlight w:val="none"/>
        </w:rPr>
        <w:t>集热管的</w:t>
      </w:r>
      <w:r>
        <w:rPr>
          <w:rFonts w:hint="eastAsia" w:ascii="Times" w:hAnsi="Times"/>
          <w:sz w:val="24"/>
          <w:szCs w:val="24"/>
          <w:highlight w:val="none"/>
        </w:rPr>
        <w:t>破损率</w:t>
      </w:r>
      <w:r>
        <w:rPr>
          <w:rFonts w:ascii="Times" w:hAnsi="Times"/>
          <w:sz w:val="24"/>
          <w:szCs w:val="24"/>
          <w:highlight w:val="none"/>
        </w:rPr>
        <w:t>和真空失效率，达到一定</w:t>
      </w:r>
      <w:r>
        <w:rPr>
          <w:rFonts w:hint="eastAsia" w:ascii="Times" w:hAnsi="Times"/>
          <w:sz w:val="24"/>
          <w:szCs w:val="24"/>
          <w:highlight w:val="none"/>
        </w:rPr>
        <w:t>比例</w:t>
      </w:r>
      <w:r>
        <w:rPr>
          <w:rFonts w:ascii="Times" w:hAnsi="Times"/>
          <w:sz w:val="24"/>
          <w:szCs w:val="24"/>
          <w:highlight w:val="none"/>
        </w:rPr>
        <w:t>后进行集中更换</w:t>
      </w:r>
      <w:r>
        <w:rPr>
          <w:rFonts w:hint="eastAsia" w:ascii="Times" w:hAnsi="Times"/>
          <w:sz w:val="24"/>
          <w:szCs w:val="24"/>
          <w:highlight w:val="none"/>
        </w:rPr>
        <w:t>。</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 xml:space="preserve">.3.6  </w:t>
      </w:r>
      <w:r>
        <w:rPr>
          <w:rFonts w:hint="eastAsia" w:ascii="Times" w:hAnsi="Times"/>
          <w:sz w:val="24"/>
          <w:szCs w:val="24"/>
          <w:highlight w:val="none"/>
        </w:rPr>
        <w:t>热传输系统的维护应</w:t>
      </w:r>
      <w:r>
        <w:rPr>
          <w:rFonts w:ascii="Times" w:hAnsi="Times"/>
          <w:sz w:val="24"/>
          <w:szCs w:val="24"/>
          <w:highlight w:val="none"/>
        </w:rPr>
        <w:t>包括下列内容：</w:t>
      </w:r>
    </w:p>
    <w:p>
      <w:pPr>
        <w:ind w:firstLine="480"/>
        <w:rPr>
          <w:rFonts w:ascii="Times" w:hAnsi="Times"/>
          <w:sz w:val="24"/>
          <w:szCs w:val="24"/>
          <w:highlight w:val="none"/>
        </w:rPr>
      </w:pPr>
      <w:r>
        <w:rPr>
          <w:rFonts w:ascii="Times New Roman" w:hAnsi="Times New Roman"/>
          <w:kern w:val="0"/>
          <w:sz w:val="24"/>
          <w:szCs w:val="24"/>
          <w:highlight w:val="none"/>
        </w:rPr>
        <w:t xml:space="preserve">1 </w:t>
      </w:r>
      <w:r>
        <w:rPr>
          <w:rFonts w:ascii="Times" w:hAnsi="Times"/>
          <w:sz w:val="24"/>
          <w:szCs w:val="24"/>
          <w:highlight w:val="none"/>
        </w:rPr>
        <w:t xml:space="preserve"> </w:t>
      </w:r>
      <w:r>
        <w:rPr>
          <w:rFonts w:hint="eastAsia" w:ascii="Times" w:hAnsi="Times"/>
          <w:sz w:val="24"/>
          <w:szCs w:val="24"/>
          <w:highlight w:val="none"/>
        </w:rPr>
        <w:t>定期检查</w:t>
      </w:r>
      <w:r>
        <w:rPr>
          <w:rFonts w:ascii="Times" w:hAnsi="Times"/>
          <w:sz w:val="24"/>
          <w:szCs w:val="24"/>
          <w:highlight w:val="none"/>
        </w:rPr>
        <w:t>辅助加热系统的运行情况</w:t>
      </w:r>
      <w:r>
        <w:rPr>
          <w:rFonts w:hint="eastAsia" w:ascii="Times" w:hAnsi="Times"/>
          <w:sz w:val="24"/>
          <w:szCs w:val="24"/>
          <w:highlight w:val="none"/>
        </w:rPr>
        <w:t>，</w:t>
      </w:r>
      <w:r>
        <w:rPr>
          <w:rFonts w:ascii="Times" w:hAnsi="Times"/>
          <w:sz w:val="24"/>
          <w:szCs w:val="24"/>
          <w:highlight w:val="none"/>
        </w:rPr>
        <w:t>对损坏的部件及时更换</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 xml:space="preserve">2 </w:t>
      </w:r>
      <w:r>
        <w:rPr>
          <w:rFonts w:ascii="Times" w:hAnsi="Times"/>
          <w:sz w:val="24"/>
          <w:szCs w:val="24"/>
          <w:highlight w:val="none"/>
        </w:rPr>
        <w:t xml:space="preserve"> </w:t>
      </w:r>
      <w:r>
        <w:rPr>
          <w:rFonts w:hint="eastAsia" w:ascii="Times" w:hAnsi="Times"/>
          <w:sz w:val="24"/>
          <w:szCs w:val="24"/>
          <w:highlight w:val="none"/>
        </w:rPr>
        <w:t>对</w:t>
      </w:r>
      <w:r>
        <w:rPr>
          <w:rFonts w:ascii="Times" w:hAnsi="Times"/>
          <w:sz w:val="24"/>
          <w:szCs w:val="24"/>
          <w:highlight w:val="none"/>
        </w:rPr>
        <w:t>损坏的管道保温及时</w:t>
      </w:r>
      <w:r>
        <w:rPr>
          <w:rFonts w:hint="eastAsia" w:ascii="Times" w:hAnsi="Times"/>
          <w:sz w:val="24"/>
          <w:szCs w:val="24"/>
          <w:highlight w:val="none"/>
        </w:rPr>
        <w:t>进行</w:t>
      </w:r>
      <w:r>
        <w:rPr>
          <w:rFonts w:ascii="Times" w:hAnsi="Times"/>
          <w:sz w:val="24"/>
          <w:szCs w:val="24"/>
          <w:highlight w:val="none"/>
        </w:rPr>
        <w:t>更换</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3</w:t>
      </w:r>
      <w:r>
        <w:rPr>
          <w:rFonts w:ascii="Times" w:hAnsi="Times"/>
          <w:sz w:val="24"/>
          <w:szCs w:val="24"/>
          <w:highlight w:val="none"/>
        </w:rPr>
        <w:t xml:space="preserve">  </w:t>
      </w:r>
      <w:r>
        <w:rPr>
          <w:rFonts w:hint="eastAsia" w:ascii="Times" w:hAnsi="Times"/>
          <w:sz w:val="24"/>
          <w:szCs w:val="24"/>
          <w:highlight w:val="none"/>
        </w:rPr>
        <w:t>检查循环泵及电机运行，对松动</w:t>
      </w:r>
      <w:r>
        <w:rPr>
          <w:rFonts w:ascii="Times" w:hAnsi="Times"/>
          <w:sz w:val="24"/>
          <w:szCs w:val="24"/>
          <w:highlight w:val="none"/>
        </w:rPr>
        <w:t>的</w:t>
      </w:r>
      <w:r>
        <w:rPr>
          <w:rFonts w:hint="eastAsia" w:ascii="Times" w:hAnsi="Times"/>
          <w:sz w:val="24"/>
          <w:szCs w:val="24"/>
          <w:highlight w:val="none"/>
        </w:rPr>
        <w:t>地脚螺栓进行</w:t>
      </w:r>
      <w:r>
        <w:rPr>
          <w:rFonts w:ascii="Times" w:hAnsi="Times"/>
          <w:sz w:val="24"/>
          <w:szCs w:val="24"/>
          <w:highlight w:val="none"/>
        </w:rPr>
        <w:t>紧固</w:t>
      </w:r>
      <w:r>
        <w:rPr>
          <w:rFonts w:hint="eastAsia" w:ascii="Times" w:hAnsi="Times"/>
          <w:sz w:val="24"/>
          <w:szCs w:val="24"/>
          <w:highlight w:val="none"/>
        </w:rPr>
        <w:t>，定期</w:t>
      </w:r>
      <w:r>
        <w:rPr>
          <w:rFonts w:ascii="Times" w:hAnsi="Times"/>
          <w:sz w:val="24"/>
          <w:szCs w:val="24"/>
          <w:highlight w:val="none"/>
        </w:rPr>
        <w:t>更换润滑油</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4</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定期</w:t>
      </w:r>
      <w:r>
        <w:rPr>
          <w:rFonts w:ascii="Times" w:hAnsi="Times"/>
          <w:sz w:val="24"/>
          <w:szCs w:val="24"/>
          <w:highlight w:val="none"/>
        </w:rPr>
        <w:t>对</w:t>
      </w:r>
      <w:r>
        <w:rPr>
          <w:rFonts w:hint="eastAsia" w:ascii="Times" w:hAnsi="Times"/>
          <w:sz w:val="24"/>
          <w:szCs w:val="24"/>
          <w:highlight w:val="none"/>
        </w:rPr>
        <w:t>安全阀校验，防止排气管与泄水管堵塞。</w:t>
      </w:r>
    </w:p>
    <w:p>
      <w:pPr>
        <w:ind w:firstLine="480"/>
        <w:rPr>
          <w:sz w:val="24"/>
          <w:szCs w:val="24"/>
          <w:highlight w:val="none"/>
        </w:rPr>
      </w:pPr>
      <w:r>
        <w:rPr>
          <w:rFonts w:hint="eastAsia" w:ascii="Times New Roman" w:hAnsi="Times New Roman"/>
          <w:kern w:val="0"/>
          <w:sz w:val="24"/>
          <w:szCs w:val="24"/>
          <w:highlight w:val="none"/>
        </w:rPr>
        <w:t>5</w:t>
      </w:r>
      <w:r>
        <w:rPr>
          <w:rFonts w:ascii="Times" w:hAnsi="Times"/>
          <w:sz w:val="24"/>
          <w:szCs w:val="24"/>
          <w:highlight w:val="none"/>
        </w:rPr>
        <w:t xml:space="preserve">  </w:t>
      </w:r>
      <w:r>
        <w:rPr>
          <w:rFonts w:hint="eastAsia"/>
          <w:sz w:val="24"/>
          <w:szCs w:val="24"/>
          <w:highlight w:val="none"/>
        </w:rPr>
        <w:t>定期对导热油采样进行油品分析，测量指标包括残炭、酸值、闪点及粘度等，根据测试结果决定是否补充新导热油。</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.3.</w:t>
      </w:r>
      <w:r>
        <w:rPr>
          <w:rFonts w:ascii="Times New Roman" w:hAnsi="Times New Roman"/>
          <w:kern w:val="0"/>
          <w:sz w:val="24"/>
          <w:szCs w:val="24"/>
          <w:highlight w:val="none"/>
        </w:rPr>
        <w:t>7</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热储存系统的维护应</w:t>
      </w:r>
      <w:r>
        <w:rPr>
          <w:rFonts w:ascii="Times" w:hAnsi="Times"/>
          <w:sz w:val="24"/>
          <w:szCs w:val="24"/>
          <w:highlight w:val="none"/>
        </w:rPr>
        <w:t>包括下列内容：</w:t>
      </w:r>
    </w:p>
    <w:p>
      <w:pPr>
        <w:ind w:firstLine="480"/>
        <w:jc w:val="left"/>
        <w:rPr>
          <w:rFonts w:ascii="Times New Roman" w:hAnsi="Times New Roman"/>
          <w:sz w:val="24"/>
          <w:szCs w:val="24"/>
          <w:highlight w:val="none"/>
        </w:rPr>
      </w:pPr>
      <w:r>
        <w:rPr>
          <w:rFonts w:ascii="Times New Roman" w:hAnsi="Times New Roman"/>
          <w:kern w:val="0"/>
          <w:sz w:val="24"/>
          <w:szCs w:val="24"/>
          <w:highlight w:val="none"/>
        </w:rPr>
        <w:t>1</w:t>
      </w:r>
      <w:r>
        <w:rPr>
          <w:rFonts w:ascii="Times New Roman" w:hAnsi="Times New Roman"/>
          <w:sz w:val="24"/>
          <w:szCs w:val="24"/>
          <w:highlight w:val="none"/>
        </w:rPr>
        <w:t xml:space="preserve">  </w:t>
      </w:r>
      <w:r>
        <w:rPr>
          <w:rFonts w:hint="eastAsia" w:ascii="Times New Roman" w:hAnsi="Times New Roman"/>
          <w:sz w:val="24"/>
          <w:szCs w:val="24"/>
          <w:highlight w:val="none"/>
        </w:rPr>
        <w:t>定期</w:t>
      </w:r>
      <w:r>
        <w:rPr>
          <w:rFonts w:ascii="Times New Roman" w:hAnsi="Times New Roman"/>
          <w:sz w:val="24"/>
          <w:szCs w:val="24"/>
          <w:highlight w:val="none"/>
        </w:rPr>
        <w:t>检查熔融盐储罐的泄漏和地基沉降，存在泄漏和</w:t>
      </w:r>
      <w:r>
        <w:rPr>
          <w:rFonts w:hint="eastAsia" w:ascii="Times New Roman" w:hAnsi="Times New Roman"/>
          <w:sz w:val="24"/>
          <w:szCs w:val="24"/>
          <w:highlight w:val="none"/>
        </w:rPr>
        <w:t>沉降</w:t>
      </w:r>
      <w:r>
        <w:rPr>
          <w:rFonts w:ascii="Times New Roman" w:hAnsi="Times New Roman"/>
          <w:sz w:val="24"/>
          <w:szCs w:val="24"/>
          <w:highlight w:val="none"/>
        </w:rPr>
        <w:t>严重时</w:t>
      </w:r>
      <w:r>
        <w:rPr>
          <w:rFonts w:hint="eastAsia" w:ascii="Times New Roman" w:hAnsi="Times New Roman"/>
          <w:sz w:val="24"/>
          <w:szCs w:val="24"/>
          <w:highlight w:val="none"/>
        </w:rPr>
        <w:t>应</w:t>
      </w:r>
      <w:r>
        <w:rPr>
          <w:rFonts w:ascii="Times New Roman" w:hAnsi="Times New Roman"/>
          <w:sz w:val="24"/>
          <w:szCs w:val="24"/>
          <w:highlight w:val="none"/>
        </w:rPr>
        <w:t>及时进行维修</w:t>
      </w:r>
      <w:r>
        <w:rPr>
          <w:rFonts w:hint="eastAsia" w:ascii="Times New Roman" w:hAnsi="Times New Roman"/>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2</w:t>
      </w:r>
      <w:r>
        <w:rPr>
          <w:rFonts w:hint="eastAsia" w:ascii="Times New Roman" w:hAnsi="Times New Roman"/>
          <w:kern w:val="0"/>
          <w:sz w:val="24"/>
          <w:szCs w:val="24"/>
          <w:highlight w:val="none"/>
        </w:rPr>
        <w:t xml:space="preserve">  </w:t>
      </w:r>
      <w:r>
        <w:rPr>
          <w:rFonts w:hint="eastAsia" w:ascii="Times" w:hAnsi="Times"/>
          <w:sz w:val="24"/>
          <w:szCs w:val="24"/>
          <w:highlight w:val="none"/>
        </w:rPr>
        <w:t>定期</w:t>
      </w:r>
      <w:r>
        <w:rPr>
          <w:rFonts w:ascii="Times" w:hAnsi="Times"/>
          <w:sz w:val="24"/>
          <w:szCs w:val="24"/>
          <w:highlight w:val="none"/>
        </w:rPr>
        <w:t>检查熔盐泵及电机的温度和振动情况，</w:t>
      </w:r>
      <w:r>
        <w:rPr>
          <w:rFonts w:hint="eastAsia" w:ascii="Times" w:hAnsi="Times"/>
          <w:sz w:val="24"/>
          <w:szCs w:val="24"/>
          <w:highlight w:val="none"/>
        </w:rPr>
        <w:t>超温或</w:t>
      </w:r>
      <w:r>
        <w:rPr>
          <w:rFonts w:ascii="Times" w:hAnsi="Times"/>
          <w:sz w:val="24"/>
          <w:szCs w:val="24"/>
          <w:highlight w:val="none"/>
        </w:rPr>
        <w:t>振动超标时</w:t>
      </w:r>
      <w:r>
        <w:rPr>
          <w:rFonts w:hint="eastAsia" w:ascii="Times" w:hAnsi="Times"/>
          <w:sz w:val="24"/>
          <w:szCs w:val="24"/>
          <w:highlight w:val="none"/>
        </w:rPr>
        <w:t>应</w:t>
      </w:r>
      <w:r>
        <w:rPr>
          <w:rFonts w:ascii="Times" w:hAnsi="Times"/>
          <w:sz w:val="24"/>
          <w:szCs w:val="24"/>
          <w:highlight w:val="none"/>
        </w:rPr>
        <w:t>及时停泵进行维修</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3</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定期</w:t>
      </w:r>
      <w:r>
        <w:rPr>
          <w:rFonts w:ascii="Times" w:hAnsi="Times"/>
          <w:sz w:val="24"/>
          <w:szCs w:val="24"/>
          <w:highlight w:val="none"/>
        </w:rPr>
        <w:t>对</w:t>
      </w:r>
      <w:r>
        <w:rPr>
          <w:rFonts w:hint="eastAsia" w:ascii="Times" w:hAnsi="Times"/>
          <w:sz w:val="24"/>
          <w:szCs w:val="24"/>
          <w:highlight w:val="none"/>
        </w:rPr>
        <w:t>安全阀校验，排气管与泄水管不应堵塞。</w:t>
      </w:r>
    </w:p>
    <w:p>
      <w:pPr>
        <w:ind w:firstLine="480"/>
        <w:rPr>
          <w:rFonts w:ascii="Times" w:hAnsi="Times"/>
          <w:sz w:val="24"/>
          <w:szCs w:val="24"/>
          <w:highlight w:val="none"/>
        </w:rPr>
      </w:pPr>
      <w:r>
        <w:rPr>
          <w:rFonts w:ascii="Times New Roman" w:hAnsi="Times New Roman"/>
          <w:kern w:val="0"/>
          <w:sz w:val="24"/>
          <w:szCs w:val="24"/>
          <w:highlight w:val="none"/>
        </w:rPr>
        <w:t xml:space="preserve">4  </w:t>
      </w:r>
      <w:r>
        <w:rPr>
          <w:rFonts w:hint="eastAsia" w:ascii="Times" w:hAnsi="Times"/>
          <w:sz w:val="24"/>
          <w:szCs w:val="24"/>
          <w:highlight w:val="none"/>
        </w:rPr>
        <w:t>对</w:t>
      </w:r>
      <w:r>
        <w:rPr>
          <w:rFonts w:ascii="Times" w:hAnsi="Times"/>
          <w:sz w:val="24"/>
          <w:szCs w:val="24"/>
          <w:highlight w:val="none"/>
        </w:rPr>
        <w:t>损坏的</w:t>
      </w:r>
      <w:r>
        <w:rPr>
          <w:rFonts w:hint="eastAsia" w:ascii="Times" w:hAnsi="Times"/>
          <w:sz w:val="24"/>
          <w:szCs w:val="24"/>
          <w:highlight w:val="none"/>
        </w:rPr>
        <w:t>熔融盐储罐</w:t>
      </w:r>
      <w:r>
        <w:rPr>
          <w:rFonts w:ascii="Times" w:hAnsi="Times"/>
          <w:sz w:val="24"/>
          <w:szCs w:val="24"/>
          <w:highlight w:val="none"/>
        </w:rPr>
        <w:t>保温及时</w:t>
      </w:r>
      <w:r>
        <w:rPr>
          <w:rFonts w:hint="eastAsia" w:ascii="Times" w:hAnsi="Times"/>
          <w:sz w:val="24"/>
          <w:szCs w:val="24"/>
          <w:highlight w:val="none"/>
        </w:rPr>
        <w:t>进行</w:t>
      </w:r>
      <w:r>
        <w:rPr>
          <w:rFonts w:ascii="Times" w:hAnsi="Times"/>
          <w:sz w:val="24"/>
          <w:szCs w:val="24"/>
          <w:highlight w:val="none"/>
        </w:rPr>
        <w:t>更换</w:t>
      </w:r>
      <w:r>
        <w:rPr>
          <w:rFonts w:hint="eastAsia" w:ascii="Times" w:hAnsi="Times"/>
          <w:sz w:val="24"/>
          <w:szCs w:val="24"/>
          <w:highlight w:val="none"/>
        </w:rPr>
        <w:t>。</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.3.</w:t>
      </w:r>
      <w:r>
        <w:rPr>
          <w:rFonts w:ascii="Times New Roman" w:hAnsi="Times New Roman"/>
          <w:kern w:val="0"/>
          <w:sz w:val="24"/>
          <w:szCs w:val="24"/>
          <w:highlight w:val="none"/>
        </w:rPr>
        <w:t xml:space="preserve">8 </w:t>
      </w:r>
      <w:r>
        <w:rPr>
          <w:rFonts w:ascii="Times" w:hAnsi="Times"/>
          <w:sz w:val="24"/>
          <w:szCs w:val="24"/>
          <w:highlight w:val="none"/>
        </w:rPr>
        <w:t xml:space="preserve"> </w:t>
      </w:r>
      <w:r>
        <w:rPr>
          <w:rFonts w:hint="eastAsia" w:ascii="Times" w:hAnsi="Times"/>
          <w:sz w:val="24"/>
          <w:szCs w:val="24"/>
          <w:highlight w:val="none"/>
        </w:rPr>
        <w:t>蒸汽发生</w:t>
      </w:r>
      <w:r>
        <w:rPr>
          <w:rFonts w:ascii="Times" w:hAnsi="Times"/>
          <w:sz w:val="24"/>
          <w:szCs w:val="24"/>
          <w:highlight w:val="none"/>
        </w:rPr>
        <w:t>系统的维护应包括下列内容：</w:t>
      </w:r>
    </w:p>
    <w:p>
      <w:pPr>
        <w:ind w:firstLine="480"/>
        <w:rPr>
          <w:rFonts w:ascii="Times" w:hAnsi="Times"/>
          <w:sz w:val="24"/>
          <w:szCs w:val="24"/>
          <w:highlight w:val="none"/>
        </w:rPr>
      </w:pPr>
      <w:r>
        <w:rPr>
          <w:rFonts w:ascii="Times New Roman" w:hAnsi="Times New Roman"/>
          <w:kern w:val="0"/>
          <w:sz w:val="24"/>
          <w:szCs w:val="24"/>
          <w:highlight w:val="none"/>
        </w:rPr>
        <w:t>1</w:t>
      </w:r>
      <w:r>
        <w:rPr>
          <w:rFonts w:ascii="Times" w:hAnsi="Times"/>
          <w:sz w:val="24"/>
          <w:szCs w:val="24"/>
          <w:highlight w:val="none"/>
        </w:rPr>
        <w:t xml:space="preserve">  </w:t>
      </w:r>
      <w:r>
        <w:rPr>
          <w:rFonts w:hint="eastAsia" w:ascii="Times" w:hAnsi="Times"/>
          <w:sz w:val="24"/>
          <w:szCs w:val="24"/>
          <w:highlight w:val="none"/>
        </w:rPr>
        <w:t>检查给水泵及电机运行</w:t>
      </w:r>
      <w:r>
        <w:rPr>
          <w:rFonts w:ascii="Times" w:hAnsi="Times"/>
          <w:sz w:val="24"/>
          <w:szCs w:val="24"/>
          <w:highlight w:val="none"/>
        </w:rPr>
        <w:t>情况</w:t>
      </w:r>
      <w:r>
        <w:rPr>
          <w:rFonts w:hint="eastAsia" w:ascii="Times" w:hAnsi="Times"/>
          <w:sz w:val="24"/>
          <w:szCs w:val="24"/>
          <w:highlight w:val="none"/>
        </w:rPr>
        <w:t>，对松动</w:t>
      </w:r>
      <w:r>
        <w:rPr>
          <w:rFonts w:ascii="Times" w:hAnsi="Times"/>
          <w:sz w:val="24"/>
          <w:szCs w:val="24"/>
          <w:highlight w:val="none"/>
        </w:rPr>
        <w:t>的</w:t>
      </w:r>
      <w:r>
        <w:rPr>
          <w:rFonts w:hint="eastAsia" w:ascii="Times" w:hAnsi="Times"/>
          <w:sz w:val="24"/>
          <w:szCs w:val="24"/>
          <w:highlight w:val="none"/>
        </w:rPr>
        <w:t>地脚螺栓、</w:t>
      </w:r>
      <w:r>
        <w:rPr>
          <w:rFonts w:ascii="Times" w:hAnsi="Times"/>
          <w:sz w:val="24"/>
          <w:szCs w:val="24"/>
          <w:highlight w:val="none"/>
        </w:rPr>
        <w:t>联轴器进行紧固</w:t>
      </w:r>
      <w:r>
        <w:rPr>
          <w:rFonts w:hint="eastAsia" w:ascii="Times" w:hAnsi="Times"/>
          <w:sz w:val="24"/>
          <w:szCs w:val="24"/>
          <w:highlight w:val="none"/>
        </w:rPr>
        <w:t>，</w:t>
      </w:r>
      <w:r>
        <w:rPr>
          <w:rFonts w:ascii="Times" w:hAnsi="Times"/>
          <w:sz w:val="24"/>
          <w:szCs w:val="24"/>
          <w:highlight w:val="none"/>
        </w:rPr>
        <w:t>定期更换</w:t>
      </w:r>
      <w:r>
        <w:rPr>
          <w:rFonts w:hint="eastAsia" w:ascii="Times" w:hAnsi="Times"/>
          <w:sz w:val="24"/>
          <w:szCs w:val="24"/>
          <w:highlight w:val="none"/>
        </w:rPr>
        <w:t>润滑油。</w:t>
      </w:r>
    </w:p>
    <w:p>
      <w:pPr>
        <w:ind w:firstLine="480"/>
        <w:rPr>
          <w:rFonts w:ascii="Times" w:hAnsi="Times"/>
          <w:sz w:val="24"/>
          <w:szCs w:val="24"/>
          <w:highlight w:val="none"/>
        </w:rPr>
      </w:pPr>
      <w:r>
        <w:rPr>
          <w:rFonts w:hint="eastAsia" w:ascii="Times New Roman" w:hAnsi="Times New Roman"/>
          <w:kern w:val="0"/>
          <w:sz w:val="24"/>
          <w:szCs w:val="24"/>
          <w:highlight w:val="none"/>
        </w:rPr>
        <w:t xml:space="preserve">2  </w:t>
      </w:r>
      <w:r>
        <w:rPr>
          <w:rFonts w:hint="eastAsia" w:ascii="Times" w:hAnsi="Times"/>
          <w:sz w:val="24"/>
          <w:szCs w:val="24"/>
          <w:highlight w:val="none"/>
        </w:rPr>
        <w:t>检查</w:t>
      </w:r>
      <w:r>
        <w:rPr>
          <w:rFonts w:ascii="Times" w:hAnsi="Times"/>
          <w:sz w:val="24"/>
          <w:szCs w:val="24"/>
          <w:highlight w:val="none"/>
        </w:rPr>
        <w:t>阀门</w:t>
      </w:r>
      <w:r>
        <w:rPr>
          <w:rFonts w:hint="eastAsia" w:ascii="Times" w:hAnsi="Times"/>
          <w:sz w:val="24"/>
          <w:szCs w:val="24"/>
          <w:highlight w:val="none"/>
        </w:rPr>
        <w:t>运</w:t>
      </w:r>
      <w:r>
        <w:rPr>
          <w:rFonts w:ascii="Times" w:hAnsi="Times"/>
          <w:sz w:val="24"/>
          <w:szCs w:val="24"/>
          <w:highlight w:val="none"/>
        </w:rPr>
        <w:t>行</w:t>
      </w:r>
      <w:r>
        <w:rPr>
          <w:rFonts w:hint="eastAsia" w:ascii="Times" w:hAnsi="Times"/>
          <w:sz w:val="24"/>
          <w:szCs w:val="24"/>
          <w:highlight w:val="none"/>
        </w:rPr>
        <w:t>情况</w:t>
      </w:r>
      <w:r>
        <w:rPr>
          <w:rFonts w:ascii="Times" w:hAnsi="Times"/>
          <w:sz w:val="24"/>
          <w:szCs w:val="24"/>
          <w:highlight w:val="none"/>
        </w:rPr>
        <w:t>，对</w:t>
      </w:r>
      <w:r>
        <w:rPr>
          <w:rFonts w:hint="eastAsia" w:ascii="Times" w:hAnsi="Times"/>
          <w:sz w:val="24"/>
          <w:szCs w:val="24"/>
          <w:highlight w:val="none"/>
        </w:rPr>
        <w:t>已</w:t>
      </w:r>
      <w:r>
        <w:rPr>
          <w:rFonts w:ascii="Times" w:hAnsi="Times"/>
          <w:sz w:val="24"/>
          <w:szCs w:val="24"/>
          <w:highlight w:val="none"/>
        </w:rPr>
        <w:t>损坏的部件进行更换</w:t>
      </w:r>
      <w:r>
        <w:rPr>
          <w:rFonts w:hint="eastAsia" w:ascii="Times" w:hAnsi="Times"/>
          <w:sz w:val="24"/>
          <w:szCs w:val="24"/>
          <w:highlight w:val="none"/>
        </w:rPr>
        <w:t>。</w:t>
      </w:r>
    </w:p>
    <w:p>
      <w:pPr>
        <w:ind w:firstLine="480"/>
        <w:rPr>
          <w:rFonts w:ascii="Times" w:hAnsi="Times"/>
          <w:sz w:val="24"/>
          <w:szCs w:val="24"/>
          <w:highlight w:val="none"/>
        </w:rPr>
      </w:pPr>
      <w:r>
        <w:rPr>
          <w:rFonts w:hint="eastAsia" w:ascii="Times New Roman" w:hAnsi="Times New Roman"/>
          <w:kern w:val="0"/>
          <w:sz w:val="24"/>
          <w:szCs w:val="24"/>
          <w:highlight w:val="none"/>
        </w:rPr>
        <w:t xml:space="preserve">3 </w:t>
      </w:r>
      <w:r>
        <w:rPr>
          <w:rFonts w:hint="eastAsia" w:ascii="Times" w:hAnsi="Times"/>
          <w:sz w:val="24"/>
          <w:szCs w:val="24"/>
          <w:highlight w:val="none"/>
        </w:rPr>
        <w:t xml:space="preserve"> </w:t>
      </w:r>
      <w:r>
        <w:rPr>
          <w:rFonts w:ascii="Times" w:hAnsi="Times"/>
          <w:sz w:val="24"/>
          <w:szCs w:val="24"/>
          <w:highlight w:val="none"/>
        </w:rPr>
        <w:t>检查管道、</w:t>
      </w:r>
      <w:r>
        <w:rPr>
          <w:rFonts w:hint="eastAsia" w:ascii="Times" w:hAnsi="Times"/>
          <w:sz w:val="24"/>
          <w:szCs w:val="24"/>
          <w:highlight w:val="none"/>
        </w:rPr>
        <w:t>阀门</w:t>
      </w:r>
      <w:r>
        <w:rPr>
          <w:rFonts w:ascii="Times" w:hAnsi="Times"/>
          <w:sz w:val="24"/>
          <w:szCs w:val="24"/>
          <w:highlight w:val="none"/>
        </w:rPr>
        <w:t>、换热器的</w:t>
      </w:r>
      <w:r>
        <w:rPr>
          <w:rFonts w:hint="eastAsia" w:ascii="Times" w:hAnsi="Times"/>
          <w:sz w:val="24"/>
          <w:szCs w:val="24"/>
          <w:highlight w:val="none"/>
        </w:rPr>
        <w:t>保温情况</w:t>
      </w:r>
      <w:r>
        <w:rPr>
          <w:rFonts w:ascii="Times" w:hAnsi="Times"/>
          <w:sz w:val="24"/>
          <w:szCs w:val="24"/>
          <w:highlight w:val="none"/>
        </w:rPr>
        <w:t>、</w:t>
      </w:r>
      <w:r>
        <w:rPr>
          <w:rFonts w:hint="eastAsia" w:ascii="Times" w:hAnsi="Times"/>
          <w:sz w:val="24"/>
          <w:szCs w:val="24"/>
          <w:highlight w:val="none"/>
        </w:rPr>
        <w:t>对</w:t>
      </w:r>
      <w:r>
        <w:rPr>
          <w:rFonts w:ascii="Times" w:hAnsi="Times"/>
          <w:sz w:val="24"/>
          <w:szCs w:val="24"/>
          <w:highlight w:val="none"/>
        </w:rPr>
        <w:t>已损坏的保温进行</w:t>
      </w:r>
      <w:r>
        <w:rPr>
          <w:rFonts w:hint="eastAsia" w:ascii="Times" w:hAnsi="Times"/>
          <w:sz w:val="24"/>
          <w:szCs w:val="24"/>
          <w:highlight w:val="none"/>
        </w:rPr>
        <w:t>更换。</w:t>
      </w:r>
    </w:p>
    <w:p>
      <w:pPr>
        <w:ind w:firstLine="480"/>
        <w:rPr>
          <w:rFonts w:ascii="Times" w:hAnsi="Times"/>
          <w:sz w:val="24"/>
          <w:szCs w:val="24"/>
          <w:highlight w:val="none"/>
        </w:rPr>
      </w:pPr>
      <w:r>
        <w:rPr>
          <w:rFonts w:ascii="Times New Roman" w:hAnsi="Times New Roman"/>
          <w:kern w:val="0"/>
          <w:sz w:val="24"/>
          <w:szCs w:val="24"/>
          <w:highlight w:val="none"/>
        </w:rPr>
        <w:t>4</w:t>
      </w:r>
      <w:r>
        <w:rPr>
          <w:rFonts w:ascii="Times" w:hAnsi="Times"/>
          <w:sz w:val="24"/>
          <w:szCs w:val="24"/>
          <w:highlight w:val="none"/>
        </w:rPr>
        <w:t xml:space="preserve">  </w:t>
      </w:r>
      <w:r>
        <w:rPr>
          <w:rFonts w:hint="eastAsia" w:ascii="Times" w:hAnsi="Times"/>
          <w:sz w:val="24"/>
          <w:szCs w:val="24"/>
          <w:highlight w:val="none"/>
        </w:rPr>
        <w:t>每天</w:t>
      </w:r>
      <w:r>
        <w:rPr>
          <w:rFonts w:ascii="Times" w:hAnsi="Times"/>
          <w:sz w:val="24"/>
          <w:szCs w:val="24"/>
          <w:highlight w:val="none"/>
        </w:rPr>
        <w:t>冲洗</w:t>
      </w:r>
      <w:r>
        <w:rPr>
          <w:rFonts w:hint="eastAsia" w:ascii="Times" w:hAnsi="Times"/>
          <w:sz w:val="24"/>
          <w:szCs w:val="24"/>
          <w:highlight w:val="none"/>
        </w:rPr>
        <w:t>水位计一次，对</w:t>
      </w:r>
      <w:r>
        <w:rPr>
          <w:rFonts w:ascii="Times" w:hAnsi="Times"/>
          <w:sz w:val="24"/>
          <w:szCs w:val="24"/>
          <w:highlight w:val="none"/>
        </w:rPr>
        <w:t>损坏的部件进行更换</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 xml:space="preserve">5 </w:t>
      </w:r>
      <w:r>
        <w:rPr>
          <w:rFonts w:ascii="Times" w:hAnsi="Times"/>
          <w:sz w:val="24"/>
          <w:szCs w:val="24"/>
          <w:highlight w:val="none"/>
        </w:rPr>
        <w:t xml:space="preserve"> </w:t>
      </w:r>
      <w:r>
        <w:rPr>
          <w:rFonts w:hint="eastAsia" w:ascii="Times" w:hAnsi="Times"/>
          <w:sz w:val="24"/>
          <w:szCs w:val="24"/>
          <w:highlight w:val="none"/>
        </w:rPr>
        <w:t>定期</w:t>
      </w:r>
      <w:r>
        <w:rPr>
          <w:rFonts w:ascii="Times" w:hAnsi="Times"/>
          <w:sz w:val="24"/>
          <w:szCs w:val="24"/>
          <w:highlight w:val="none"/>
        </w:rPr>
        <w:t>检查</w:t>
      </w:r>
      <w:r>
        <w:rPr>
          <w:rFonts w:hint="eastAsia" w:ascii="Times" w:hAnsi="Times"/>
          <w:sz w:val="24"/>
          <w:szCs w:val="24"/>
          <w:highlight w:val="none"/>
        </w:rPr>
        <w:t>蒸汽发生器、过热器、再热器、</w:t>
      </w:r>
      <w:r>
        <w:rPr>
          <w:rFonts w:ascii="Times" w:hAnsi="Times"/>
          <w:sz w:val="24"/>
          <w:szCs w:val="24"/>
          <w:highlight w:val="none"/>
        </w:rPr>
        <w:t>预热器</w:t>
      </w:r>
      <w:r>
        <w:rPr>
          <w:rFonts w:hint="eastAsia" w:ascii="Times" w:hAnsi="Times"/>
          <w:sz w:val="24"/>
          <w:szCs w:val="24"/>
          <w:highlight w:val="none"/>
        </w:rPr>
        <w:t>泄漏和变形情况。</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3</w:t>
      </w:r>
      <w:r>
        <w:rPr>
          <w:rFonts w:ascii="Times New Roman" w:hAnsi="Times New Roman"/>
          <w:kern w:val="0"/>
          <w:sz w:val="24"/>
          <w:szCs w:val="24"/>
          <w:highlight w:val="none"/>
        </w:rPr>
        <w:t xml:space="preserve">.9 </w:t>
      </w:r>
      <w:r>
        <w:rPr>
          <w:rFonts w:ascii="Times" w:hAnsi="Times"/>
          <w:sz w:val="24"/>
          <w:szCs w:val="24"/>
          <w:highlight w:val="none"/>
        </w:rPr>
        <w:t xml:space="preserve"> </w:t>
      </w:r>
      <w:r>
        <w:rPr>
          <w:rFonts w:hint="eastAsia" w:ascii="Times" w:hAnsi="Times"/>
          <w:sz w:val="24"/>
          <w:szCs w:val="24"/>
          <w:highlight w:val="none"/>
        </w:rPr>
        <w:t>水处理设备及</w:t>
      </w:r>
      <w:r>
        <w:rPr>
          <w:rFonts w:ascii="Times" w:hAnsi="Times"/>
          <w:sz w:val="24"/>
          <w:szCs w:val="24"/>
          <w:highlight w:val="none"/>
        </w:rPr>
        <w:t>系统</w:t>
      </w:r>
      <w:r>
        <w:rPr>
          <w:rFonts w:hint="eastAsia" w:ascii="Times" w:hAnsi="Times"/>
          <w:sz w:val="24"/>
          <w:szCs w:val="24"/>
          <w:highlight w:val="none"/>
        </w:rPr>
        <w:t>维护应符合下列规定：</w:t>
      </w:r>
    </w:p>
    <w:p>
      <w:pPr>
        <w:ind w:firstLine="480"/>
        <w:rPr>
          <w:rFonts w:ascii="Times" w:hAnsi="Times"/>
          <w:sz w:val="24"/>
          <w:szCs w:val="24"/>
          <w:highlight w:val="none"/>
        </w:rPr>
      </w:pPr>
      <w:r>
        <w:rPr>
          <w:rFonts w:ascii="Times New Roman" w:hAnsi="Times New Roman"/>
          <w:kern w:val="0"/>
          <w:sz w:val="24"/>
          <w:szCs w:val="24"/>
          <w:highlight w:val="none"/>
        </w:rPr>
        <w:t xml:space="preserve">1 </w:t>
      </w:r>
      <w:r>
        <w:rPr>
          <w:rFonts w:ascii="Times" w:hAnsi="Times"/>
          <w:sz w:val="24"/>
          <w:szCs w:val="24"/>
          <w:highlight w:val="none"/>
        </w:rPr>
        <w:t xml:space="preserve"> </w:t>
      </w:r>
      <w:r>
        <w:rPr>
          <w:rFonts w:hint="eastAsia" w:ascii="Times" w:hAnsi="Times"/>
          <w:sz w:val="24"/>
          <w:szCs w:val="24"/>
          <w:highlight w:val="none"/>
        </w:rPr>
        <w:t>水处理设备及系统应根据运行规程进行维护。</w:t>
      </w:r>
    </w:p>
    <w:p>
      <w:pPr>
        <w:ind w:firstLine="480"/>
        <w:rPr>
          <w:rFonts w:ascii="Times" w:hAnsi="Times"/>
          <w:sz w:val="24"/>
          <w:szCs w:val="24"/>
          <w:highlight w:val="none"/>
        </w:rPr>
      </w:pPr>
      <w:r>
        <w:rPr>
          <w:rFonts w:ascii="Times New Roman" w:hAnsi="Times New Roman"/>
          <w:kern w:val="0"/>
          <w:sz w:val="24"/>
          <w:szCs w:val="24"/>
          <w:highlight w:val="none"/>
        </w:rPr>
        <w:t xml:space="preserve">2 </w:t>
      </w:r>
      <w:r>
        <w:rPr>
          <w:rFonts w:ascii="Times" w:hAnsi="Times"/>
          <w:sz w:val="24"/>
          <w:szCs w:val="24"/>
          <w:highlight w:val="none"/>
        </w:rPr>
        <w:t xml:space="preserve"> </w:t>
      </w:r>
      <w:r>
        <w:rPr>
          <w:rFonts w:hint="eastAsia" w:ascii="Times" w:hAnsi="Times"/>
          <w:sz w:val="24"/>
          <w:szCs w:val="24"/>
          <w:highlight w:val="none"/>
        </w:rPr>
        <w:t>水处理设备及系统检修应符合</w:t>
      </w:r>
      <w:r>
        <w:rPr>
          <w:rFonts w:hint="eastAsia" w:ascii="宋体" w:hAnsi="宋体"/>
          <w:kern w:val="0"/>
          <w:sz w:val="24"/>
          <w:highlight w:val="none"/>
        </w:rPr>
        <w:t>现行行业</w:t>
      </w:r>
      <w:r>
        <w:rPr>
          <w:rFonts w:ascii="宋体" w:hAnsi="宋体"/>
          <w:kern w:val="0"/>
          <w:sz w:val="24"/>
          <w:highlight w:val="none"/>
        </w:rPr>
        <w:t>标准</w:t>
      </w:r>
      <w:r>
        <w:rPr>
          <w:rFonts w:ascii="Times" w:hAnsi="Times"/>
          <w:sz w:val="24"/>
          <w:szCs w:val="24"/>
          <w:highlight w:val="none"/>
        </w:rPr>
        <w:t>《发电企业设备检修导则》</w:t>
      </w:r>
      <w:r>
        <w:rPr>
          <w:rFonts w:ascii="Times New Roman" w:hAnsi="Times New Roman"/>
          <w:kern w:val="0"/>
          <w:sz w:val="24"/>
          <w:szCs w:val="24"/>
          <w:highlight w:val="none"/>
        </w:rPr>
        <w:t>DL</w:t>
      </w:r>
      <w:r>
        <w:rPr>
          <w:rFonts w:hint="eastAsia" w:ascii="Times New Roman" w:hAnsi="Times New Roman"/>
          <w:kern w:val="0"/>
          <w:sz w:val="24"/>
          <w:szCs w:val="24"/>
          <w:highlight w:val="none"/>
        </w:rPr>
        <w:t>/</w:t>
      </w:r>
      <w:r>
        <w:rPr>
          <w:rFonts w:ascii="Times New Roman" w:hAnsi="Times New Roman"/>
          <w:kern w:val="0"/>
          <w:sz w:val="24"/>
          <w:szCs w:val="24"/>
          <w:highlight w:val="none"/>
        </w:rPr>
        <w:t>T</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838</w:t>
      </w:r>
      <w:r>
        <w:rPr>
          <w:rFonts w:hint="eastAsia" w:ascii="Times" w:hAnsi="Times"/>
          <w:sz w:val="24"/>
          <w:szCs w:val="24"/>
          <w:highlight w:val="none"/>
        </w:rPr>
        <w:t>的规定。</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.3.</w:t>
      </w:r>
      <w:r>
        <w:rPr>
          <w:rFonts w:ascii="Times New Roman" w:hAnsi="Times New Roman"/>
          <w:kern w:val="0"/>
          <w:sz w:val="24"/>
          <w:szCs w:val="24"/>
          <w:highlight w:val="none"/>
        </w:rPr>
        <w:t>10</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汽轮</w:t>
      </w:r>
      <w:r>
        <w:rPr>
          <w:rFonts w:ascii="Times" w:hAnsi="Times"/>
          <w:sz w:val="24"/>
          <w:szCs w:val="24"/>
          <w:highlight w:val="none"/>
        </w:rPr>
        <w:t>发电机组的</w:t>
      </w:r>
      <w:r>
        <w:rPr>
          <w:rFonts w:hint="eastAsia" w:ascii="Times" w:hAnsi="Times"/>
          <w:sz w:val="24"/>
          <w:szCs w:val="24"/>
          <w:highlight w:val="none"/>
        </w:rPr>
        <w:t>维护</w:t>
      </w:r>
      <w:r>
        <w:rPr>
          <w:rFonts w:ascii="Times" w:hAnsi="Times"/>
          <w:sz w:val="24"/>
          <w:szCs w:val="24"/>
          <w:highlight w:val="none"/>
        </w:rPr>
        <w:t>应符合</w:t>
      </w:r>
      <w:r>
        <w:rPr>
          <w:rFonts w:hint="eastAsia" w:ascii="宋体" w:hAnsi="宋体"/>
          <w:kern w:val="0"/>
          <w:sz w:val="24"/>
          <w:highlight w:val="none"/>
        </w:rPr>
        <w:t>国家现行</w:t>
      </w:r>
      <w:r>
        <w:rPr>
          <w:rFonts w:ascii="宋体" w:hAnsi="宋体"/>
          <w:kern w:val="0"/>
          <w:sz w:val="24"/>
          <w:highlight w:val="none"/>
        </w:rPr>
        <w:t>标准</w:t>
      </w:r>
      <w:r>
        <w:rPr>
          <w:rFonts w:ascii="Times" w:hAnsi="Times"/>
          <w:sz w:val="24"/>
          <w:szCs w:val="24"/>
          <w:highlight w:val="none"/>
        </w:rPr>
        <w:t>《</w:t>
      </w:r>
      <w:r>
        <w:rPr>
          <w:rFonts w:ascii="Times New Roman" w:hAnsi="Times New Roman"/>
          <w:kern w:val="0"/>
          <w:sz w:val="24"/>
          <w:szCs w:val="24"/>
          <w:highlight w:val="none"/>
        </w:rPr>
        <w:t>300MW</w:t>
      </w:r>
      <w:r>
        <w:rPr>
          <w:rFonts w:ascii="Times" w:hAnsi="Times"/>
          <w:sz w:val="24"/>
          <w:szCs w:val="24"/>
          <w:highlight w:val="none"/>
        </w:rPr>
        <w:t>级汽轮机运行导则》</w:t>
      </w:r>
      <w:r>
        <w:rPr>
          <w:rFonts w:ascii="Times New Roman" w:hAnsi="Times New Roman"/>
          <w:kern w:val="0"/>
          <w:sz w:val="24"/>
          <w:szCs w:val="24"/>
          <w:highlight w:val="none"/>
        </w:rPr>
        <w:t>DL/T</w:t>
      </w:r>
      <w:r>
        <w:rPr>
          <w:rFonts w:hint="eastAsia" w:ascii="Times New Roman" w:hAnsi="Times New Roman"/>
          <w:kern w:val="0"/>
          <w:sz w:val="24"/>
          <w:szCs w:val="24"/>
          <w:highlight w:val="none"/>
        </w:rPr>
        <w:t xml:space="preserve"> </w:t>
      </w:r>
      <w:r>
        <w:rPr>
          <w:rFonts w:ascii="Times New Roman" w:hAnsi="Times New Roman"/>
          <w:kern w:val="0"/>
          <w:sz w:val="24"/>
          <w:szCs w:val="24"/>
          <w:highlight w:val="none"/>
        </w:rPr>
        <w:t>609</w:t>
      </w:r>
      <w:r>
        <w:rPr>
          <w:rFonts w:hint="eastAsia" w:ascii="Times" w:hAnsi="Times"/>
          <w:sz w:val="24"/>
          <w:szCs w:val="24"/>
          <w:highlight w:val="none"/>
        </w:rPr>
        <w:t>、《电力变压器运行规程》</w:t>
      </w:r>
      <w:r>
        <w:rPr>
          <w:rFonts w:ascii="Times New Roman" w:hAnsi="Times New Roman"/>
          <w:kern w:val="0"/>
          <w:sz w:val="24"/>
          <w:szCs w:val="24"/>
          <w:highlight w:val="none"/>
        </w:rPr>
        <w:t>DL 572</w:t>
      </w:r>
      <w:r>
        <w:rPr>
          <w:rFonts w:hint="eastAsia" w:ascii="Times" w:hAnsi="Times"/>
          <w:sz w:val="24"/>
          <w:szCs w:val="24"/>
          <w:highlight w:val="none"/>
        </w:rPr>
        <w:t>、《电力设备预防性试验规程》</w:t>
      </w:r>
      <w:r>
        <w:rPr>
          <w:rFonts w:hint="eastAsia" w:ascii="Times New Roman" w:hAnsi="Times New Roman"/>
          <w:kern w:val="0"/>
          <w:sz w:val="24"/>
          <w:szCs w:val="24"/>
          <w:highlight w:val="none"/>
        </w:rPr>
        <w:t>DL/T</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596</w:t>
      </w:r>
      <w:r>
        <w:rPr>
          <w:rFonts w:hint="eastAsia" w:ascii="Times" w:hAnsi="Times"/>
          <w:sz w:val="24"/>
          <w:szCs w:val="24"/>
          <w:highlight w:val="none"/>
        </w:rPr>
        <w:t>、《电力设备交接试验标准》</w:t>
      </w:r>
      <w:r>
        <w:rPr>
          <w:rFonts w:hint="eastAsia" w:ascii="Times New Roman" w:hAnsi="Times New Roman"/>
          <w:kern w:val="0"/>
          <w:sz w:val="24"/>
          <w:szCs w:val="24"/>
          <w:highlight w:val="none"/>
        </w:rPr>
        <w:t>GB</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50150</w:t>
      </w:r>
      <w:r>
        <w:rPr>
          <w:rFonts w:hint="eastAsia" w:ascii="Times" w:hAnsi="Times"/>
          <w:sz w:val="24"/>
          <w:szCs w:val="24"/>
          <w:highlight w:val="none"/>
        </w:rPr>
        <w:t>、《防止电力生产重大事故的二十五项重点要求》</w:t>
      </w:r>
      <w:r>
        <w:rPr>
          <w:rFonts w:ascii="Times" w:hAnsi="Times"/>
          <w:sz w:val="24"/>
          <w:szCs w:val="24"/>
          <w:highlight w:val="none"/>
        </w:rPr>
        <w:t>及相关图纸、说明书和设计院设计的有关图纸和资料</w:t>
      </w:r>
      <w:r>
        <w:rPr>
          <w:rFonts w:hint="eastAsia" w:ascii="Times" w:hAnsi="Times"/>
          <w:sz w:val="24"/>
          <w:szCs w:val="24"/>
          <w:highlight w:val="none"/>
        </w:rPr>
        <w:t>等</w:t>
      </w:r>
      <w:r>
        <w:rPr>
          <w:rFonts w:ascii="Times" w:hAnsi="Times"/>
          <w:sz w:val="24"/>
          <w:szCs w:val="24"/>
          <w:highlight w:val="none"/>
        </w:rPr>
        <w:t>的有关规定。</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.3.</w:t>
      </w:r>
      <w:r>
        <w:rPr>
          <w:rFonts w:ascii="Times New Roman" w:hAnsi="Times New Roman"/>
          <w:kern w:val="0"/>
          <w:sz w:val="24"/>
          <w:szCs w:val="24"/>
          <w:highlight w:val="none"/>
        </w:rPr>
        <w:t xml:space="preserve">11 </w:t>
      </w:r>
      <w:r>
        <w:rPr>
          <w:rFonts w:ascii="Times" w:hAnsi="Times"/>
          <w:sz w:val="24"/>
          <w:szCs w:val="24"/>
          <w:highlight w:val="none"/>
        </w:rPr>
        <w:t xml:space="preserve"> </w:t>
      </w:r>
      <w:r>
        <w:rPr>
          <w:rFonts w:hint="eastAsia" w:ascii="Times" w:hAnsi="Times"/>
          <w:sz w:val="24"/>
          <w:szCs w:val="24"/>
          <w:highlight w:val="none"/>
        </w:rPr>
        <w:t>辅助</w:t>
      </w:r>
      <w:r>
        <w:rPr>
          <w:rFonts w:ascii="Times" w:hAnsi="Times"/>
          <w:sz w:val="24"/>
          <w:szCs w:val="24"/>
          <w:highlight w:val="none"/>
        </w:rPr>
        <w:t>系统的维护应包括下列内容：</w:t>
      </w:r>
    </w:p>
    <w:p>
      <w:pPr>
        <w:ind w:firstLine="480"/>
        <w:rPr>
          <w:rFonts w:ascii="Times" w:hAnsi="Times"/>
          <w:sz w:val="24"/>
          <w:szCs w:val="24"/>
          <w:highlight w:val="none"/>
        </w:rPr>
      </w:pPr>
      <w:r>
        <w:rPr>
          <w:rFonts w:ascii="Times New Roman" w:hAnsi="Times New Roman"/>
          <w:kern w:val="0"/>
          <w:sz w:val="24"/>
          <w:szCs w:val="24"/>
          <w:highlight w:val="none"/>
        </w:rPr>
        <w:t xml:space="preserve">1 </w:t>
      </w:r>
      <w:r>
        <w:rPr>
          <w:rFonts w:ascii="Times" w:hAnsi="Times"/>
          <w:sz w:val="24"/>
          <w:szCs w:val="24"/>
          <w:highlight w:val="none"/>
        </w:rPr>
        <w:t xml:space="preserve"> 加热系统</w:t>
      </w:r>
      <w:r>
        <w:rPr>
          <w:rFonts w:hint="eastAsia" w:ascii="Times" w:hAnsi="Times"/>
          <w:sz w:val="24"/>
          <w:szCs w:val="24"/>
          <w:highlight w:val="none"/>
        </w:rPr>
        <w:t>、</w:t>
      </w:r>
      <w:r>
        <w:rPr>
          <w:rFonts w:ascii="Times" w:hAnsi="Times"/>
          <w:sz w:val="24"/>
          <w:szCs w:val="24"/>
          <w:highlight w:val="none"/>
        </w:rPr>
        <w:t>伴热系统和防凝系统</w:t>
      </w:r>
      <w:r>
        <w:rPr>
          <w:rFonts w:hint="eastAsia" w:ascii="Times" w:hAnsi="Times"/>
          <w:sz w:val="24"/>
          <w:szCs w:val="24"/>
          <w:highlight w:val="none"/>
        </w:rPr>
        <w:t>应</w:t>
      </w:r>
      <w:r>
        <w:rPr>
          <w:rFonts w:ascii="Times" w:hAnsi="Times"/>
          <w:sz w:val="24"/>
          <w:szCs w:val="24"/>
          <w:highlight w:val="none"/>
        </w:rPr>
        <w:t>定期进行</w:t>
      </w:r>
      <w:r>
        <w:rPr>
          <w:rFonts w:hint="eastAsia" w:ascii="Times" w:hAnsi="Times"/>
          <w:sz w:val="24"/>
          <w:szCs w:val="24"/>
          <w:highlight w:val="none"/>
        </w:rPr>
        <w:t>维护</w:t>
      </w:r>
      <w:r>
        <w:rPr>
          <w:rFonts w:ascii="Times" w:hAnsi="Times"/>
          <w:sz w:val="24"/>
          <w:szCs w:val="24"/>
          <w:highlight w:val="none"/>
        </w:rPr>
        <w:t>和更换</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2</w:t>
      </w:r>
      <w:r>
        <w:rPr>
          <w:rFonts w:ascii="Times" w:hAnsi="Times"/>
          <w:sz w:val="24"/>
          <w:szCs w:val="24"/>
          <w:highlight w:val="none"/>
        </w:rPr>
        <w:t xml:space="preserve">  氮气罐</w:t>
      </w:r>
      <w:r>
        <w:rPr>
          <w:rFonts w:hint="eastAsia" w:ascii="Times" w:hAnsi="Times"/>
          <w:sz w:val="24"/>
          <w:szCs w:val="24"/>
          <w:highlight w:val="none"/>
        </w:rPr>
        <w:t>应</w:t>
      </w:r>
      <w:r>
        <w:rPr>
          <w:rFonts w:ascii="Times" w:hAnsi="Times"/>
          <w:sz w:val="24"/>
          <w:szCs w:val="24"/>
          <w:highlight w:val="none"/>
        </w:rPr>
        <w:t>定期进行检测</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 xml:space="preserve">3 </w:t>
      </w:r>
      <w:r>
        <w:rPr>
          <w:rFonts w:ascii="Times" w:hAnsi="Times"/>
          <w:sz w:val="24"/>
          <w:szCs w:val="24"/>
          <w:highlight w:val="none"/>
        </w:rPr>
        <w:t xml:space="preserve"> 各种报警系统</w:t>
      </w:r>
      <w:r>
        <w:rPr>
          <w:rFonts w:hint="eastAsia" w:ascii="Times" w:hAnsi="Times"/>
          <w:sz w:val="24"/>
          <w:szCs w:val="24"/>
          <w:highlight w:val="none"/>
        </w:rPr>
        <w:t>应</w:t>
      </w:r>
      <w:r>
        <w:rPr>
          <w:rFonts w:ascii="Times" w:hAnsi="Times"/>
          <w:sz w:val="24"/>
          <w:szCs w:val="24"/>
          <w:highlight w:val="none"/>
        </w:rPr>
        <w:t>定期进行试验，并做好试验记录</w:t>
      </w:r>
      <w:r>
        <w:rPr>
          <w:rFonts w:hint="eastAsia" w:ascii="Times" w:hAnsi="Times"/>
          <w:sz w:val="24"/>
          <w:szCs w:val="24"/>
          <w:highlight w:val="none"/>
        </w:rPr>
        <w:t>。</w:t>
      </w:r>
    </w:p>
    <w:p>
      <w:pPr>
        <w:ind w:firstLine="480"/>
        <w:rPr>
          <w:rFonts w:ascii="Times" w:hAnsi="Times"/>
          <w:sz w:val="24"/>
          <w:szCs w:val="24"/>
          <w:highlight w:val="none"/>
        </w:rPr>
      </w:pPr>
      <w:r>
        <w:rPr>
          <w:rFonts w:ascii="Times New Roman" w:hAnsi="Times New Roman"/>
          <w:kern w:val="0"/>
          <w:sz w:val="24"/>
          <w:szCs w:val="24"/>
          <w:highlight w:val="none"/>
        </w:rPr>
        <w:t xml:space="preserve">4 </w:t>
      </w:r>
      <w:r>
        <w:rPr>
          <w:rFonts w:ascii="Times" w:hAnsi="Times"/>
          <w:sz w:val="24"/>
          <w:szCs w:val="24"/>
          <w:highlight w:val="none"/>
        </w:rPr>
        <w:t xml:space="preserve"> </w:t>
      </w:r>
      <w:r>
        <w:rPr>
          <w:rFonts w:hint="eastAsia" w:ascii="Times" w:hAnsi="Times"/>
          <w:sz w:val="24"/>
          <w:szCs w:val="24"/>
          <w:highlight w:val="none"/>
        </w:rPr>
        <w:t>空压机应定期进行</w:t>
      </w:r>
      <w:r>
        <w:rPr>
          <w:rFonts w:ascii="Times" w:hAnsi="Times"/>
          <w:sz w:val="24"/>
          <w:szCs w:val="24"/>
          <w:highlight w:val="none"/>
        </w:rPr>
        <w:t>维护。</w:t>
      </w:r>
    </w:p>
    <w:p>
      <w:pPr>
        <w:ind w:firstLine="480"/>
        <w:rPr>
          <w:rFonts w:ascii="Times" w:hAnsi="Times"/>
          <w:sz w:val="24"/>
          <w:szCs w:val="24"/>
          <w:highlight w:val="none"/>
        </w:rPr>
      </w:pPr>
      <w:r>
        <w:rPr>
          <w:rFonts w:ascii="Times New Roman" w:hAnsi="Times New Roman"/>
          <w:kern w:val="0"/>
          <w:sz w:val="24"/>
          <w:szCs w:val="24"/>
          <w:highlight w:val="none"/>
        </w:rPr>
        <w:t xml:space="preserve">5 </w:t>
      </w:r>
      <w:r>
        <w:rPr>
          <w:rFonts w:ascii="Times" w:hAnsi="Times"/>
          <w:sz w:val="24"/>
          <w:szCs w:val="24"/>
          <w:highlight w:val="none"/>
        </w:rPr>
        <w:t xml:space="preserve"> </w:t>
      </w:r>
      <w:r>
        <w:rPr>
          <w:rFonts w:hint="eastAsia" w:ascii="Times" w:hAnsi="Times"/>
          <w:sz w:val="24"/>
          <w:szCs w:val="24"/>
          <w:highlight w:val="none"/>
        </w:rPr>
        <w:t>集热场清洗</w:t>
      </w:r>
      <w:r>
        <w:rPr>
          <w:rFonts w:ascii="Times" w:hAnsi="Times"/>
          <w:sz w:val="24"/>
          <w:szCs w:val="24"/>
          <w:highlight w:val="none"/>
        </w:rPr>
        <w:t>装置应</w:t>
      </w:r>
      <w:r>
        <w:rPr>
          <w:rFonts w:hint="eastAsia" w:ascii="Times" w:hAnsi="Times"/>
          <w:sz w:val="24"/>
          <w:szCs w:val="24"/>
          <w:highlight w:val="none"/>
        </w:rPr>
        <w:t>定期</w:t>
      </w:r>
      <w:r>
        <w:rPr>
          <w:rFonts w:ascii="Times" w:hAnsi="Times"/>
          <w:sz w:val="24"/>
          <w:szCs w:val="24"/>
          <w:highlight w:val="none"/>
        </w:rPr>
        <w:t>进行</w:t>
      </w:r>
      <w:r>
        <w:rPr>
          <w:rFonts w:hint="eastAsia" w:ascii="Times" w:hAnsi="Times"/>
          <w:sz w:val="24"/>
          <w:szCs w:val="24"/>
          <w:highlight w:val="none"/>
        </w:rPr>
        <w:t>维护。</w:t>
      </w:r>
    </w:p>
    <w:p>
      <w:pPr>
        <w:ind w:firstLine="480"/>
        <w:rPr>
          <w:rFonts w:ascii="Times" w:hAnsi="Times"/>
          <w:sz w:val="24"/>
          <w:szCs w:val="24"/>
          <w:highlight w:val="none"/>
        </w:rPr>
      </w:pPr>
      <w:r>
        <w:rPr>
          <w:rFonts w:ascii="Times New Roman" w:hAnsi="Times New Roman"/>
          <w:kern w:val="0"/>
          <w:sz w:val="24"/>
          <w:szCs w:val="24"/>
          <w:highlight w:val="none"/>
        </w:rPr>
        <w:t>6</w:t>
      </w:r>
      <w:r>
        <w:rPr>
          <w:rFonts w:ascii="Times" w:hAnsi="Times"/>
          <w:sz w:val="24"/>
          <w:szCs w:val="24"/>
          <w:highlight w:val="none"/>
        </w:rPr>
        <w:t xml:space="preserve">  </w:t>
      </w:r>
      <w:r>
        <w:rPr>
          <w:rFonts w:hint="eastAsia" w:ascii="Times" w:hAnsi="Times"/>
          <w:sz w:val="24"/>
          <w:szCs w:val="24"/>
          <w:highlight w:val="none"/>
        </w:rPr>
        <w:t>气象站的日常维护应符合</w:t>
      </w:r>
      <w:r>
        <w:rPr>
          <w:rFonts w:hint="eastAsia" w:ascii="宋体" w:hAnsi="宋体"/>
          <w:kern w:val="0"/>
          <w:sz w:val="24"/>
          <w:highlight w:val="none"/>
        </w:rPr>
        <w:t>现行行业</w:t>
      </w:r>
      <w:r>
        <w:rPr>
          <w:rFonts w:ascii="宋体" w:hAnsi="宋体"/>
          <w:kern w:val="0"/>
          <w:sz w:val="24"/>
          <w:highlight w:val="none"/>
        </w:rPr>
        <w:t>标准</w:t>
      </w:r>
      <w:r>
        <w:rPr>
          <w:rFonts w:hint="eastAsia" w:ascii="宋体" w:hAnsi="宋体"/>
          <w:kern w:val="0"/>
          <w:sz w:val="24"/>
          <w:highlight w:val="none"/>
        </w:rPr>
        <w:t>《光伏</w:t>
      </w:r>
      <w:r>
        <w:rPr>
          <w:rFonts w:ascii="宋体" w:hAnsi="宋体"/>
          <w:kern w:val="0"/>
          <w:sz w:val="24"/>
          <w:highlight w:val="none"/>
        </w:rPr>
        <w:t>发电站太阳能资源实时检测技术规范</w:t>
      </w:r>
      <w:r>
        <w:rPr>
          <w:rFonts w:hint="eastAsia" w:ascii="宋体" w:hAnsi="宋体"/>
          <w:kern w:val="0"/>
          <w:sz w:val="24"/>
          <w:highlight w:val="none"/>
        </w:rPr>
        <w:t>》</w:t>
      </w:r>
      <w:r>
        <w:rPr>
          <w:rFonts w:hint="eastAsia" w:ascii="Times New Roman" w:hAnsi="Times New Roman"/>
          <w:kern w:val="0"/>
          <w:sz w:val="24"/>
          <w:szCs w:val="24"/>
          <w:highlight w:val="none"/>
        </w:rPr>
        <w:t>NB/T 32012</w:t>
      </w:r>
      <w:r>
        <w:rPr>
          <w:rFonts w:hint="eastAsia" w:ascii="Times" w:hAnsi="Times"/>
          <w:sz w:val="24"/>
          <w:szCs w:val="24"/>
          <w:highlight w:val="none"/>
        </w:rPr>
        <w:t>的有关规定。</w:t>
      </w:r>
    </w:p>
    <w:p>
      <w:pPr>
        <w:ind w:firstLine="480"/>
        <w:rPr>
          <w:rFonts w:ascii="Times" w:hAnsi="Times"/>
          <w:sz w:val="24"/>
          <w:szCs w:val="24"/>
          <w:highlight w:val="none"/>
        </w:rPr>
      </w:pPr>
      <w:r>
        <w:rPr>
          <w:rFonts w:ascii="Times New Roman" w:hAnsi="Times New Roman"/>
          <w:kern w:val="0"/>
          <w:sz w:val="24"/>
          <w:szCs w:val="24"/>
          <w:highlight w:val="none"/>
        </w:rPr>
        <w:t>7</w:t>
      </w:r>
      <w:r>
        <w:rPr>
          <w:rFonts w:ascii="Times" w:hAnsi="Times"/>
          <w:sz w:val="24"/>
          <w:szCs w:val="24"/>
          <w:highlight w:val="none"/>
        </w:rPr>
        <w:t xml:space="preserve">  主要设备的附属设备和辅助设备宜根据设备状态监测及评估结果和制造厂</w:t>
      </w:r>
      <w:r>
        <w:rPr>
          <w:rFonts w:hint="eastAsia" w:ascii="Times" w:hAnsi="Times"/>
          <w:sz w:val="24"/>
          <w:szCs w:val="24"/>
          <w:highlight w:val="none"/>
        </w:rPr>
        <w:t>家</w:t>
      </w:r>
      <w:r>
        <w:rPr>
          <w:rFonts w:ascii="Times" w:hAnsi="Times"/>
          <w:sz w:val="24"/>
          <w:szCs w:val="24"/>
          <w:highlight w:val="none"/>
        </w:rPr>
        <w:t>的要求，并按</w:t>
      </w:r>
      <w:r>
        <w:rPr>
          <w:rFonts w:hint="eastAsia" w:ascii="Times" w:hAnsi="Times"/>
          <w:sz w:val="24"/>
          <w:szCs w:val="24"/>
          <w:highlight w:val="none"/>
        </w:rPr>
        <w:t>汽轮发电</w:t>
      </w:r>
      <w:r>
        <w:rPr>
          <w:rFonts w:ascii="Times" w:hAnsi="Times"/>
          <w:sz w:val="24"/>
          <w:szCs w:val="24"/>
          <w:highlight w:val="none"/>
        </w:rPr>
        <w:t>机系统运行技术标准中的</w:t>
      </w:r>
      <w:r>
        <w:rPr>
          <w:rFonts w:hint="eastAsia" w:ascii="Times" w:hAnsi="Times"/>
          <w:sz w:val="24"/>
          <w:szCs w:val="24"/>
          <w:highlight w:val="none"/>
        </w:rPr>
        <w:t>规定</w:t>
      </w:r>
      <w:r>
        <w:rPr>
          <w:rFonts w:ascii="Times" w:hAnsi="Times"/>
          <w:sz w:val="24"/>
          <w:szCs w:val="24"/>
          <w:highlight w:val="none"/>
        </w:rPr>
        <w:t>，合理确定其检修等级和检修</w:t>
      </w:r>
      <w:r>
        <w:rPr>
          <w:rFonts w:hint="eastAsia" w:ascii="Times" w:hAnsi="Times"/>
          <w:sz w:val="24"/>
          <w:szCs w:val="24"/>
          <w:highlight w:val="none"/>
        </w:rPr>
        <w:t>周期。</w:t>
      </w:r>
    </w:p>
    <w:p>
      <w:pPr>
        <w:ind w:firstLine="480"/>
        <w:rPr>
          <w:rFonts w:ascii="Times" w:hAnsi="Times"/>
          <w:sz w:val="24"/>
          <w:szCs w:val="24"/>
          <w:highlight w:val="none"/>
        </w:rPr>
      </w:pPr>
      <w:r>
        <w:rPr>
          <w:rFonts w:ascii="Times New Roman" w:hAnsi="Times New Roman"/>
          <w:kern w:val="0"/>
          <w:sz w:val="24"/>
          <w:szCs w:val="24"/>
          <w:highlight w:val="none"/>
        </w:rPr>
        <w:t>8</w:t>
      </w:r>
      <w:r>
        <w:rPr>
          <w:rFonts w:hint="eastAsia" w:ascii="Times New Roman" w:hAnsi="Times New Roman"/>
          <w:kern w:val="0"/>
          <w:sz w:val="24"/>
          <w:szCs w:val="24"/>
          <w:highlight w:val="none"/>
        </w:rPr>
        <w:t xml:space="preserve">  </w:t>
      </w:r>
      <w:r>
        <w:rPr>
          <w:rFonts w:ascii="Times" w:hAnsi="Times"/>
          <w:sz w:val="24"/>
          <w:szCs w:val="24"/>
          <w:highlight w:val="none"/>
        </w:rPr>
        <w:t>定期检查维护生产建</w:t>
      </w:r>
      <w:r>
        <w:rPr>
          <w:rFonts w:hint="eastAsia" w:ascii="Times" w:hAnsi="Times"/>
          <w:sz w:val="24"/>
          <w:szCs w:val="24"/>
          <w:highlight w:val="none"/>
        </w:rPr>
        <w:t>（</w:t>
      </w:r>
      <w:r>
        <w:rPr>
          <w:rFonts w:ascii="Times" w:hAnsi="Times"/>
          <w:sz w:val="24"/>
          <w:szCs w:val="24"/>
          <w:highlight w:val="none"/>
        </w:rPr>
        <w:t>构</w:t>
      </w:r>
      <w:r>
        <w:rPr>
          <w:rFonts w:hint="eastAsia" w:ascii="Times" w:hAnsi="Times"/>
          <w:sz w:val="24"/>
          <w:szCs w:val="24"/>
          <w:highlight w:val="none"/>
        </w:rPr>
        <w:t>）</w:t>
      </w:r>
      <w:r>
        <w:rPr>
          <w:rFonts w:ascii="Times" w:hAnsi="Times"/>
          <w:sz w:val="24"/>
          <w:szCs w:val="24"/>
          <w:highlight w:val="none"/>
        </w:rPr>
        <w:t>筑物</w:t>
      </w:r>
      <w:r>
        <w:rPr>
          <w:rFonts w:hint="eastAsia" w:ascii="Times" w:hAnsi="Times"/>
          <w:sz w:val="24"/>
          <w:szCs w:val="24"/>
          <w:highlight w:val="none"/>
        </w:rPr>
        <w:t>（</w:t>
      </w:r>
      <w:r>
        <w:rPr>
          <w:rFonts w:ascii="Times" w:hAnsi="Times"/>
          <w:sz w:val="24"/>
          <w:szCs w:val="24"/>
          <w:highlight w:val="none"/>
        </w:rPr>
        <w:t>厂房等</w:t>
      </w:r>
      <w:r>
        <w:rPr>
          <w:rFonts w:hint="eastAsia" w:ascii="Times" w:hAnsi="Times"/>
          <w:sz w:val="24"/>
          <w:szCs w:val="24"/>
          <w:highlight w:val="none"/>
        </w:rPr>
        <w:t>）</w:t>
      </w:r>
      <w:r>
        <w:rPr>
          <w:rFonts w:ascii="Times" w:hAnsi="Times"/>
          <w:sz w:val="24"/>
          <w:szCs w:val="24"/>
          <w:highlight w:val="none"/>
        </w:rPr>
        <w:t>和重要非生产设施，并根据实际情况安排必要的检修项目</w:t>
      </w:r>
      <w:r>
        <w:rPr>
          <w:rFonts w:hint="eastAsia" w:ascii="Times" w:hAnsi="Times"/>
          <w:sz w:val="24"/>
          <w:szCs w:val="24"/>
          <w:highlight w:val="none"/>
        </w:rPr>
        <w:t>。</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69" w:name="_Toc20638743"/>
      <w:bookmarkStart w:id="870" w:name="_Toc19091376"/>
      <w:bookmarkStart w:id="871" w:name="_Toc6088"/>
      <w:r>
        <w:rPr>
          <w:rFonts w:ascii="黑体" w:hAnsi="黑体" w:eastAsia="黑体" w:cstheme="majorBidi"/>
          <w:bCs/>
          <w:sz w:val="24"/>
          <w:szCs w:val="24"/>
          <w:highlight w:val="none"/>
        </w:rPr>
        <w:t>28</w:t>
      </w:r>
      <w:r>
        <w:rPr>
          <w:rFonts w:hint="eastAsia" w:ascii="黑体" w:hAnsi="黑体" w:eastAsia="黑体" w:cstheme="majorBidi"/>
          <w:bCs/>
          <w:sz w:val="24"/>
          <w:szCs w:val="24"/>
          <w:highlight w:val="none"/>
        </w:rPr>
        <w:t>.4  异常运行及故障处理</w:t>
      </w:r>
      <w:bookmarkEnd w:id="869"/>
      <w:bookmarkEnd w:id="870"/>
      <w:bookmarkEnd w:id="871"/>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.4.1</w:t>
      </w:r>
      <w:r>
        <w:rPr>
          <w:rFonts w:hint="eastAsia" w:ascii="Times" w:hAnsi="Times"/>
          <w:sz w:val="24"/>
          <w:szCs w:val="24"/>
          <w:highlight w:val="none"/>
        </w:rPr>
        <w:t xml:space="preserve">  线性</w:t>
      </w:r>
      <w:r>
        <w:rPr>
          <w:rFonts w:ascii="Times" w:hAnsi="Times"/>
          <w:sz w:val="24"/>
          <w:szCs w:val="24"/>
          <w:highlight w:val="none"/>
        </w:rPr>
        <w:t>菲涅耳式光热</w:t>
      </w:r>
      <w:r>
        <w:rPr>
          <w:rFonts w:hint="eastAsia" w:ascii="Times" w:hAnsi="Times"/>
          <w:sz w:val="24"/>
          <w:szCs w:val="24"/>
          <w:highlight w:val="none"/>
        </w:rPr>
        <w:t>发电站在运行过程中出现异常时，运行人员应加强巡视检查，查找异常原因并制定检修计划，及时处理设备异常情况，保障设备正常运行。</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 xml:space="preserve">.4.2 </w:t>
      </w:r>
      <w:r>
        <w:rPr>
          <w:rFonts w:hint="eastAsia" w:ascii="Times" w:hAnsi="Times"/>
          <w:sz w:val="24"/>
          <w:szCs w:val="24"/>
          <w:highlight w:val="none"/>
        </w:rPr>
        <w:t xml:space="preserve"> 当电站在运行过程中发生故障时，运行人员应立即采取相应的措施，防止故障扩大，并及时上报，若发生人身触电、设备爆炸起火时，运行人员应先切断电源进行抢救和处理，然后上报相关部门。</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.4.</w:t>
      </w:r>
      <w:r>
        <w:rPr>
          <w:rFonts w:ascii="Times New Roman" w:hAnsi="Times New Roman"/>
          <w:kern w:val="0"/>
          <w:sz w:val="24"/>
          <w:szCs w:val="24"/>
          <w:highlight w:val="none"/>
        </w:rPr>
        <w:t>3</w:t>
      </w:r>
      <w:r>
        <w:rPr>
          <w:rFonts w:hint="eastAsia" w:ascii="Times" w:hAnsi="Times"/>
          <w:sz w:val="24"/>
          <w:szCs w:val="24"/>
          <w:highlight w:val="none"/>
        </w:rPr>
        <w:t xml:space="preserve">  集热系统、热传输</w:t>
      </w:r>
      <w:r>
        <w:rPr>
          <w:rFonts w:ascii="Times" w:hAnsi="Times"/>
          <w:sz w:val="24"/>
          <w:szCs w:val="24"/>
          <w:highlight w:val="none"/>
        </w:rPr>
        <w:t>系统</w:t>
      </w:r>
      <w:r>
        <w:rPr>
          <w:rFonts w:hint="eastAsia" w:ascii="Times" w:hAnsi="Times"/>
          <w:sz w:val="24"/>
          <w:szCs w:val="24"/>
          <w:highlight w:val="none"/>
        </w:rPr>
        <w:t>、热</w:t>
      </w:r>
      <w:r>
        <w:rPr>
          <w:rFonts w:ascii="Times" w:hAnsi="Times"/>
          <w:sz w:val="24"/>
          <w:szCs w:val="24"/>
          <w:highlight w:val="none"/>
        </w:rPr>
        <w:t>储存系统</w:t>
      </w:r>
      <w:r>
        <w:rPr>
          <w:rFonts w:hint="eastAsia" w:ascii="Times" w:hAnsi="Times"/>
          <w:sz w:val="24"/>
          <w:szCs w:val="24"/>
          <w:highlight w:val="none"/>
        </w:rPr>
        <w:t>和蒸汽发生系统出现异常</w:t>
      </w:r>
      <w:r>
        <w:rPr>
          <w:rFonts w:ascii="Times" w:hAnsi="Times"/>
          <w:sz w:val="24"/>
          <w:szCs w:val="24"/>
          <w:highlight w:val="none"/>
        </w:rPr>
        <w:t>运行情况</w:t>
      </w:r>
      <w:r>
        <w:rPr>
          <w:rFonts w:hint="eastAsia" w:ascii="Times" w:hAnsi="Times"/>
          <w:sz w:val="24"/>
          <w:szCs w:val="24"/>
          <w:highlight w:val="none"/>
        </w:rPr>
        <w:t>时，应按照附录</w:t>
      </w:r>
      <w:r>
        <w:rPr>
          <w:rFonts w:hint="eastAsia" w:ascii="Times New Roman" w:hAnsi="Times New Roman"/>
          <w:kern w:val="0"/>
          <w:sz w:val="24"/>
          <w:szCs w:val="24"/>
          <w:highlight w:val="none"/>
        </w:rPr>
        <w:t>D</w:t>
      </w:r>
      <w:r>
        <w:rPr>
          <w:rFonts w:hint="eastAsia" w:ascii="Times" w:hAnsi="Times"/>
          <w:sz w:val="24"/>
          <w:szCs w:val="24"/>
          <w:highlight w:val="none"/>
        </w:rPr>
        <w:t>所述方法进行相应的处理。</w:t>
      </w:r>
    </w:p>
    <w:p>
      <w:pPr>
        <w:ind w:firstLine="0" w:firstLineChars="0"/>
        <w:rPr>
          <w:rFonts w:ascii="Times" w:hAnsi="Times"/>
          <w:sz w:val="24"/>
          <w:szCs w:val="24"/>
          <w:highlight w:val="none"/>
        </w:rPr>
      </w:pPr>
      <w:r>
        <w:rPr>
          <w:rFonts w:ascii="Times New Roman" w:hAnsi="Times New Roman"/>
          <w:kern w:val="0"/>
          <w:sz w:val="24"/>
          <w:szCs w:val="24"/>
          <w:highlight w:val="none"/>
        </w:rPr>
        <w:t>28</w:t>
      </w:r>
      <w:r>
        <w:rPr>
          <w:rFonts w:hint="eastAsia" w:ascii="Times New Roman" w:hAnsi="Times New Roman"/>
          <w:kern w:val="0"/>
          <w:sz w:val="24"/>
          <w:szCs w:val="24"/>
          <w:highlight w:val="none"/>
        </w:rPr>
        <w:t>.4.</w:t>
      </w:r>
      <w:r>
        <w:rPr>
          <w:rFonts w:ascii="Times New Roman" w:hAnsi="Times New Roman"/>
          <w:kern w:val="0"/>
          <w:sz w:val="24"/>
          <w:szCs w:val="24"/>
          <w:highlight w:val="none"/>
        </w:rPr>
        <w:t>4</w:t>
      </w:r>
      <w:r>
        <w:rPr>
          <w:rFonts w:hint="eastAsia" w:ascii="Times" w:hAnsi="Times"/>
          <w:sz w:val="24"/>
          <w:szCs w:val="24"/>
          <w:highlight w:val="none"/>
        </w:rPr>
        <w:t xml:space="preserve">  集热系统、热传输</w:t>
      </w:r>
      <w:r>
        <w:rPr>
          <w:rFonts w:ascii="Times" w:hAnsi="Times"/>
          <w:sz w:val="24"/>
          <w:szCs w:val="24"/>
          <w:highlight w:val="none"/>
        </w:rPr>
        <w:t>系统</w:t>
      </w:r>
      <w:r>
        <w:rPr>
          <w:rFonts w:hint="eastAsia" w:ascii="Times" w:hAnsi="Times"/>
          <w:sz w:val="24"/>
          <w:szCs w:val="24"/>
          <w:highlight w:val="none"/>
        </w:rPr>
        <w:t>、热</w:t>
      </w:r>
      <w:r>
        <w:rPr>
          <w:rFonts w:ascii="Times" w:hAnsi="Times"/>
          <w:sz w:val="24"/>
          <w:szCs w:val="24"/>
          <w:highlight w:val="none"/>
        </w:rPr>
        <w:t>储存系统</w:t>
      </w:r>
      <w:r>
        <w:rPr>
          <w:rFonts w:hint="eastAsia" w:ascii="Times" w:hAnsi="Times"/>
          <w:sz w:val="24"/>
          <w:szCs w:val="24"/>
          <w:highlight w:val="none"/>
        </w:rPr>
        <w:t>和蒸汽发生系统出现故障情况时，应按照附录</w:t>
      </w:r>
      <w:r>
        <w:rPr>
          <w:rFonts w:ascii="Times New Roman" w:hAnsi="Times New Roman"/>
          <w:kern w:val="0"/>
          <w:sz w:val="24"/>
          <w:szCs w:val="24"/>
          <w:highlight w:val="none"/>
        </w:rPr>
        <w:t>E</w:t>
      </w:r>
      <w:r>
        <w:rPr>
          <w:rFonts w:hint="eastAsia" w:ascii="Times" w:hAnsi="Times"/>
          <w:sz w:val="24"/>
          <w:szCs w:val="24"/>
          <w:highlight w:val="none"/>
        </w:rPr>
        <w:t>所述方法进行相应的处理。</w:t>
      </w:r>
    </w:p>
    <w:p>
      <w:pPr>
        <w:autoSpaceDE w:val="0"/>
        <w:autoSpaceDN w:val="0"/>
        <w:ind w:firstLine="0" w:firstLineChars="0"/>
        <w:rPr>
          <w:rFonts w:ascii="Times" w:hAnsi="Times"/>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kern w:val="0"/>
          <w:sz w:val="24"/>
          <w:szCs w:val="24"/>
          <w:highlight w:val="none"/>
        </w:rPr>
        <w:t>28</w:t>
      </w:r>
      <w:r>
        <w:rPr>
          <w:rFonts w:hint="eastAsia" w:ascii="Times New Roman" w:hAnsi="Times New Roman"/>
          <w:kern w:val="0"/>
          <w:sz w:val="24"/>
          <w:szCs w:val="24"/>
          <w:highlight w:val="none"/>
        </w:rPr>
        <w:t>.4.</w:t>
      </w:r>
      <w:r>
        <w:rPr>
          <w:rFonts w:ascii="Times New Roman" w:hAnsi="Times New Roman"/>
          <w:kern w:val="0"/>
          <w:sz w:val="24"/>
          <w:szCs w:val="24"/>
          <w:highlight w:val="none"/>
        </w:rPr>
        <w:t>5</w:t>
      </w:r>
      <w:r>
        <w:rPr>
          <w:rFonts w:hint="eastAsia" w:ascii="Times New Roman" w:hAnsi="Times New Roman"/>
          <w:kern w:val="0"/>
          <w:sz w:val="24"/>
          <w:szCs w:val="24"/>
          <w:highlight w:val="none"/>
        </w:rPr>
        <w:t xml:space="preserve"> </w:t>
      </w:r>
      <w:r>
        <w:rPr>
          <w:rFonts w:hint="eastAsia" w:ascii="Times" w:hAnsi="Times"/>
          <w:sz w:val="24"/>
          <w:szCs w:val="24"/>
          <w:highlight w:val="none"/>
        </w:rPr>
        <w:t xml:space="preserve"> 故障处理完之后要进行试验，涉网的设备要报电网调度机构，然后投入运行。</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872" w:name="_Toc520109704"/>
      <w:bookmarkStart w:id="873" w:name="_Toc19091377"/>
      <w:bookmarkStart w:id="874" w:name="_Toc20638744"/>
      <w:bookmarkStart w:id="875" w:name="_Toc24254"/>
      <w:r>
        <w:rPr>
          <w:rFonts w:ascii="黑体" w:hAnsi="黑体" w:eastAsia="黑体"/>
          <w:bCs/>
          <w:kern w:val="44"/>
          <w:sz w:val="28"/>
          <w:szCs w:val="44"/>
          <w:highlight w:val="none"/>
        </w:rPr>
        <w:t>29  环境保护与水土保持</w:t>
      </w:r>
      <w:bookmarkEnd w:id="872"/>
      <w:bookmarkEnd w:id="873"/>
      <w:bookmarkEnd w:id="874"/>
      <w:bookmarkEnd w:id="875"/>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76" w:name="_Toc20638745"/>
      <w:bookmarkStart w:id="877" w:name="_Toc19091378"/>
      <w:bookmarkStart w:id="878" w:name="_Toc520109705"/>
      <w:bookmarkStart w:id="879" w:name="_Toc28656"/>
      <w:r>
        <w:rPr>
          <w:rFonts w:ascii="黑体" w:hAnsi="黑体" w:eastAsia="黑体" w:cstheme="majorBidi"/>
          <w:bCs/>
          <w:sz w:val="24"/>
          <w:szCs w:val="24"/>
          <w:highlight w:val="none"/>
        </w:rPr>
        <w:t>29.1  一般规定</w:t>
      </w:r>
      <w:bookmarkEnd w:id="876"/>
      <w:bookmarkEnd w:id="877"/>
      <w:bookmarkEnd w:id="878"/>
      <w:bookmarkEnd w:id="879"/>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29.1.1  环境保护和水土保持设计应贯彻国家和地方环境保护和水土保持法律法规，符合地方标准、行政规章及环境保护规划。</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29.1.2  </w:t>
      </w:r>
      <w:r>
        <w:rPr>
          <w:rFonts w:hint="eastAsia" w:ascii="Times New Roman" w:hAnsi="Times New Roman"/>
          <w:snapToGrid w:val="0"/>
          <w:color w:val="000000"/>
          <w:kern w:val="0"/>
          <w:sz w:val="24"/>
          <w:szCs w:val="24"/>
          <w:highlight w:val="none"/>
        </w:rPr>
        <w:t>电站建设</w:t>
      </w:r>
      <w:r>
        <w:rPr>
          <w:rFonts w:ascii="Times New Roman" w:hAnsi="Times New Roman"/>
          <w:snapToGrid w:val="0"/>
          <w:color w:val="000000"/>
          <w:kern w:val="0"/>
          <w:sz w:val="24"/>
          <w:szCs w:val="24"/>
          <w:highlight w:val="none"/>
        </w:rPr>
        <w:t>应根据国家和地方环境保护行政主管部门的政策要求进行环境影响评价。</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29.1.3  环境保护设计应满足国家产业政策和发展循环经济及节能减排的要求，采用清洁生产工艺，对产生的各项污染物及生态环境影响应采取防治措施。环境保护和水土保持防治措施应与主体工程同时设计、同时施工、同时投产使用。</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29.1.4  环境保护设计方案应以批准的建设项目环境影响报告书（表）为依据。</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29.1.5  水土保持设计方案应以批准的水土保持方案为依据。</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29.1.6  废水、废气、固体废物的处理应选用高效处理方案和无毒或低毒的药剂，对处理过程中产生的二次污染应采取相应的治理措施。</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29.1.7  环境保护标志应符合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《环境保护图形标志排放口（源）》GB 15562.1的有关规定。</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 xml:space="preserve">29.1.8  </w:t>
      </w:r>
      <w:r>
        <w:rPr>
          <w:rFonts w:hint="eastAsia" w:ascii="Times New Roman" w:hAnsi="Times New Roman"/>
          <w:sz w:val="24"/>
          <w:szCs w:val="24"/>
          <w:highlight w:val="none"/>
        </w:rPr>
        <w:t>环境保护和水土保持的施工和验收应符合国家</w:t>
      </w:r>
      <w:r>
        <w:rPr>
          <w:rFonts w:ascii="Times New Roman" w:hAnsi="Times New Roman"/>
          <w:sz w:val="24"/>
          <w:szCs w:val="24"/>
          <w:highlight w:val="none"/>
        </w:rPr>
        <w:t>现行标准</w:t>
      </w:r>
      <w:r>
        <w:rPr>
          <w:rFonts w:hint="eastAsia" w:ascii="Times New Roman" w:hAnsi="Times New Roman"/>
          <w:sz w:val="24"/>
          <w:szCs w:val="24"/>
          <w:highlight w:val="none"/>
        </w:rPr>
        <w:t>《建设项目竣工环境保护验收技术规范</w:t>
      </w:r>
      <w:r>
        <w:rPr>
          <w:rFonts w:ascii="Times New Roman" w:hAnsi="Times New Roman"/>
          <w:sz w:val="24"/>
          <w:szCs w:val="24"/>
          <w:highlight w:val="none"/>
        </w:rPr>
        <w:t>火力发电厂》HJ/T 255</w:t>
      </w:r>
      <w:r>
        <w:rPr>
          <w:rFonts w:hint="eastAsia" w:ascii="Times New Roman" w:hAnsi="Times New Roman"/>
          <w:sz w:val="24"/>
          <w:szCs w:val="24"/>
          <w:highlight w:val="none"/>
        </w:rPr>
        <w:t>、《开发建设项目水土保持技术规范》</w:t>
      </w:r>
      <w:r>
        <w:rPr>
          <w:rFonts w:ascii="Times New Roman" w:hAnsi="Times New Roman"/>
          <w:sz w:val="24"/>
          <w:szCs w:val="24"/>
          <w:highlight w:val="none"/>
        </w:rPr>
        <w:t xml:space="preserve"> GB 50433</w:t>
      </w:r>
      <w:r>
        <w:rPr>
          <w:rFonts w:hint="eastAsia" w:ascii="Times New Roman" w:hAnsi="Times New Roman"/>
          <w:sz w:val="24"/>
          <w:szCs w:val="24"/>
          <w:highlight w:val="none"/>
        </w:rPr>
        <w:t>、《水土保持综合治理技术规范》</w:t>
      </w:r>
      <w:r>
        <w:rPr>
          <w:rFonts w:ascii="Times New Roman" w:hAnsi="Times New Roman"/>
          <w:sz w:val="24"/>
          <w:szCs w:val="24"/>
          <w:highlight w:val="none"/>
        </w:rPr>
        <w:t>GB</w:t>
      </w:r>
      <w:r>
        <w:rPr>
          <w:rFonts w:hint="eastAsia" w:ascii="Times New Roman" w:hAnsi="Times New Roman"/>
          <w:sz w:val="24"/>
          <w:szCs w:val="24"/>
          <w:highlight w:val="none"/>
        </w:rPr>
        <w:t>/</w:t>
      </w:r>
      <w:r>
        <w:rPr>
          <w:rFonts w:ascii="Times New Roman" w:hAnsi="Times New Roman"/>
          <w:sz w:val="24"/>
          <w:szCs w:val="24"/>
          <w:highlight w:val="none"/>
        </w:rPr>
        <w:t>T 16453</w:t>
      </w:r>
      <w:r>
        <w:rPr>
          <w:rFonts w:hint="eastAsia" w:ascii="Times New Roman" w:hAnsi="Times New Roman"/>
          <w:sz w:val="24"/>
          <w:szCs w:val="24"/>
          <w:highlight w:val="none"/>
        </w:rPr>
        <w:t>和《开发建设项目水土保持设施验收技术规程》</w:t>
      </w:r>
      <w:r>
        <w:rPr>
          <w:rFonts w:ascii="Times New Roman" w:hAnsi="Times New Roman"/>
          <w:sz w:val="24"/>
          <w:szCs w:val="24"/>
          <w:highlight w:val="none"/>
        </w:rPr>
        <w:t>GB/T 22490</w:t>
      </w:r>
      <w:r>
        <w:rPr>
          <w:rFonts w:hint="eastAsia" w:ascii="Times New Roman" w:hAnsi="Times New Roman"/>
          <w:sz w:val="24"/>
          <w:szCs w:val="24"/>
          <w:highlight w:val="none"/>
        </w:rPr>
        <w:t>的有关规定。</w:t>
      </w:r>
    </w:p>
    <w:p>
      <w:pPr>
        <w:ind w:firstLine="0" w:firstLineChars="0"/>
        <w:rPr>
          <w:rFonts w:ascii="Times New Roman" w:hAnsi="Times New Roman"/>
          <w:snapToGrid w:val="0"/>
          <w:color w:val="000000"/>
          <w:kern w:val="0"/>
          <w:sz w:val="24"/>
          <w:szCs w:val="24"/>
          <w:highlight w:val="none"/>
        </w:rPr>
      </w:pP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80" w:name="_Toc19091379"/>
      <w:bookmarkStart w:id="881" w:name="_Toc520109706"/>
      <w:bookmarkStart w:id="882" w:name="_Toc20638746"/>
      <w:bookmarkStart w:id="883" w:name="_Toc30415"/>
      <w:r>
        <w:rPr>
          <w:rFonts w:ascii="黑体" w:hAnsi="黑体" w:eastAsia="黑体" w:cstheme="majorBidi"/>
          <w:bCs/>
          <w:sz w:val="24"/>
          <w:szCs w:val="24"/>
          <w:highlight w:val="none"/>
        </w:rPr>
        <w:t>29.2  各类污染</w:t>
      </w:r>
      <w:r>
        <w:rPr>
          <w:rFonts w:hint="eastAsia" w:ascii="黑体" w:hAnsi="黑体" w:eastAsia="黑体" w:cstheme="majorBidi"/>
          <w:bCs/>
          <w:sz w:val="24"/>
          <w:szCs w:val="24"/>
          <w:highlight w:val="none"/>
        </w:rPr>
        <w:t>防治</w:t>
      </w:r>
      <w:bookmarkEnd w:id="880"/>
      <w:bookmarkEnd w:id="881"/>
      <w:bookmarkEnd w:id="882"/>
      <w:bookmarkEnd w:id="883"/>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29.2.1  噪声防治应符合下列要求：</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对周围环境的影响应符合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《工业企业厂界环境噪声排放标准》GB 12348和《声环境质量标准》GB 3096的有关规定</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噪声首先从声源上进行控制，选择符合国家噪声控制标准的设备</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应对总平面布置、建筑物和绿化的隔声、消声、吸声等作用进行优化，以降低发电站噪声影响</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电站发电区的噪声控制宜采取优化厂房围护结构设计、采用隔音效果好的围护材料和门窗等措施。</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29.2.2  废水治理应符合下列要求：</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应做节约用水设计，提高水的循环利用率和重复利用率，采取合理生产工艺减少废水产生量</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  </w:t>
      </w:r>
      <w:r>
        <w:rPr>
          <w:rFonts w:hint="eastAsia" w:ascii="Times New Roman" w:hAnsi="Times New Roman"/>
          <w:snapToGrid w:val="0"/>
          <w:color w:val="000000"/>
          <w:kern w:val="0"/>
          <w:sz w:val="24"/>
          <w:szCs w:val="24"/>
          <w:highlight w:val="none"/>
        </w:rPr>
        <w:t>各生产作业场所排出的各种废水和污水，应按清污分流原则分类收集，分类输送，达标排放。对外排放水质应符合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napToGrid w:val="0"/>
          <w:color w:val="000000"/>
          <w:kern w:val="0"/>
          <w:sz w:val="24"/>
          <w:szCs w:val="24"/>
          <w:highlight w:val="none"/>
        </w:rPr>
        <w:t>《污水综合排放标准》</w:t>
      </w:r>
      <w:r>
        <w:rPr>
          <w:rFonts w:ascii="Times New Roman" w:hAnsi="Times New Roman"/>
          <w:snapToGrid w:val="0"/>
          <w:color w:val="000000"/>
          <w:kern w:val="0"/>
          <w:sz w:val="24"/>
          <w:szCs w:val="24"/>
          <w:highlight w:val="none"/>
        </w:rPr>
        <w:t>GB 8978</w:t>
      </w:r>
      <w:r>
        <w:rPr>
          <w:rFonts w:hint="eastAsia" w:ascii="Times New Roman" w:hAnsi="Times New Roman"/>
          <w:snapToGrid w:val="0"/>
          <w:color w:val="000000"/>
          <w:kern w:val="0"/>
          <w:sz w:val="24"/>
          <w:szCs w:val="24"/>
          <w:highlight w:val="none"/>
        </w:rPr>
        <w:t>的有关规定。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环境保护监测应明确对</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区排水口进行日常监测的要求，并配备必要的环境监测设备</w:t>
      </w:r>
      <w:r>
        <w:rPr>
          <w:rFonts w:hint="eastAsia" w:ascii="Times New Roman" w:hAnsi="Times New Roman"/>
          <w:snapToGrid w:val="0"/>
          <w:color w:val="000000"/>
          <w:kern w:val="0"/>
          <w:sz w:val="24"/>
          <w:szCs w:val="24"/>
          <w:highlight w:val="none"/>
        </w:rPr>
        <w:t>。</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29.2.3  </w:t>
      </w:r>
      <w:r>
        <w:rPr>
          <w:rFonts w:hint="eastAsia" w:ascii="Times New Roman" w:hAnsi="Times New Roman"/>
          <w:snapToGrid w:val="0"/>
          <w:color w:val="000000"/>
          <w:kern w:val="0"/>
          <w:sz w:val="24"/>
          <w:szCs w:val="24"/>
          <w:highlight w:val="none"/>
        </w:rPr>
        <w:t>大气污染防治应符合下列要求：</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排放的大气污染物应符合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《锅炉大气污染物排放标准》GB 13271的规定。</w:t>
      </w:r>
    </w:p>
    <w:p>
      <w:pPr>
        <w:ind w:firstLine="48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2  施工期产生的粉尘应采取硬化、洒水、覆盖等防尘措施，减少粉尘对周围环境的污染。</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29.2.4  </w:t>
      </w:r>
      <w:r>
        <w:rPr>
          <w:rFonts w:hint="eastAsia" w:ascii="Times New Roman" w:hAnsi="Times New Roman"/>
          <w:snapToGrid w:val="0"/>
          <w:color w:val="000000"/>
          <w:kern w:val="0"/>
          <w:sz w:val="24"/>
          <w:szCs w:val="24"/>
          <w:highlight w:val="none"/>
        </w:rPr>
        <w:t>固体废物污染防治应符合下列要求：</w:t>
      </w:r>
    </w:p>
    <w:p>
      <w:pPr>
        <w:ind w:firstLine="48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 xml:space="preserve">1  </w:t>
      </w:r>
      <w:r>
        <w:rPr>
          <w:rFonts w:ascii="Times New Roman" w:hAnsi="Times New Roman"/>
          <w:snapToGrid w:val="0"/>
          <w:color w:val="000000"/>
          <w:kern w:val="0"/>
          <w:sz w:val="24"/>
          <w:szCs w:val="24"/>
          <w:highlight w:val="none"/>
        </w:rPr>
        <w:t>传热</w:t>
      </w:r>
      <w:r>
        <w:rPr>
          <w:rFonts w:hint="eastAsia" w:ascii="Times New Roman" w:hAnsi="Times New Roman"/>
          <w:snapToGrid w:val="0"/>
          <w:color w:val="000000"/>
          <w:kern w:val="0"/>
          <w:sz w:val="24"/>
          <w:szCs w:val="24"/>
          <w:highlight w:val="none"/>
        </w:rPr>
        <w:t>介质</w:t>
      </w:r>
      <w:r>
        <w:rPr>
          <w:rFonts w:ascii="Times New Roman" w:hAnsi="Times New Roman"/>
          <w:snapToGrid w:val="0"/>
          <w:color w:val="000000"/>
          <w:kern w:val="0"/>
          <w:sz w:val="24"/>
          <w:szCs w:val="24"/>
          <w:highlight w:val="none"/>
        </w:rPr>
        <w:t>、储热介质宜按分质分类的原则分类贮存，贮存设施应采取防渗措施。废弃传热</w:t>
      </w:r>
      <w:r>
        <w:rPr>
          <w:rFonts w:hint="eastAsia" w:ascii="Times New Roman" w:hAnsi="Times New Roman"/>
          <w:snapToGrid w:val="0"/>
          <w:color w:val="000000"/>
          <w:kern w:val="0"/>
          <w:sz w:val="24"/>
          <w:szCs w:val="24"/>
          <w:highlight w:val="none"/>
        </w:rPr>
        <w:t>介质</w:t>
      </w:r>
      <w:r>
        <w:rPr>
          <w:rFonts w:ascii="Times New Roman" w:hAnsi="Times New Roman"/>
          <w:snapToGrid w:val="0"/>
          <w:color w:val="000000"/>
          <w:kern w:val="0"/>
          <w:sz w:val="24"/>
          <w:szCs w:val="24"/>
          <w:highlight w:val="none"/>
        </w:rPr>
        <w:t>、废弃储热介质应按分质分类的原则进行处理</w:t>
      </w:r>
      <w:r>
        <w:rPr>
          <w:rFonts w:hint="eastAsia" w:ascii="Times New Roman" w:hAnsi="Times New Roman"/>
          <w:snapToGrid w:val="0"/>
          <w:color w:val="000000"/>
          <w:kern w:val="0"/>
          <w:sz w:val="24"/>
          <w:szCs w:val="24"/>
          <w:highlight w:val="none"/>
        </w:rPr>
        <w:t>。</w:t>
      </w:r>
    </w:p>
    <w:p>
      <w:pPr>
        <w:ind w:firstLine="48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2  施工期产生的工程弃土、建筑废料和施工人员的生活垃圾等固体废弃物应集中分区堆放，集中处理，确保施工现场做到“工完、料净、场地清”。</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29.2.5  施工现场应设置专用油料库，库房地面做防渗处理，储存、使用、保管设专人负责，防止油料跑、冒、滴、漏，污染土壤、水体。</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29.2.6  施工期应对古迹、文物及野生动物、原始森林、原始草场和矿产等采取保护措施，不得破坏。</w:t>
      </w:r>
    </w:p>
    <w:p>
      <w:pPr>
        <w:ind w:firstLine="0" w:firstLineChars="0"/>
        <w:rPr>
          <w:rFonts w:ascii="Times New Roman" w:hAnsi="Times New Roman"/>
          <w:snapToGrid w:val="0"/>
          <w:color w:val="000000"/>
          <w:kern w:val="0"/>
          <w:sz w:val="24"/>
          <w:szCs w:val="24"/>
          <w:highlight w:val="none"/>
        </w:rPr>
      </w:pP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84" w:name="_Toc520109707"/>
      <w:bookmarkStart w:id="885" w:name="_Toc20638747"/>
      <w:bookmarkStart w:id="886" w:name="_Toc19091380"/>
      <w:bookmarkStart w:id="887" w:name="_Toc11457"/>
      <w:r>
        <w:rPr>
          <w:rFonts w:ascii="黑体" w:hAnsi="黑体" w:eastAsia="黑体" w:cstheme="majorBidi"/>
          <w:bCs/>
          <w:sz w:val="24"/>
          <w:szCs w:val="24"/>
          <w:highlight w:val="none"/>
        </w:rPr>
        <w:t xml:space="preserve">29.3 </w:t>
      </w:r>
      <w:r>
        <w:rPr>
          <w:rFonts w:hint="eastAsia" w:ascii="黑体" w:hAnsi="黑体" w:eastAsia="黑体" w:cstheme="majorBidi"/>
          <w:bCs/>
          <w:sz w:val="24"/>
          <w:szCs w:val="24"/>
          <w:highlight w:val="none"/>
        </w:rPr>
        <w:t xml:space="preserve"> </w:t>
      </w:r>
      <w:r>
        <w:rPr>
          <w:rFonts w:ascii="黑体" w:hAnsi="黑体" w:eastAsia="黑体" w:cstheme="majorBidi"/>
          <w:bCs/>
          <w:sz w:val="24"/>
          <w:szCs w:val="24"/>
          <w:highlight w:val="none"/>
        </w:rPr>
        <w:t>自然地表生态保护</w:t>
      </w:r>
      <w:bookmarkEnd w:id="884"/>
      <w:bookmarkEnd w:id="885"/>
      <w:bookmarkEnd w:id="886"/>
      <w:bookmarkEnd w:id="887"/>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29.3.1  </w:t>
      </w:r>
      <w:r>
        <w:rPr>
          <w:rFonts w:hint="eastAsia" w:ascii="Times New Roman" w:hAnsi="Times New Roman"/>
          <w:snapToGrid w:val="0"/>
          <w:color w:val="000000"/>
          <w:kern w:val="0"/>
          <w:sz w:val="24"/>
          <w:szCs w:val="24"/>
          <w:highlight w:val="none"/>
        </w:rPr>
        <w:t>电站施工建设</w:t>
      </w:r>
      <w:r>
        <w:rPr>
          <w:rFonts w:ascii="Times New Roman" w:hAnsi="Times New Roman"/>
          <w:snapToGrid w:val="0"/>
          <w:color w:val="000000"/>
          <w:kern w:val="0"/>
          <w:sz w:val="24"/>
          <w:szCs w:val="24"/>
          <w:highlight w:val="none"/>
        </w:rPr>
        <w:t>应</w:t>
      </w:r>
      <w:r>
        <w:rPr>
          <w:rFonts w:hint="eastAsia" w:ascii="Times New Roman" w:hAnsi="Times New Roman"/>
          <w:snapToGrid w:val="0"/>
          <w:color w:val="000000"/>
          <w:kern w:val="0"/>
          <w:sz w:val="24"/>
          <w:szCs w:val="24"/>
          <w:highlight w:val="none"/>
        </w:rPr>
        <w:t>合理规划，减少占地。施工设施应永临结合，</w:t>
      </w:r>
      <w:r>
        <w:rPr>
          <w:rFonts w:ascii="Times New Roman" w:hAnsi="Times New Roman"/>
          <w:snapToGrid w:val="0"/>
          <w:color w:val="000000"/>
          <w:kern w:val="0"/>
          <w:sz w:val="24"/>
          <w:szCs w:val="24"/>
          <w:highlight w:val="none"/>
        </w:rPr>
        <w:t>采取措施</w:t>
      </w:r>
      <w:r>
        <w:rPr>
          <w:rFonts w:hint="eastAsia" w:ascii="Times New Roman" w:hAnsi="Times New Roman"/>
          <w:snapToGrid w:val="0"/>
          <w:color w:val="000000"/>
          <w:kern w:val="0"/>
          <w:sz w:val="24"/>
          <w:szCs w:val="24"/>
          <w:highlight w:val="none"/>
        </w:rPr>
        <w:t>减少</w:t>
      </w:r>
      <w:r>
        <w:rPr>
          <w:rFonts w:ascii="Times New Roman" w:hAnsi="Times New Roman"/>
          <w:snapToGrid w:val="0"/>
          <w:color w:val="000000"/>
          <w:kern w:val="0"/>
          <w:sz w:val="24"/>
          <w:szCs w:val="24"/>
          <w:highlight w:val="none"/>
        </w:rPr>
        <w:t>对生态的破坏，保护</w:t>
      </w:r>
      <w:r>
        <w:rPr>
          <w:rFonts w:hint="eastAsia" w:ascii="Times New Roman" w:hAnsi="Times New Roman"/>
          <w:snapToGrid w:val="0"/>
          <w:color w:val="000000"/>
          <w:kern w:val="0"/>
          <w:sz w:val="24"/>
          <w:szCs w:val="24"/>
          <w:highlight w:val="none"/>
        </w:rPr>
        <w:t>地</w:t>
      </w:r>
      <w:r>
        <w:rPr>
          <w:rFonts w:ascii="Times New Roman" w:hAnsi="Times New Roman"/>
          <w:snapToGrid w:val="0"/>
          <w:color w:val="000000"/>
          <w:kern w:val="0"/>
          <w:sz w:val="24"/>
          <w:szCs w:val="24"/>
          <w:highlight w:val="none"/>
        </w:rPr>
        <w:t>表土及树木</w:t>
      </w:r>
      <w:r>
        <w:rPr>
          <w:rFonts w:hint="eastAsia" w:ascii="Times New Roman" w:hAnsi="Times New Roman"/>
          <w:snapToGrid w:val="0"/>
          <w:color w:val="000000"/>
          <w:kern w:val="0"/>
          <w:sz w:val="24"/>
          <w:szCs w:val="24"/>
          <w:highlight w:val="none"/>
        </w:rPr>
        <w:t>。</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29.3.</w:t>
      </w:r>
      <w:r>
        <w:rPr>
          <w:rFonts w:hint="eastAsia" w:ascii="Times New Roman" w:hAnsi="Times New Roman"/>
          <w:snapToGrid w:val="0"/>
          <w:color w:val="000000"/>
          <w:kern w:val="0"/>
          <w:sz w:val="24"/>
          <w:szCs w:val="24"/>
          <w:highlight w:val="none"/>
        </w:rPr>
        <w:t>2</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站</w:t>
      </w:r>
      <w:r>
        <w:rPr>
          <w:rFonts w:ascii="Times New Roman" w:hAnsi="Times New Roman"/>
          <w:snapToGrid w:val="0"/>
          <w:color w:val="000000"/>
          <w:kern w:val="0"/>
          <w:sz w:val="24"/>
          <w:szCs w:val="24"/>
          <w:highlight w:val="none"/>
        </w:rPr>
        <w:t>区应进行绿化规划，对施工期破坏的地表植被进行恢复。</w:t>
      </w:r>
    </w:p>
    <w:p>
      <w:pPr>
        <w:ind w:firstLine="0" w:firstLineChars="0"/>
        <w:rPr>
          <w:rFonts w:ascii="Times New Roman" w:hAnsi="Times New Roman"/>
          <w:sz w:val="24"/>
          <w:szCs w:val="24"/>
          <w:highlight w:val="none"/>
        </w:rPr>
      </w:pPr>
      <w:r>
        <w:rPr>
          <w:rFonts w:ascii="Times New Roman" w:hAnsi="Times New Roman"/>
          <w:sz w:val="24"/>
          <w:szCs w:val="24"/>
          <w:highlight w:val="none"/>
        </w:rPr>
        <w:t xml:space="preserve">29.3.3 </w:t>
      </w:r>
      <w:r>
        <w:rPr>
          <w:rFonts w:hint="eastAsia" w:ascii="Times New Roman" w:hAnsi="Times New Roman"/>
          <w:sz w:val="24"/>
          <w:szCs w:val="24"/>
          <w:highlight w:val="none"/>
        </w:rPr>
        <w:t xml:space="preserve"> 施工中应结合场地条件，进行边坡防护和场地防洪排水，减少水土流失。</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29.3.4  施工完毕后应及时恢复施工中损坏的植被，清理现场废料。</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29.3.5  竣工验收后，拆除临时设施时，不得破坏周围的建筑物和林木等其他设施。</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88" w:name="_Toc520109708"/>
      <w:bookmarkStart w:id="889" w:name="_Toc19091381"/>
      <w:bookmarkStart w:id="890" w:name="_Toc20638748"/>
      <w:bookmarkStart w:id="891" w:name="_Toc32110"/>
      <w:r>
        <w:rPr>
          <w:rFonts w:ascii="黑体" w:hAnsi="黑体" w:eastAsia="黑体" w:cstheme="majorBidi"/>
          <w:bCs/>
          <w:sz w:val="24"/>
          <w:szCs w:val="24"/>
          <w:highlight w:val="none"/>
        </w:rPr>
        <w:t>29.4  水土保持</w:t>
      </w:r>
      <w:bookmarkEnd w:id="888"/>
      <w:bookmarkEnd w:id="889"/>
      <w:bookmarkEnd w:id="890"/>
      <w:bookmarkEnd w:id="891"/>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 xml:space="preserve">.1 </w:t>
      </w:r>
      <w:r>
        <w:rPr>
          <w:rFonts w:hint="eastAsia" w:ascii="Times New Roman" w:hAnsi="Times New Roman"/>
          <w:snapToGrid w:val="0"/>
          <w:color w:val="000000"/>
          <w:kern w:val="0"/>
          <w:sz w:val="24"/>
          <w:szCs w:val="24"/>
          <w:highlight w:val="none"/>
        </w:rPr>
        <w:t xml:space="preserve"> </w:t>
      </w:r>
      <w:r>
        <w:rPr>
          <w:rFonts w:ascii="Times New Roman" w:hAnsi="Times New Roman"/>
          <w:snapToGrid w:val="0"/>
          <w:color w:val="000000"/>
          <w:kern w:val="0"/>
          <w:sz w:val="24"/>
          <w:szCs w:val="24"/>
          <w:highlight w:val="none"/>
        </w:rPr>
        <w:t>电站水土流失防治标准应符合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《开发建设项目水土流失防治标准》GB 50434的要求。</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 xml:space="preserve">.2 </w:t>
      </w:r>
      <w:r>
        <w:rPr>
          <w:rFonts w:hint="eastAsia" w:ascii="Times New Roman" w:hAnsi="Times New Roman"/>
          <w:snapToGrid w:val="0"/>
          <w:color w:val="000000"/>
          <w:kern w:val="0"/>
          <w:sz w:val="24"/>
          <w:szCs w:val="24"/>
          <w:highlight w:val="none"/>
        </w:rPr>
        <w:t xml:space="preserve"> </w:t>
      </w:r>
      <w:r>
        <w:rPr>
          <w:rFonts w:ascii="Times New Roman" w:hAnsi="Times New Roman"/>
          <w:snapToGrid w:val="0"/>
          <w:color w:val="000000"/>
          <w:kern w:val="0"/>
          <w:sz w:val="24"/>
          <w:szCs w:val="24"/>
          <w:highlight w:val="none"/>
        </w:rPr>
        <w:t>施工结束后，在集热场内除基础、管线和道路外区域地表覆盖宜恢复为原地表。</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.3</w:t>
      </w:r>
      <w:r>
        <w:rPr>
          <w:rFonts w:hint="eastAsia" w:ascii="Times New Roman" w:hAnsi="Times New Roman"/>
          <w:snapToGrid w:val="0"/>
          <w:color w:val="000000"/>
          <w:kern w:val="0"/>
          <w:sz w:val="24"/>
          <w:szCs w:val="24"/>
          <w:highlight w:val="none"/>
        </w:rPr>
        <w:t xml:space="preserve">  </w:t>
      </w:r>
      <w:r>
        <w:rPr>
          <w:rFonts w:ascii="Times New Roman" w:hAnsi="Times New Roman"/>
          <w:snapToGrid w:val="0"/>
          <w:color w:val="000000"/>
          <w:kern w:val="0"/>
          <w:sz w:val="24"/>
          <w:szCs w:val="24"/>
          <w:highlight w:val="none"/>
        </w:rPr>
        <w:t>电站发电区可绿化部位宜进行绿化。</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29.</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.4</w:t>
      </w:r>
      <w:r>
        <w:rPr>
          <w:rFonts w:hint="eastAsia" w:ascii="Times New Roman" w:hAnsi="Times New Roman"/>
          <w:snapToGrid w:val="0"/>
          <w:color w:val="000000"/>
          <w:kern w:val="0"/>
          <w:sz w:val="24"/>
          <w:szCs w:val="24"/>
          <w:highlight w:val="none"/>
        </w:rPr>
        <w:t xml:space="preserve">  </w:t>
      </w:r>
      <w:r>
        <w:rPr>
          <w:rFonts w:ascii="Times New Roman" w:hAnsi="Times New Roman"/>
          <w:snapToGrid w:val="0"/>
          <w:color w:val="000000"/>
          <w:kern w:val="0"/>
          <w:sz w:val="24"/>
          <w:szCs w:val="24"/>
          <w:highlight w:val="none"/>
        </w:rPr>
        <w:t>应编制水土</w:t>
      </w:r>
      <w:r>
        <w:rPr>
          <w:rFonts w:hint="eastAsia" w:ascii="Times New Roman" w:hAnsi="Times New Roman"/>
          <w:snapToGrid w:val="0"/>
          <w:color w:val="000000"/>
          <w:kern w:val="0"/>
          <w:sz w:val="24"/>
          <w:szCs w:val="24"/>
          <w:highlight w:val="none"/>
        </w:rPr>
        <w:t>保持</w:t>
      </w:r>
      <w:r>
        <w:rPr>
          <w:rFonts w:ascii="Times New Roman" w:hAnsi="Times New Roman"/>
          <w:snapToGrid w:val="0"/>
          <w:color w:val="000000"/>
          <w:kern w:val="0"/>
          <w:sz w:val="24"/>
          <w:szCs w:val="24"/>
          <w:highlight w:val="none"/>
        </w:rPr>
        <w:t>监测设计与实施计划，并应符合《水土保持监测技术规程》SL 277-2002的</w:t>
      </w:r>
      <w:r>
        <w:rPr>
          <w:rFonts w:hint="eastAsia" w:ascii="Times New Roman" w:hAnsi="Times New Roman"/>
          <w:snapToGrid w:val="0"/>
          <w:color w:val="000000"/>
          <w:kern w:val="0"/>
          <w:sz w:val="24"/>
          <w:szCs w:val="24"/>
          <w:highlight w:val="none"/>
        </w:rPr>
        <w:t>有关</w:t>
      </w:r>
      <w:r>
        <w:rPr>
          <w:rFonts w:ascii="Times New Roman" w:hAnsi="Times New Roman"/>
          <w:snapToGrid w:val="0"/>
          <w:color w:val="000000"/>
          <w:kern w:val="0"/>
          <w:sz w:val="24"/>
          <w:szCs w:val="24"/>
          <w:highlight w:val="none"/>
        </w:rPr>
        <w:t>规定。</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2</w:t>
      </w:r>
      <w:r>
        <w:rPr>
          <w:rFonts w:ascii="Times New Roman" w:hAnsi="Times New Roman"/>
          <w:snapToGrid w:val="0"/>
          <w:color w:val="000000"/>
          <w:kern w:val="0"/>
          <w:sz w:val="24"/>
          <w:szCs w:val="24"/>
          <w:highlight w:val="none"/>
        </w:rPr>
        <w:t>9</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5</w:t>
      </w:r>
      <w:r>
        <w:rPr>
          <w:rFonts w:hint="eastAsia" w:ascii="Times New Roman" w:hAnsi="Times New Roman"/>
          <w:snapToGrid w:val="0"/>
          <w:color w:val="000000"/>
          <w:kern w:val="0"/>
          <w:sz w:val="24"/>
          <w:szCs w:val="24"/>
          <w:highlight w:val="none"/>
        </w:rPr>
        <w:t xml:space="preserve">  电站运行与维护应按照水土保持法的要求实施水土保持方案。</w:t>
      </w:r>
    </w:p>
    <w:p>
      <w:pPr>
        <w:autoSpaceDE w:val="0"/>
        <w:autoSpaceDN w:val="0"/>
        <w:ind w:firstLine="0" w:firstLineChars="0"/>
        <w:rPr>
          <w:rFonts w:ascii="Times New Roman" w:hAnsi="Times New Roman"/>
          <w:snapToGrid w:val="0"/>
          <w:color w:val="000000"/>
          <w:kern w:val="0"/>
          <w:sz w:val="24"/>
          <w:szCs w:val="24"/>
          <w:highlight w:val="none"/>
        </w:rPr>
        <w:sectPr>
          <w:pgSz w:w="11906" w:h="16838"/>
          <w:pgMar w:top="1440" w:right="1797" w:bottom="1440" w:left="1797" w:header="851" w:footer="992" w:gutter="0"/>
          <w:cols w:space="425" w:num="1"/>
          <w:docGrid w:type="lines" w:linePitch="312" w:charSpace="0"/>
        </w:sectPr>
      </w:pPr>
      <w:r>
        <w:rPr>
          <w:rFonts w:hint="eastAsia" w:ascii="Times New Roman" w:hAnsi="Times New Roman"/>
          <w:snapToGrid w:val="0"/>
          <w:color w:val="000000"/>
          <w:kern w:val="0"/>
          <w:sz w:val="24"/>
          <w:szCs w:val="24"/>
          <w:highlight w:val="none"/>
        </w:rPr>
        <w:t>2</w:t>
      </w:r>
      <w:r>
        <w:rPr>
          <w:rFonts w:ascii="Times New Roman" w:hAnsi="Times New Roman"/>
          <w:snapToGrid w:val="0"/>
          <w:color w:val="000000"/>
          <w:kern w:val="0"/>
          <w:sz w:val="24"/>
          <w:szCs w:val="24"/>
          <w:highlight w:val="none"/>
        </w:rPr>
        <w:t>9</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6</w:t>
      </w:r>
      <w:r>
        <w:rPr>
          <w:rFonts w:hint="eastAsia" w:ascii="Times New Roman" w:hAnsi="Times New Roman"/>
          <w:snapToGrid w:val="0"/>
          <w:color w:val="000000"/>
          <w:kern w:val="0"/>
          <w:sz w:val="24"/>
          <w:szCs w:val="24"/>
          <w:highlight w:val="none"/>
        </w:rPr>
        <w:t xml:space="preserve">  电站运行与维护水土保持工作要求应符合国家</w:t>
      </w:r>
      <w:r>
        <w:rPr>
          <w:rFonts w:ascii="Times New Roman" w:hAnsi="Times New Roman"/>
          <w:snapToGrid w:val="0"/>
          <w:color w:val="000000"/>
          <w:kern w:val="0"/>
          <w:sz w:val="24"/>
          <w:szCs w:val="24"/>
          <w:highlight w:val="none"/>
        </w:rPr>
        <w:t>现行标准</w:t>
      </w:r>
      <w:r>
        <w:rPr>
          <w:rFonts w:hint="eastAsia" w:ascii="Times New Roman" w:hAnsi="Times New Roman"/>
          <w:snapToGrid w:val="0"/>
          <w:color w:val="000000"/>
          <w:kern w:val="0"/>
          <w:sz w:val="24"/>
          <w:szCs w:val="24"/>
          <w:highlight w:val="none"/>
        </w:rPr>
        <w:t>《水土保持工程运行技术管理规定》SL 312、《水土保持综合治理技术规范》GB</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T 16453和《水土保持综合治理验收规范》GB</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T 15773有关规定。</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892" w:name="_Toc20638749"/>
      <w:bookmarkStart w:id="893" w:name="_Toc19091382"/>
      <w:bookmarkStart w:id="894" w:name="_Toc520109710"/>
      <w:bookmarkStart w:id="895" w:name="_Toc32076"/>
      <w:r>
        <w:rPr>
          <w:rFonts w:ascii="黑体" w:hAnsi="黑体" w:eastAsia="黑体"/>
          <w:bCs/>
          <w:kern w:val="44"/>
          <w:sz w:val="28"/>
          <w:szCs w:val="44"/>
          <w:highlight w:val="none"/>
        </w:rPr>
        <w:t xml:space="preserve">30  </w:t>
      </w:r>
      <w:r>
        <w:rPr>
          <w:rFonts w:hint="eastAsia" w:ascii="黑体" w:hAnsi="黑体" w:eastAsia="黑体"/>
          <w:bCs/>
          <w:kern w:val="44"/>
          <w:sz w:val="28"/>
          <w:szCs w:val="44"/>
          <w:highlight w:val="none"/>
        </w:rPr>
        <w:t>职业安全与职业卫生</w:t>
      </w:r>
      <w:bookmarkEnd w:id="892"/>
      <w:bookmarkEnd w:id="893"/>
      <w:bookmarkEnd w:id="894"/>
      <w:bookmarkEnd w:id="895"/>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896" w:name="_Toc20638750"/>
      <w:bookmarkStart w:id="897" w:name="_Toc19091383"/>
      <w:bookmarkStart w:id="898" w:name="_Toc520109711"/>
      <w:bookmarkStart w:id="899" w:name="_Toc2994"/>
      <w:r>
        <w:rPr>
          <w:rFonts w:ascii="黑体" w:hAnsi="黑体" w:eastAsia="黑体" w:cstheme="majorBidi"/>
          <w:bCs/>
          <w:sz w:val="24"/>
          <w:szCs w:val="24"/>
          <w:highlight w:val="none"/>
        </w:rPr>
        <w:t>30.1  一般规定</w:t>
      </w:r>
      <w:bookmarkEnd w:id="896"/>
      <w:bookmarkEnd w:id="897"/>
      <w:bookmarkEnd w:id="898"/>
      <w:bookmarkEnd w:id="899"/>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30.1.1  </w:t>
      </w:r>
      <w:r>
        <w:rPr>
          <w:rFonts w:hint="eastAsia" w:ascii="Times New Roman" w:hAnsi="Times New Roman"/>
          <w:snapToGrid w:val="0"/>
          <w:color w:val="000000"/>
          <w:kern w:val="0"/>
          <w:sz w:val="24"/>
          <w:szCs w:val="24"/>
          <w:highlight w:val="none"/>
        </w:rPr>
        <w:t>电站设计、</w:t>
      </w:r>
      <w:r>
        <w:rPr>
          <w:rFonts w:ascii="宋体" w:hAnsi="宋体"/>
          <w:kern w:val="0"/>
          <w:sz w:val="24"/>
          <w:highlight w:val="none"/>
        </w:rPr>
        <w:t>生产工作</w:t>
      </w:r>
      <w:r>
        <w:rPr>
          <w:rFonts w:hint="eastAsia" w:ascii="宋体" w:hAnsi="宋体"/>
          <w:kern w:val="0"/>
          <w:sz w:val="24"/>
          <w:highlight w:val="none"/>
        </w:rPr>
        <w:t>中</w:t>
      </w:r>
      <w:r>
        <w:rPr>
          <w:rFonts w:hint="eastAsia" w:ascii="Times New Roman" w:hAnsi="Times New Roman"/>
          <w:snapToGrid w:val="0"/>
          <w:color w:val="000000"/>
          <w:kern w:val="0"/>
          <w:sz w:val="24"/>
          <w:szCs w:val="24"/>
          <w:highlight w:val="none"/>
        </w:rPr>
        <w:t>应认真贯彻</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安全第一、预防为主、综合治理</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和</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预防为主、防治结合</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的方针，根据相关设计标准、规程规范进行职业安全和职业卫生设计，保障职业人员在生产过程中的安全和健康。</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30.1.2  </w:t>
      </w:r>
      <w:r>
        <w:rPr>
          <w:rFonts w:hint="eastAsia" w:ascii="Times New Roman" w:hAnsi="Times New Roman"/>
          <w:snapToGrid w:val="0"/>
          <w:color w:val="000000"/>
          <w:kern w:val="0"/>
          <w:sz w:val="24"/>
          <w:szCs w:val="24"/>
          <w:highlight w:val="none"/>
        </w:rPr>
        <w:t>电站的职业安全和职业卫生设计应结合工程实际，采用成熟、先进的技术措施和设施，与主体工程同时设计、同时施工、同时投入生产和使用。</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30.1.3  </w:t>
      </w:r>
      <w:r>
        <w:rPr>
          <w:rFonts w:hint="eastAsia" w:ascii="Times New Roman" w:hAnsi="Times New Roman"/>
          <w:snapToGrid w:val="0"/>
          <w:color w:val="000000"/>
          <w:kern w:val="0"/>
          <w:sz w:val="24"/>
          <w:szCs w:val="24"/>
          <w:highlight w:val="none"/>
        </w:rPr>
        <w:t>在具有危险因素和职业病危害的场所应设置醒目的安全标志、安全色、警示标识，其设置应分别符合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napToGrid w:val="0"/>
          <w:color w:val="000000"/>
          <w:kern w:val="0"/>
          <w:sz w:val="24"/>
          <w:szCs w:val="24"/>
          <w:highlight w:val="none"/>
        </w:rPr>
        <w:t>《安全标志及其使用导则》</w:t>
      </w:r>
      <w:r>
        <w:rPr>
          <w:rFonts w:ascii="Times New Roman" w:hAnsi="Times New Roman"/>
          <w:snapToGrid w:val="0"/>
          <w:color w:val="000000"/>
          <w:kern w:val="0"/>
          <w:sz w:val="24"/>
          <w:szCs w:val="24"/>
          <w:highlight w:val="none"/>
        </w:rPr>
        <w:t>GB 2894</w:t>
      </w:r>
      <w:r>
        <w:rPr>
          <w:rFonts w:hint="eastAsia" w:ascii="Times New Roman" w:hAnsi="Times New Roman"/>
          <w:snapToGrid w:val="0"/>
          <w:color w:val="000000"/>
          <w:kern w:val="0"/>
          <w:sz w:val="24"/>
          <w:szCs w:val="24"/>
          <w:highlight w:val="none"/>
        </w:rPr>
        <w:t>、《安全色》</w:t>
      </w:r>
      <w:r>
        <w:rPr>
          <w:rFonts w:ascii="Times New Roman" w:hAnsi="Times New Roman"/>
          <w:snapToGrid w:val="0"/>
          <w:color w:val="000000"/>
          <w:kern w:val="0"/>
          <w:sz w:val="24"/>
          <w:szCs w:val="24"/>
          <w:highlight w:val="none"/>
        </w:rPr>
        <w:t>GB 2893</w:t>
      </w:r>
      <w:r>
        <w:rPr>
          <w:rFonts w:hint="eastAsia" w:ascii="Times New Roman" w:hAnsi="Times New Roman"/>
          <w:snapToGrid w:val="0"/>
          <w:color w:val="000000"/>
          <w:kern w:val="0"/>
          <w:sz w:val="24"/>
          <w:szCs w:val="24"/>
          <w:highlight w:val="none"/>
        </w:rPr>
        <w:t>和《工作场所职业病危害警示标识》</w:t>
      </w:r>
      <w:r>
        <w:rPr>
          <w:rFonts w:ascii="Times New Roman" w:hAnsi="Times New Roman"/>
          <w:snapToGrid w:val="0"/>
          <w:color w:val="000000"/>
          <w:kern w:val="0"/>
          <w:sz w:val="24"/>
          <w:szCs w:val="24"/>
          <w:highlight w:val="none"/>
        </w:rPr>
        <w:t>GBZ 158</w:t>
      </w:r>
      <w:r>
        <w:rPr>
          <w:rFonts w:hint="eastAsia" w:ascii="Times New Roman" w:hAnsi="Times New Roman"/>
          <w:snapToGrid w:val="0"/>
          <w:color w:val="000000"/>
          <w:kern w:val="0"/>
          <w:sz w:val="24"/>
          <w:szCs w:val="24"/>
          <w:highlight w:val="none"/>
        </w:rPr>
        <w:t>的有关规定。</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30.1.4  </w:t>
      </w:r>
      <w:r>
        <w:rPr>
          <w:rFonts w:hint="eastAsia" w:ascii="Times New Roman" w:hAnsi="Times New Roman"/>
          <w:snapToGrid w:val="0"/>
          <w:color w:val="000000"/>
          <w:kern w:val="0"/>
          <w:sz w:val="24"/>
          <w:szCs w:val="24"/>
          <w:highlight w:val="none"/>
        </w:rPr>
        <w:t>电站应设置劳动环境检测监督站和安全卫生教育用室，并应配备必要的仪器设备。</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900" w:name="_Toc20638751"/>
      <w:bookmarkStart w:id="901" w:name="_Toc520109712"/>
      <w:bookmarkStart w:id="902" w:name="_Toc19091384"/>
      <w:bookmarkStart w:id="903" w:name="_Toc19311"/>
      <w:r>
        <w:rPr>
          <w:rFonts w:ascii="黑体" w:hAnsi="黑体" w:eastAsia="黑体" w:cstheme="majorBidi"/>
          <w:bCs/>
          <w:sz w:val="24"/>
          <w:szCs w:val="24"/>
          <w:highlight w:val="none"/>
        </w:rPr>
        <w:t>30.2  职业安全</w:t>
      </w:r>
      <w:bookmarkEnd w:id="900"/>
      <w:bookmarkEnd w:id="901"/>
      <w:bookmarkEnd w:id="902"/>
      <w:bookmarkEnd w:id="903"/>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30.2.1  </w:t>
      </w:r>
      <w:r>
        <w:rPr>
          <w:rFonts w:hint="eastAsia" w:ascii="Times New Roman" w:hAnsi="Times New Roman"/>
          <w:snapToGrid w:val="0"/>
          <w:color w:val="000000"/>
          <w:kern w:val="0"/>
          <w:sz w:val="24"/>
          <w:szCs w:val="24"/>
          <w:highlight w:val="none"/>
        </w:rPr>
        <w:t>电站建设设计阶段职业安全工作应符合下列要求：</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1  </w:t>
      </w:r>
      <w:r>
        <w:rPr>
          <w:rFonts w:hint="eastAsia" w:ascii="Times New Roman" w:hAnsi="Times New Roman"/>
          <w:snapToGrid w:val="0"/>
          <w:color w:val="000000"/>
          <w:kern w:val="0"/>
          <w:sz w:val="24"/>
          <w:szCs w:val="24"/>
          <w:highlight w:val="none"/>
        </w:rPr>
        <w:t>职业安全设计应以安全预评价报告为依据，并应符合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napToGrid w:val="0"/>
          <w:color w:val="000000"/>
          <w:kern w:val="0"/>
          <w:sz w:val="24"/>
          <w:szCs w:val="24"/>
          <w:highlight w:val="none"/>
        </w:rPr>
        <w:t>《火力发电厂职业安全设计规程》</w:t>
      </w:r>
      <w:r>
        <w:rPr>
          <w:rFonts w:ascii="Times New Roman" w:hAnsi="Times New Roman"/>
          <w:snapToGrid w:val="0"/>
          <w:color w:val="000000"/>
          <w:kern w:val="0"/>
          <w:sz w:val="24"/>
          <w:szCs w:val="24"/>
          <w:highlight w:val="none"/>
        </w:rPr>
        <w:t>DL 5053</w:t>
      </w:r>
      <w:r>
        <w:rPr>
          <w:rFonts w:hint="eastAsia" w:ascii="Times New Roman" w:hAnsi="Times New Roman"/>
          <w:snapToGrid w:val="0"/>
          <w:color w:val="000000"/>
          <w:kern w:val="0"/>
          <w:sz w:val="24"/>
          <w:szCs w:val="24"/>
          <w:highlight w:val="none"/>
        </w:rPr>
        <w:t>的有关规定。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  </w:t>
      </w:r>
      <w:r>
        <w:rPr>
          <w:rFonts w:hint="eastAsia" w:ascii="Times New Roman" w:hAnsi="Times New Roman"/>
          <w:snapToGrid w:val="0"/>
          <w:color w:val="000000"/>
          <w:kern w:val="0"/>
          <w:sz w:val="24"/>
          <w:szCs w:val="24"/>
          <w:highlight w:val="none"/>
        </w:rPr>
        <w:t>应对电站危险因素进行分析、对危险区域进行划分，并应采取相应的防护措施。</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  </w:t>
      </w:r>
      <w:r>
        <w:rPr>
          <w:rFonts w:hint="eastAsia" w:ascii="Times New Roman" w:hAnsi="Times New Roman"/>
          <w:snapToGrid w:val="0"/>
          <w:color w:val="000000"/>
          <w:kern w:val="0"/>
          <w:sz w:val="24"/>
          <w:szCs w:val="24"/>
          <w:highlight w:val="none"/>
        </w:rPr>
        <w:t>电站的生产车间、作业场所、辅助建筑、附属建筑、生活建筑和易燃易爆的危险场所以及地下建筑物应设计防火分区、防火隔断、防火间距、安全疏散和消防通道。</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4  </w:t>
      </w:r>
      <w:r>
        <w:rPr>
          <w:rFonts w:hint="eastAsia" w:ascii="Times New Roman" w:hAnsi="Times New Roman"/>
          <w:snapToGrid w:val="0"/>
          <w:color w:val="000000"/>
          <w:kern w:val="0"/>
          <w:sz w:val="24"/>
          <w:szCs w:val="24"/>
          <w:highlight w:val="none"/>
        </w:rPr>
        <w:t>电站的安全疏散设施应有充足的照明和明显的疏散指示标志。</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5  </w:t>
      </w:r>
      <w:r>
        <w:rPr>
          <w:rFonts w:hint="eastAsia" w:ascii="Times New Roman" w:hAnsi="Times New Roman"/>
          <w:snapToGrid w:val="0"/>
          <w:color w:val="000000"/>
          <w:kern w:val="0"/>
          <w:sz w:val="24"/>
          <w:szCs w:val="24"/>
          <w:highlight w:val="none"/>
        </w:rPr>
        <w:t>对有爆炸危险的电气设施、工艺系统及设备、厂房等应按不同类型的爆炸源和危险因素采取相应的防爆防护措施。防爆设计应符合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napToGrid w:val="0"/>
          <w:color w:val="000000"/>
          <w:kern w:val="0"/>
          <w:sz w:val="24"/>
          <w:szCs w:val="24"/>
          <w:highlight w:val="none"/>
        </w:rPr>
        <w:t>《建筑设计防火规范》</w:t>
      </w:r>
      <w:r>
        <w:rPr>
          <w:rFonts w:ascii="Times New Roman" w:hAnsi="Times New Roman"/>
          <w:snapToGrid w:val="0"/>
          <w:color w:val="000000"/>
          <w:kern w:val="0"/>
          <w:sz w:val="24"/>
          <w:szCs w:val="24"/>
          <w:highlight w:val="none"/>
        </w:rPr>
        <w:t>GB 50016</w:t>
      </w:r>
      <w:r>
        <w:rPr>
          <w:rFonts w:hint="eastAsia" w:ascii="Times New Roman" w:hAnsi="Times New Roman"/>
          <w:snapToGrid w:val="0"/>
          <w:color w:val="000000"/>
          <w:kern w:val="0"/>
          <w:sz w:val="24"/>
          <w:szCs w:val="24"/>
          <w:highlight w:val="none"/>
        </w:rPr>
        <w:t>和《爆炸危险环境电力装置设计规范》</w:t>
      </w:r>
      <w:r>
        <w:rPr>
          <w:rFonts w:ascii="Times New Roman" w:hAnsi="Times New Roman"/>
          <w:snapToGrid w:val="0"/>
          <w:color w:val="000000"/>
          <w:kern w:val="0"/>
          <w:sz w:val="24"/>
          <w:szCs w:val="24"/>
          <w:highlight w:val="none"/>
        </w:rPr>
        <w:t>GB 50058</w:t>
      </w:r>
      <w:r>
        <w:rPr>
          <w:rFonts w:hint="eastAsia" w:ascii="Times New Roman" w:hAnsi="Times New Roman"/>
          <w:snapToGrid w:val="0"/>
          <w:color w:val="000000"/>
          <w:kern w:val="0"/>
          <w:sz w:val="24"/>
          <w:szCs w:val="24"/>
          <w:highlight w:val="none"/>
        </w:rPr>
        <w:t>的相关规定。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6  </w:t>
      </w:r>
      <w:r>
        <w:rPr>
          <w:rFonts w:hint="eastAsia" w:ascii="Times New Roman" w:hAnsi="Times New Roman"/>
          <w:snapToGrid w:val="0"/>
          <w:color w:val="000000"/>
          <w:kern w:val="0"/>
          <w:sz w:val="24"/>
          <w:szCs w:val="24"/>
          <w:highlight w:val="none"/>
        </w:rPr>
        <w:t>电气设备的布置应满足带电设备的安全防护距离要求，并应采取隔离防护和防止误操作的措施。</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7  </w:t>
      </w:r>
      <w:r>
        <w:rPr>
          <w:rFonts w:hint="eastAsia" w:ascii="Times New Roman" w:hAnsi="Times New Roman"/>
          <w:snapToGrid w:val="0"/>
          <w:color w:val="000000"/>
          <w:kern w:val="0"/>
          <w:sz w:val="24"/>
          <w:szCs w:val="24"/>
          <w:highlight w:val="none"/>
        </w:rPr>
        <w:t>应设计采取防止雷击和安全接地等措施，并应符合国家现行标准《</w:t>
      </w:r>
      <w:r>
        <w:rPr>
          <w:rFonts w:ascii="Times New Roman" w:hAnsi="Times New Roman"/>
          <w:snapToGrid w:val="0"/>
          <w:color w:val="000000"/>
          <w:kern w:val="0"/>
          <w:sz w:val="24"/>
          <w:szCs w:val="24"/>
          <w:highlight w:val="none"/>
        </w:rPr>
        <w:t>3</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110kV</w:t>
      </w:r>
      <w:r>
        <w:rPr>
          <w:rFonts w:hint="eastAsia" w:ascii="Times New Roman" w:hAnsi="Times New Roman"/>
          <w:snapToGrid w:val="0"/>
          <w:color w:val="000000"/>
          <w:kern w:val="0"/>
          <w:sz w:val="24"/>
          <w:szCs w:val="24"/>
          <w:highlight w:val="none"/>
        </w:rPr>
        <w:t>高压配电装置设计规范》</w:t>
      </w:r>
      <w:r>
        <w:rPr>
          <w:rFonts w:ascii="Times New Roman" w:hAnsi="Times New Roman"/>
          <w:snapToGrid w:val="0"/>
          <w:color w:val="000000"/>
          <w:kern w:val="0"/>
          <w:sz w:val="24"/>
          <w:szCs w:val="24"/>
          <w:highlight w:val="none"/>
        </w:rPr>
        <w:t>GB 50060</w:t>
      </w:r>
      <w:r>
        <w:rPr>
          <w:rFonts w:hint="eastAsia" w:ascii="Times New Roman" w:hAnsi="Times New Roman"/>
          <w:snapToGrid w:val="0"/>
          <w:color w:val="000000"/>
          <w:kern w:val="0"/>
          <w:sz w:val="24"/>
          <w:szCs w:val="24"/>
          <w:highlight w:val="none"/>
        </w:rPr>
        <w:t>、《建筑物防雷设计规范》</w:t>
      </w:r>
      <w:r>
        <w:rPr>
          <w:rFonts w:ascii="Times New Roman" w:hAnsi="Times New Roman"/>
          <w:snapToGrid w:val="0"/>
          <w:color w:val="000000"/>
          <w:kern w:val="0"/>
          <w:sz w:val="24"/>
          <w:szCs w:val="24"/>
          <w:highlight w:val="none"/>
        </w:rPr>
        <w:t>GB 50057</w:t>
      </w:r>
      <w:r>
        <w:rPr>
          <w:rFonts w:hint="eastAsia" w:ascii="Times New Roman" w:hAnsi="Times New Roman"/>
          <w:snapToGrid w:val="0"/>
          <w:color w:val="000000"/>
          <w:kern w:val="0"/>
          <w:sz w:val="24"/>
          <w:szCs w:val="24"/>
          <w:highlight w:val="none"/>
        </w:rPr>
        <w:t>和《高压配电装置设计技术规程》</w:t>
      </w:r>
      <w:r>
        <w:rPr>
          <w:rFonts w:ascii="Times New Roman" w:hAnsi="Times New Roman"/>
          <w:snapToGrid w:val="0"/>
          <w:color w:val="000000"/>
          <w:kern w:val="0"/>
          <w:sz w:val="24"/>
          <w:szCs w:val="24"/>
          <w:highlight w:val="none"/>
        </w:rPr>
        <w:t>DL/T 5352</w:t>
      </w:r>
      <w:r>
        <w:rPr>
          <w:rFonts w:hint="eastAsia" w:ascii="Times New Roman" w:hAnsi="Times New Roman"/>
          <w:snapToGrid w:val="0"/>
          <w:color w:val="000000"/>
          <w:kern w:val="0"/>
          <w:sz w:val="24"/>
          <w:szCs w:val="24"/>
          <w:highlight w:val="none"/>
        </w:rPr>
        <w:t>的相关规定。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8  </w:t>
      </w:r>
      <w:r>
        <w:rPr>
          <w:rFonts w:hint="eastAsia" w:ascii="Times New Roman" w:hAnsi="Times New Roman"/>
          <w:snapToGrid w:val="0"/>
          <w:color w:val="000000"/>
          <w:kern w:val="0"/>
          <w:sz w:val="24"/>
          <w:szCs w:val="24"/>
          <w:highlight w:val="none"/>
        </w:rPr>
        <w:t>预防机械伤害和坠落应采取设置防护罩、安全距离、防护栏杆、防护盖板、警告报警设施等措施。预防机械伤害和坠落设计应符合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napToGrid w:val="0"/>
          <w:color w:val="000000"/>
          <w:kern w:val="0"/>
          <w:sz w:val="24"/>
          <w:szCs w:val="24"/>
          <w:highlight w:val="none"/>
        </w:rPr>
        <w:t>《生产设备安全卫生设计总则》</w:t>
      </w:r>
      <w:r>
        <w:rPr>
          <w:rFonts w:ascii="Times New Roman" w:hAnsi="Times New Roman"/>
          <w:snapToGrid w:val="0"/>
          <w:color w:val="000000"/>
          <w:kern w:val="0"/>
          <w:sz w:val="24"/>
          <w:szCs w:val="24"/>
          <w:highlight w:val="none"/>
        </w:rPr>
        <w:t>GB 5083</w:t>
      </w:r>
      <w:r>
        <w:rPr>
          <w:rFonts w:hint="eastAsia" w:ascii="Times New Roman" w:hAnsi="Times New Roman"/>
          <w:snapToGrid w:val="0"/>
          <w:color w:val="000000"/>
          <w:kern w:val="0"/>
          <w:sz w:val="24"/>
          <w:szCs w:val="24"/>
          <w:highlight w:val="none"/>
        </w:rPr>
        <w:t>和《机械安全</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防护装置</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固定式和活动式防护装置设计与制造一般要求》</w:t>
      </w:r>
      <w:r>
        <w:rPr>
          <w:rFonts w:ascii="Times New Roman" w:hAnsi="Times New Roman"/>
          <w:snapToGrid w:val="0"/>
          <w:color w:val="000000"/>
          <w:kern w:val="0"/>
          <w:sz w:val="24"/>
          <w:szCs w:val="24"/>
          <w:highlight w:val="none"/>
        </w:rPr>
        <w:t>GB/T 8196</w:t>
      </w:r>
      <w:r>
        <w:rPr>
          <w:rFonts w:hint="eastAsia" w:ascii="Times New Roman" w:hAnsi="Times New Roman"/>
          <w:snapToGrid w:val="0"/>
          <w:color w:val="000000"/>
          <w:kern w:val="0"/>
          <w:sz w:val="24"/>
          <w:szCs w:val="24"/>
          <w:highlight w:val="none"/>
        </w:rPr>
        <w:t>等的相关规定。</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30.2.2  </w:t>
      </w:r>
      <w:r>
        <w:rPr>
          <w:rFonts w:hint="eastAsia" w:ascii="Times New Roman" w:hAnsi="Times New Roman"/>
          <w:snapToGrid w:val="0"/>
          <w:color w:val="000000"/>
          <w:kern w:val="0"/>
          <w:sz w:val="24"/>
          <w:szCs w:val="24"/>
          <w:highlight w:val="none"/>
        </w:rPr>
        <w:t>电站施工、调试、验收、运行与维护阶段应符合下列要求：</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1  </w:t>
      </w:r>
      <w:r>
        <w:rPr>
          <w:rFonts w:hint="eastAsia" w:ascii="Times New Roman" w:hAnsi="Times New Roman"/>
          <w:snapToGrid w:val="0"/>
          <w:color w:val="000000"/>
          <w:kern w:val="0"/>
          <w:sz w:val="24"/>
          <w:szCs w:val="24"/>
          <w:highlight w:val="none"/>
        </w:rPr>
        <w:t>施工现场应挂设工程概况牌、管理人员名单及监督电话牌、消防保卫牌、安全生产牌、文明施工牌和施工现场平面图。</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  </w:t>
      </w:r>
      <w:r>
        <w:rPr>
          <w:rFonts w:hint="eastAsia" w:ascii="Times New Roman" w:hAnsi="Times New Roman"/>
          <w:snapToGrid w:val="0"/>
          <w:color w:val="000000"/>
          <w:kern w:val="0"/>
          <w:sz w:val="24"/>
          <w:szCs w:val="24"/>
          <w:highlight w:val="none"/>
        </w:rPr>
        <w:t>施工现场安全标志的使用应符合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napToGrid w:val="0"/>
          <w:color w:val="000000"/>
          <w:kern w:val="0"/>
          <w:sz w:val="24"/>
          <w:szCs w:val="24"/>
          <w:highlight w:val="none"/>
        </w:rPr>
        <w:t>《安全标志及其使用导则》</w:t>
      </w:r>
      <w:r>
        <w:rPr>
          <w:rFonts w:ascii="Times New Roman" w:hAnsi="Times New Roman"/>
          <w:snapToGrid w:val="0"/>
          <w:color w:val="000000"/>
          <w:kern w:val="0"/>
          <w:sz w:val="24"/>
          <w:szCs w:val="24"/>
          <w:highlight w:val="none"/>
        </w:rPr>
        <w:t>GB 2894</w:t>
      </w:r>
      <w:r>
        <w:rPr>
          <w:rFonts w:hint="eastAsia" w:ascii="Times New Roman" w:hAnsi="Times New Roman"/>
          <w:snapToGrid w:val="0"/>
          <w:color w:val="000000"/>
          <w:kern w:val="0"/>
          <w:sz w:val="24"/>
          <w:szCs w:val="24"/>
          <w:highlight w:val="none"/>
        </w:rPr>
        <w:t>的有关规定。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  </w:t>
      </w:r>
      <w:r>
        <w:rPr>
          <w:rFonts w:hint="eastAsia" w:ascii="Times New Roman" w:hAnsi="Times New Roman"/>
          <w:snapToGrid w:val="0"/>
          <w:color w:val="000000"/>
          <w:kern w:val="0"/>
          <w:sz w:val="24"/>
          <w:szCs w:val="24"/>
          <w:highlight w:val="none"/>
        </w:rPr>
        <w:t>施工现场应实行区域模块式管理，对施工作业区、辅助作业区、材料堆放区、办公区和生活区等应进行明显的划分，办公区、生活区与作业区应保持足够的安全距离。</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4  </w:t>
      </w:r>
      <w:r>
        <w:rPr>
          <w:rFonts w:hint="eastAsia" w:ascii="Times New Roman" w:hAnsi="Times New Roman"/>
          <w:snapToGrid w:val="0"/>
          <w:color w:val="000000"/>
          <w:kern w:val="0"/>
          <w:sz w:val="24"/>
          <w:szCs w:val="24"/>
          <w:highlight w:val="none"/>
        </w:rPr>
        <w:t>施工现场应危险源辨识，对重大危险源应编制相应的防控措施和应急预案，并进行应急救援演练。</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5  </w:t>
      </w:r>
      <w:r>
        <w:rPr>
          <w:rFonts w:hint="eastAsia" w:ascii="Times New Roman" w:hAnsi="Times New Roman"/>
          <w:snapToGrid w:val="0"/>
          <w:color w:val="000000"/>
          <w:kern w:val="0"/>
          <w:sz w:val="24"/>
          <w:szCs w:val="24"/>
          <w:highlight w:val="none"/>
        </w:rPr>
        <w:t>调整试验及试运行区域应设置警戒区，悬挂警示标识。</w:t>
      </w:r>
    </w:p>
    <w:p>
      <w:pPr>
        <w:ind w:firstLine="48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6</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试运前应划定易燃易爆等危险区域，设置警示标识，设专人值班管理。</w:t>
      </w:r>
    </w:p>
    <w:p>
      <w:pPr>
        <w:ind w:firstLine="48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7</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试运系统、试运设备应与正在施工、运行的系统、设备可靠隔离。</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8  </w:t>
      </w:r>
      <w:r>
        <w:rPr>
          <w:rFonts w:hint="eastAsia" w:ascii="Times New Roman" w:hAnsi="Times New Roman"/>
          <w:snapToGrid w:val="0"/>
          <w:color w:val="000000"/>
          <w:kern w:val="0"/>
          <w:sz w:val="24"/>
          <w:szCs w:val="24"/>
          <w:highlight w:val="none"/>
        </w:rPr>
        <w:t>吸热器在维护时不应进行聚光操作，维护场地应避开聚光的照射。</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9  </w:t>
      </w:r>
      <w:r>
        <w:rPr>
          <w:rFonts w:hint="eastAsia" w:ascii="Times New Roman" w:hAnsi="Times New Roman"/>
          <w:snapToGrid w:val="0"/>
          <w:color w:val="000000"/>
          <w:kern w:val="0"/>
          <w:sz w:val="24"/>
          <w:szCs w:val="24"/>
          <w:highlight w:val="none"/>
        </w:rPr>
        <w:t>电站在调试、运行与维护时应避免人员在吸热器下方通行或维护，不可避免时应在上方采取隔离措施，防止吸热器破损坠落导致人员及设备损坏事故发生。</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10  </w:t>
      </w:r>
      <w:r>
        <w:rPr>
          <w:rFonts w:hint="eastAsia" w:ascii="Times New Roman" w:hAnsi="Times New Roman"/>
          <w:snapToGrid w:val="0"/>
          <w:color w:val="000000"/>
          <w:kern w:val="0"/>
          <w:sz w:val="24"/>
          <w:szCs w:val="24"/>
          <w:highlight w:val="none"/>
        </w:rPr>
        <w:t>高温管道及设备维护时应采取措施进行冷却，确保操作人员安全。</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11  </w:t>
      </w:r>
      <w:r>
        <w:rPr>
          <w:rFonts w:hint="eastAsia" w:ascii="Times New Roman" w:hAnsi="Times New Roman"/>
          <w:snapToGrid w:val="0"/>
          <w:color w:val="000000"/>
          <w:kern w:val="0"/>
          <w:sz w:val="24"/>
          <w:szCs w:val="24"/>
          <w:highlight w:val="none"/>
        </w:rPr>
        <w:t>电站运行与维护的职业安全应符合国家现行标准《电业安全工作规程</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第</w:t>
      </w:r>
      <w:r>
        <w:rPr>
          <w:rFonts w:ascii="Times New Roman" w:hAnsi="Times New Roman"/>
          <w:snapToGrid w:val="0"/>
          <w:color w:val="000000"/>
          <w:kern w:val="0"/>
          <w:sz w:val="24"/>
          <w:szCs w:val="24"/>
          <w:highlight w:val="none"/>
        </w:rPr>
        <w:t>1</w:t>
      </w:r>
      <w:r>
        <w:rPr>
          <w:rFonts w:hint="eastAsia" w:ascii="Times New Roman" w:hAnsi="Times New Roman"/>
          <w:snapToGrid w:val="0"/>
          <w:color w:val="000000"/>
          <w:kern w:val="0"/>
          <w:sz w:val="24"/>
          <w:szCs w:val="24"/>
          <w:highlight w:val="none"/>
        </w:rPr>
        <w:t>部分</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热力和机械》</w:t>
      </w:r>
      <w:r>
        <w:rPr>
          <w:rFonts w:ascii="Times New Roman" w:hAnsi="Times New Roman"/>
          <w:snapToGrid w:val="0"/>
          <w:color w:val="000000"/>
          <w:kern w:val="0"/>
          <w:sz w:val="24"/>
          <w:szCs w:val="24"/>
          <w:highlight w:val="none"/>
        </w:rPr>
        <w:t>GB 26164.1</w:t>
      </w:r>
      <w:r>
        <w:rPr>
          <w:rFonts w:hint="eastAsia" w:ascii="Times New Roman" w:hAnsi="Times New Roman"/>
          <w:snapToGrid w:val="0"/>
          <w:color w:val="000000"/>
          <w:kern w:val="0"/>
          <w:sz w:val="24"/>
          <w:szCs w:val="24"/>
          <w:highlight w:val="none"/>
        </w:rPr>
        <w:t>、《电力安全工作规程</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电力线路部分》</w:t>
      </w:r>
      <w:r>
        <w:rPr>
          <w:rFonts w:ascii="Times New Roman" w:hAnsi="Times New Roman"/>
          <w:snapToGrid w:val="0"/>
          <w:color w:val="000000"/>
          <w:kern w:val="0"/>
          <w:sz w:val="24"/>
          <w:szCs w:val="24"/>
          <w:highlight w:val="none"/>
        </w:rPr>
        <w:t>GB 26859</w:t>
      </w:r>
      <w:r>
        <w:rPr>
          <w:rFonts w:hint="eastAsia" w:ascii="Times New Roman" w:hAnsi="Times New Roman"/>
          <w:snapToGrid w:val="0"/>
          <w:color w:val="000000"/>
          <w:kern w:val="0"/>
          <w:sz w:val="24"/>
          <w:szCs w:val="24"/>
          <w:highlight w:val="none"/>
        </w:rPr>
        <w:t>、《电力安全工作规程</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发电厂和变电站电气部分》</w:t>
      </w:r>
      <w:r>
        <w:rPr>
          <w:rFonts w:ascii="Times New Roman" w:hAnsi="Times New Roman"/>
          <w:snapToGrid w:val="0"/>
          <w:color w:val="000000"/>
          <w:kern w:val="0"/>
          <w:sz w:val="24"/>
          <w:szCs w:val="24"/>
          <w:highlight w:val="none"/>
        </w:rPr>
        <w:t>GB 26860</w:t>
      </w:r>
      <w:r>
        <w:rPr>
          <w:rFonts w:hint="eastAsia" w:ascii="Times New Roman" w:hAnsi="Times New Roman"/>
          <w:snapToGrid w:val="0"/>
          <w:color w:val="000000"/>
          <w:kern w:val="0"/>
          <w:sz w:val="24"/>
          <w:szCs w:val="24"/>
          <w:highlight w:val="none"/>
        </w:rPr>
        <w:t>、《国家电气设备安全技术规范》</w:t>
      </w:r>
      <w:r>
        <w:rPr>
          <w:rFonts w:ascii="Times New Roman" w:hAnsi="Times New Roman"/>
          <w:snapToGrid w:val="0"/>
          <w:color w:val="000000"/>
          <w:kern w:val="0"/>
          <w:sz w:val="24"/>
          <w:szCs w:val="24"/>
          <w:highlight w:val="none"/>
        </w:rPr>
        <w:t>GB 19517</w:t>
      </w:r>
      <w:r>
        <w:rPr>
          <w:rFonts w:hint="eastAsia" w:ascii="Times New Roman" w:hAnsi="Times New Roman"/>
          <w:snapToGrid w:val="0"/>
          <w:color w:val="000000"/>
          <w:kern w:val="0"/>
          <w:sz w:val="24"/>
          <w:szCs w:val="24"/>
          <w:highlight w:val="none"/>
        </w:rPr>
        <w:t>、《电力变压器运行规程》</w:t>
      </w:r>
      <w:r>
        <w:rPr>
          <w:rFonts w:ascii="Times New Roman" w:hAnsi="Times New Roman"/>
          <w:snapToGrid w:val="0"/>
          <w:color w:val="000000"/>
          <w:kern w:val="0"/>
          <w:sz w:val="24"/>
          <w:szCs w:val="24"/>
          <w:highlight w:val="none"/>
        </w:rPr>
        <w:t xml:space="preserve">DL/T 572 </w:t>
      </w:r>
      <w:r>
        <w:rPr>
          <w:rFonts w:hint="eastAsia" w:ascii="Times New Roman" w:hAnsi="Times New Roman"/>
          <w:snapToGrid w:val="0"/>
          <w:color w:val="000000"/>
          <w:kern w:val="0"/>
          <w:sz w:val="24"/>
          <w:szCs w:val="24"/>
          <w:highlight w:val="none"/>
        </w:rPr>
        <w:t>、《电力安全工作规程</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高压试验室部分》</w:t>
      </w:r>
      <w:r>
        <w:rPr>
          <w:rFonts w:ascii="Times New Roman" w:hAnsi="Times New Roman"/>
          <w:snapToGrid w:val="0"/>
          <w:color w:val="000000"/>
          <w:kern w:val="0"/>
          <w:sz w:val="24"/>
          <w:szCs w:val="24"/>
          <w:highlight w:val="none"/>
        </w:rPr>
        <w:t>GB 26861</w:t>
      </w:r>
      <w:r>
        <w:rPr>
          <w:rFonts w:hint="eastAsia" w:ascii="Times New Roman" w:hAnsi="Times New Roman"/>
          <w:snapToGrid w:val="0"/>
          <w:color w:val="000000"/>
          <w:kern w:val="0"/>
          <w:sz w:val="24"/>
          <w:szCs w:val="24"/>
          <w:highlight w:val="none"/>
        </w:rPr>
        <w:t>、《火力发电企业职业危害预防控制指南》</w:t>
      </w:r>
      <w:r>
        <w:rPr>
          <w:rFonts w:ascii="Times New Roman" w:hAnsi="Times New Roman"/>
          <w:snapToGrid w:val="0"/>
          <w:color w:val="000000"/>
          <w:kern w:val="0"/>
          <w:sz w:val="24"/>
          <w:szCs w:val="24"/>
          <w:highlight w:val="none"/>
        </w:rPr>
        <w:t>GBZ/T 280</w:t>
      </w:r>
      <w:r>
        <w:rPr>
          <w:rFonts w:hint="eastAsia" w:ascii="Times New Roman" w:hAnsi="Times New Roman"/>
          <w:snapToGrid w:val="0"/>
          <w:color w:val="000000"/>
          <w:kern w:val="0"/>
          <w:sz w:val="24"/>
          <w:szCs w:val="24"/>
          <w:highlight w:val="none"/>
        </w:rPr>
        <w:t>、《发电企业设备检修导则》</w:t>
      </w:r>
      <w:r>
        <w:rPr>
          <w:rFonts w:ascii="Times New Roman" w:hAnsi="Times New Roman"/>
          <w:snapToGrid w:val="0"/>
          <w:color w:val="000000"/>
          <w:kern w:val="0"/>
          <w:sz w:val="24"/>
          <w:szCs w:val="24"/>
          <w:highlight w:val="none"/>
        </w:rPr>
        <w:t>DL/T 838</w:t>
      </w:r>
      <w:r>
        <w:rPr>
          <w:rFonts w:hint="eastAsia" w:ascii="Times New Roman" w:hAnsi="Times New Roman"/>
          <w:snapToGrid w:val="0"/>
          <w:color w:val="000000"/>
          <w:kern w:val="0"/>
          <w:sz w:val="24"/>
          <w:szCs w:val="24"/>
          <w:highlight w:val="none"/>
        </w:rPr>
        <w:t>、《火力发电厂热工自动化系统检修运行维护规程》</w:t>
      </w:r>
      <w:r>
        <w:rPr>
          <w:rFonts w:ascii="Times New Roman" w:hAnsi="Times New Roman"/>
          <w:snapToGrid w:val="0"/>
          <w:color w:val="000000"/>
          <w:kern w:val="0"/>
          <w:sz w:val="24"/>
          <w:szCs w:val="24"/>
          <w:highlight w:val="none"/>
        </w:rPr>
        <w:t>DL/T 774</w:t>
      </w:r>
      <w:r>
        <w:rPr>
          <w:rFonts w:hint="eastAsia" w:ascii="Times New Roman" w:hAnsi="Times New Roman"/>
          <w:snapToGrid w:val="0"/>
          <w:color w:val="000000"/>
          <w:kern w:val="0"/>
          <w:sz w:val="24"/>
          <w:szCs w:val="24"/>
          <w:highlight w:val="none"/>
        </w:rPr>
        <w:t>的有关规定。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12  </w:t>
      </w:r>
      <w:r>
        <w:rPr>
          <w:rFonts w:hint="eastAsia" w:ascii="Times New Roman" w:hAnsi="Times New Roman"/>
          <w:snapToGrid w:val="0"/>
          <w:color w:val="000000"/>
          <w:kern w:val="0"/>
          <w:sz w:val="24"/>
          <w:szCs w:val="24"/>
          <w:highlight w:val="none"/>
        </w:rPr>
        <w:t>站内车辆应限速、限制通行，设置警示牌。</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904" w:name="_Toc19091385"/>
      <w:bookmarkStart w:id="905" w:name="_Toc520109713"/>
      <w:bookmarkStart w:id="906" w:name="_Toc20638752"/>
      <w:bookmarkStart w:id="907" w:name="_Toc19613"/>
      <w:r>
        <w:rPr>
          <w:rFonts w:ascii="黑体" w:hAnsi="黑体" w:eastAsia="黑体" w:cstheme="majorBidi"/>
          <w:bCs/>
          <w:sz w:val="24"/>
          <w:szCs w:val="24"/>
          <w:highlight w:val="none"/>
        </w:rPr>
        <w:t>30.3  职业卫生</w:t>
      </w:r>
      <w:bookmarkEnd w:id="904"/>
      <w:bookmarkEnd w:id="905"/>
      <w:bookmarkEnd w:id="906"/>
      <w:bookmarkEnd w:id="907"/>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30.3.1  </w:t>
      </w:r>
      <w:r>
        <w:rPr>
          <w:rFonts w:hint="eastAsia" w:ascii="Times New Roman" w:hAnsi="Times New Roman"/>
          <w:snapToGrid w:val="0"/>
          <w:color w:val="000000"/>
          <w:kern w:val="0"/>
          <w:sz w:val="24"/>
          <w:szCs w:val="24"/>
          <w:highlight w:val="none"/>
        </w:rPr>
        <w:t>职业卫生设计应符合下列要求：</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1  </w:t>
      </w:r>
      <w:r>
        <w:rPr>
          <w:rFonts w:hint="eastAsia" w:ascii="Times New Roman" w:hAnsi="Times New Roman"/>
          <w:snapToGrid w:val="0"/>
          <w:color w:val="000000"/>
          <w:kern w:val="0"/>
          <w:sz w:val="24"/>
          <w:szCs w:val="24"/>
          <w:highlight w:val="none"/>
        </w:rPr>
        <w:t>职业卫生设计应以职业病危害预评价报告为依据，并应符合</w:t>
      </w:r>
      <w:r>
        <w:rPr>
          <w:rFonts w:hint="eastAsia" w:ascii="宋体" w:hAnsi="宋体"/>
          <w:kern w:val="0"/>
          <w:sz w:val="24"/>
          <w:highlight w:val="none"/>
        </w:rPr>
        <w:t>现行行业</w:t>
      </w:r>
      <w:r>
        <w:rPr>
          <w:rFonts w:ascii="宋体" w:hAnsi="宋体"/>
          <w:kern w:val="0"/>
          <w:sz w:val="24"/>
          <w:highlight w:val="none"/>
        </w:rPr>
        <w:t>标准</w:t>
      </w:r>
      <w:r>
        <w:rPr>
          <w:rFonts w:hint="eastAsia" w:ascii="Times New Roman" w:hAnsi="Times New Roman"/>
          <w:snapToGrid w:val="0"/>
          <w:color w:val="000000"/>
          <w:kern w:val="0"/>
          <w:sz w:val="24"/>
          <w:szCs w:val="24"/>
          <w:highlight w:val="none"/>
        </w:rPr>
        <w:t>《火力发电厂职业卫生设计规程》</w:t>
      </w:r>
      <w:r>
        <w:rPr>
          <w:rFonts w:ascii="Times New Roman" w:hAnsi="Times New Roman"/>
          <w:snapToGrid w:val="0"/>
          <w:color w:val="000000"/>
          <w:kern w:val="0"/>
          <w:sz w:val="24"/>
          <w:szCs w:val="24"/>
          <w:highlight w:val="none"/>
        </w:rPr>
        <w:t>DL 5454</w:t>
      </w:r>
      <w:r>
        <w:rPr>
          <w:rFonts w:hint="eastAsia" w:ascii="Times New Roman" w:hAnsi="Times New Roman"/>
          <w:snapToGrid w:val="0"/>
          <w:color w:val="000000"/>
          <w:kern w:val="0"/>
          <w:sz w:val="24"/>
          <w:szCs w:val="24"/>
          <w:highlight w:val="none"/>
        </w:rPr>
        <w:t>的有关规定。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  </w:t>
      </w:r>
      <w:r>
        <w:rPr>
          <w:rFonts w:hint="eastAsia" w:ascii="Times New Roman" w:hAnsi="Times New Roman"/>
          <w:snapToGrid w:val="0"/>
          <w:color w:val="000000"/>
          <w:kern w:val="0"/>
          <w:sz w:val="24"/>
          <w:szCs w:val="24"/>
          <w:highlight w:val="none"/>
        </w:rPr>
        <w:t>电站设计中应根据国家职业病防治的法律、法规，国家标准对危害因素进行分析，并应采取相应的防护措施。</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  </w:t>
      </w:r>
      <w:r>
        <w:rPr>
          <w:rFonts w:hint="eastAsia" w:ascii="Times New Roman" w:hAnsi="Times New Roman"/>
          <w:snapToGrid w:val="0"/>
          <w:color w:val="000000"/>
          <w:kern w:val="0"/>
          <w:sz w:val="24"/>
          <w:szCs w:val="24"/>
          <w:highlight w:val="none"/>
        </w:rPr>
        <w:t>电站设计中，对于集热系统、热储存系统、蒸汽发生系统、化学水处理系统、六氟化硫高压开关室及六氟化硫高压开关检修室、汽轮机调速系统和旁路系统等贮存腐蚀性介质或产生有害气体的场所，以及使用含有对人体有害物质的仪器和仪表设备，应设置相应的防毒及防化学伤害的安全防护设施。</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4  </w:t>
      </w:r>
      <w:r>
        <w:rPr>
          <w:rFonts w:hint="eastAsia" w:ascii="Times New Roman" w:hAnsi="Times New Roman"/>
          <w:snapToGrid w:val="0"/>
          <w:color w:val="000000"/>
          <w:kern w:val="0"/>
          <w:sz w:val="24"/>
          <w:szCs w:val="24"/>
          <w:highlight w:val="none"/>
        </w:rPr>
        <w:t>汽机房和空压机室等噪声应首先从声源上进行控制，对较大的噪声源应采取隔声、消声、吸声等控制措施。防治噪声设计应符合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napToGrid w:val="0"/>
          <w:color w:val="000000"/>
          <w:kern w:val="0"/>
          <w:sz w:val="24"/>
          <w:szCs w:val="24"/>
          <w:highlight w:val="none"/>
        </w:rPr>
        <w:t>《工业企业噪声控制设计规范》</w:t>
      </w:r>
      <w:r>
        <w:rPr>
          <w:rFonts w:ascii="Times New Roman" w:hAnsi="Times New Roman"/>
          <w:snapToGrid w:val="0"/>
          <w:color w:val="000000"/>
          <w:kern w:val="0"/>
          <w:sz w:val="24"/>
          <w:szCs w:val="24"/>
          <w:highlight w:val="none"/>
        </w:rPr>
        <w:t>GB/T 50087</w:t>
      </w:r>
      <w:r>
        <w:rPr>
          <w:rFonts w:hint="eastAsia" w:ascii="Times New Roman" w:hAnsi="Times New Roman"/>
          <w:snapToGrid w:val="0"/>
          <w:color w:val="000000"/>
          <w:kern w:val="0"/>
          <w:sz w:val="24"/>
          <w:szCs w:val="24"/>
          <w:highlight w:val="none"/>
        </w:rPr>
        <w:t>的相关规定。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5  </w:t>
      </w:r>
      <w:r>
        <w:rPr>
          <w:rFonts w:hint="eastAsia" w:ascii="Times New Roman" w:hAnsi="Times New Roman"/>
          <w:snapToGrid w:val="0"/>
          <w:color w:val="000000"/>
          <w:kern w:val="0"/>
          <w:sz w:val="24"/>
          <w:szCs w:val="24"/>
          <w:highlight w:val="none"/>
        </w:rPr>
        <w:t>预防振动应首先从振动源上进行控制，并应采取隔振、减振等措施。预防振动设计应符合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napToGrid w:val="0"/>
          <w:color w:val="000000"/>
          <w:kern w:val="0"/>
          <w:sz w:val="24"/>
          <w:szCs w:val="24"/>
          <w:highlight w:val="none"/>
        </w:rPr>
        <w:t>《动力机器基础设计规范》</w:t>
      </w:r>
      <w:r>
        <w:rPr>
          <w:rFonts w:ascii="Times New Roman" w:hAnsi="Times New Roman"/>
          <w:snapToGrid w:val="0"/>
          <w:color w:val="000000"/>
          <w:kern w:val="0"/>
          <w:sz w:val="24"/>
          <w:szCs w:val="24"/>
          <w:highlight w:val="none"/>
        </w:rPr>
        <w:t>GB 50040</w:t>
      </w:r>
      <w:r>
        <w:rPr>
          <w:rFonts w:hint="eastAsia" w:ascii="Times New Roman" w:hAnsi="Times New Roman"/>
          <w:snapToGrid w:val="0"/>
          <w:color w:val="000000"/>
          <w:kern w:val="0"/>
          <w:sz w:val="24"/>
          <w:szCs w:val="24"/>
          <w:highlight w:val="none"/>
        </w:rPr>
        <w:t>的相关规定。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6  </w:t>
      </w:r>
      <w:r>
        <w:rPr>
          <w:rFonts w:hint="eastAsia" w:ascii="Times New Roman" w:hAnsi="Times New Roman"/>
          <w:snapToGrid w:val="0"/>
          <w:color w:val="000000"/>
          <w:kern w:val="0"/>
          <w:sz w:val="24"/>
          <w:szCs w:val="24"/>
          <w:highlight w:val="none"/>
        </w:rPr>
        <w:t>电站防强光污染、防低温、防高温、防潮的设计应按国家现行有关规定采取措施。</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7  </w:t>
      </w:r>
      <w:r>
        <w:rPr>
          <w:rFonts w:hint="eastAsia" w:ascii="Times New Roman" w:hAnsi="Times New Roman"/>
          <w:snapToGrid w:val="0"/>
          <w:color w:val="000000"/>
          <w:kern w:val="0"/>
          <w:sz w:val="24"/>
          <w:szCs w:val="24"/>
          <w:highlight w:val="none"/>
        </w:rPr>
        <w:t>对于有放射性源的生产工艺或场所应采取防电离辐射措施，其防护设计应符合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napToGrid w:val="0"/>
          <w:color w:val="000000"/>
          <w:kern w:val="0"/>
          <w:sz w:val="24"/>
          <w:szCs w:val="24"/>
          <w:highlight w:val="none"/>
        </w:rPr>
        <w:t>《电离辐射防护与辐射源安全基本标准》</w:t>
      </w:r>
      <w:r>
        <w:rPr>
          <w:rFonts w:ascii="Times New Roman" w:hAnsi="Times New Roman"/>
          <w:snapToGrid w:val="0"/>
          <w:color w:val="000000"/>
          <w:kern w:val="0"/>
          <w:sz w:val="24"/>
          <w:szCs w:val="24"/>
          <w:highlight w:val="none"/>
        </w:rPr>
        <w:t>GB 18871</w:t>
      </w:r>
      <w:r>
        <w:rPr>
          <w:rFonts w:hint="eastAsia" w:ascii="Times New Roman" w:hAnsi="Times New Roman"/>
          <w:snapToGrid w:val="0"/>
          <w:color w:val="000000"/>
          <w:kern w:val="0"/>
          <w:sz w:val="24"/>
          <w:szCs w:val="24"/>
          <w:highlight w:val="none"/>
        </w:rPr>
        <w:t>的相关规定。</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8  </w:t>
      </w:r>
      <w:r>
        <w:rPr>
          <w:rFonts w:hint="eastAsia" w:ascii="Times New Roman" w:hAnsi="Times New Roman"/>
          <w:snapToGrid w:val="0"/>
          <w:color w:val="000000"/>
          <w:kern w:val="0"/>
          <w:sz w:val="24"/>
          <w:szCs w:val="24"/>
          <w:highlight w:val="none"/>
        </w:rPr>
        <w:t>产生工频电磁场的电气设备应采取防护措施。</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30.3.2  </w:t>
      </w:r>
      <w:r>
        <w:rPr>
          <w:rFonts w:hint="eastAsia" w:ascii="Times New Roman" w:hAnsi="Times New Roman"/>
          <w:snapToGrid w:val="0"/>
          <w:color w:val="000000"/>
          <w:kern w:val="0"/>
          <w:sz w:val="24"/>
          <w:szCs w:val="24"/>
          <w:highlight w:val="none"/>
        </w:rPr>
        <w:t>电站的施工、调试与验收应符合下列要求：</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1  </w:t>
      </w:r>
      <w:r>
        <w:rPr>
          <w:rFonts w:hint="eastAsia" w:ascii="Times New Roman" w:hAnsi="Times New Roman"/>
          <w:snapToGrid w:val="0"/>
          <w:color w:val="000000"/>
          <w:kern w:val="0"/>
          <w:sz w:val="24"/>
          <w:szCs w:val="24"/>
          <w:highlight w:val="none"/>
        </w:rPr>
        <w:t>进入施工现场的各级人员应取得体检合格证明。对身体健康状况不符合要求的人员，不应进入现场从事相关工作。</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  </w:t>
      </w:r>
      <w:r>
        <w:rPr>
          <w:rFonts w:hint="eastAsia" w:ascii="Times New Roman" w:hAnsi="Times New Roman"/>
          <w:snapToGrid w:val="0"/>
          <w:color w:val="000000"/>
          <w:kern w:val="0"/>
          <w:sz w:val="24"/>
          <w:szCs w:val="24"/>
          <w:highlight w:val="none"/>
        </w:rPr>
        <w:t>劳动防护用品应根据工作环境和卫生条件配备齐全，并严格按照相关规定正确使用。</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  </w:t>
      </w:r>
      <w:r>
        <w:rPr>
          <w:rFonts w:hint="eastAsia" w:ascii="Times New Roman" w:hAnsi="Times New Roman"/>
          <w:snapToGrid w:val="0"/>
          <w:color w:val="000000"/>
          <w:kern w:val="0"/>
          <w:sz w:val="24"/>
          <w:szCs w:val="24"/>
          <w:highlight w:val="none"/>
        </w:rPr>
        <w:t>施工现场应制定职业卫生管理制度，加强职业卫生管理，防止食物中毒、高温中暑、低温冻伤、有害化学品、电焊烟尘等带来的伤害。</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4  </w:t>
      </w:r>
      <w:r>
        <w:rPr>
          <w:rFonts w:hint="eastAsia" w:ascii="Times New Roman" w:hAnsi="Times New Roman"/>
          <w:snapToGrid w:val="0"/>
          <w:color w:val="000000"/>
          <w:kern w:val="0"/>
          <w:sz w:val="24"/>
          <w:szCs w:val="24"/>
          <w:highlight w:val="none"/>
        </w:rPr>
        <w:t>施工现场应对噪声、粉尘、固体弃废物、废水等污染源制定相应的防治措施，并组织实施。</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30.3.3  </w:t>
      </w:r>
      <w:r>
        <w:rPr>
          <w:rFonts w:hint="eastAsia" w:ascii="Times New Roman" w:hAnsi="Times New Roman"/>
          <w:snapToGrid w:val="0"/>
          <w:color w:val="000000"/>
          <w:kern w:val="0"/>
          <w:sz w:val="24"/>
          <w:szCs w:val="24"/>
          <w:highlight w:val="none"/>
        </w:rPr>
        <w:t>电站的运行与维护应符合下列要求：</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1  </w:t>
      </w:r>
      <w:r>
        <w:rPr>
          <w:rFonts w:hint="eastAsia" w:ascii="Times New Roman" w:hAnsi="Times New Roman"/>
          <w:snapToGrid w:val="0"/>
          <w:color w:val="000000"/>
          <w:kern w:val="0"/>
          <w:sz w:val="24"/>
          <w:szCs w:val="24"/>
          <w:highlight w:val="none"/>
        </w:rPr>
        <w:t>电站运行后应建立、健全职业病防治责任制，制定职业病防治规划和实施方案，加强对职业病防治工作地管理，完善各项职业卫生操作规程，推行清洁生产。</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2  </w:t>
      </w:r>
      <w:r>
        <w:rPr>
          <w:rFonts w:hint="eastAsia" w:ascii="Times New Roman" w:hAnsi="Times New Roman"/>
          <w:snapToGrid w:val="0"/>
          <w:color w:val="000000"/>
          <w:kern w:val="0"/>
          <w:sz w:val="24"/>
          <w:szCs w:val="24"/>
          <w:highlight w:val="none"/>
        </w:rPr>
        <w:t>电站运行后应在各运行与维护工作场所醒目位置设置职业病危害公告栏、警示标识和说明，警示标识的设置应符合</w:t>
      </w:r>
      <w:r>
        <w:rPr>
          <w:rFonts w:hint="eastAsia" w:ascii="宋体" w:hAnsi="宋体"/>
          <w:kern w:val="0"/>
          <w:sz w:val="24"/>
          <w:highlight w:val="none"/>
        </w:rPr>
        <w:t>现行</w:t>
      </w:r>
      <w:r>
        <w:rPr>
          <w:rFonts w:ascii="宋体" w:hAnsi="宋体"/>
          <w:kern w:val="0"/>
          <w:sz w:val="24"/>
          <w:highlight w:val="none"/>
        </w:rPr>
        <w:t>国家标准</w:t>
      </w:r>
      <w:r>
        <w:rPr>
          <w:rFonts w:hint="eastAsia" w:ascii="宋体" w:hAnsi="宋体"/>
          <w:kern w:val="0"/>
          <w:sz w:val="24"/>
          <w:highlight w:val="none"/>
        </w:rPr>
        <w:t>《工作场所职业病危害警示标识》</w:t>
      </w:r>
      <w:r>
        <w:rPr>
          <w:rFonts w:ascii="Times New Roman" w:hAnsi="Times New Roman"/>
          <w:snapToGrid w:val="0"/>
          <w:color w:val="000000"/>
          <w:kern w:val="0"/>
          <w:sz w:val="24"/>
          <w:szCs w:val="24"/>
          <w:highlight w:val="none"/>
        </w:rPr>
        <w:t>GBZ 158</w:t>
      </w:r>
      <w:r>
        <w:rPr>
          <w:rFonts w:hint="eastAsia" w:ascii="Times New Roman" w:hAnsi="Times New Roman"/>
          <w:snapToGrid w:val="0"/>
          <w:color w:val="000000"/>
          <w:kern w:val="0"/>
          <w:sz w:val="24"/>
          <w:szCs w:val="24"/>
          <w:highlight w:val="none"/>
        </w:rPr>
        <w:t>的相关要求。对于高毒物品的警示标识和告知，应按照</w:t>
      </w:r>
      <w:r>
        <w:rPr>
          <w:rFonts w:hint="eastAsia" w:ascii="宋体" w:hAnsi="宋体"/>
          <w:kern w:val="0"/>
          <w:sz w:val="24"/>
          <w:highlight w:val="none"/>
        </w:rPr>
        <w:t>现行</w:t>
      </w:r>
      <w:r>
        <w:rPr>
          <w:rFonts w:ascii="宋体" w:hAnsi="宋体"/>
          <w:kern w:val="0"/>
          <w:sz w:val="24"/>
          <w:highlight w:val="none"/>
        </w:rPr>
        <w:t>国家标准</w:t>
      </w:r>
      <w:r>
        <w:rPr>
          <w:rFonts w:hint="eastAsia" w:ascii="宋体" w:hAnsi="宋体"/>
          <w:kern w:val="0"/>
          <w:sz w:val="24"/>
          <w:highlight w:val="none"/>
        </w:rPr>
        <w:t>《高毒物品作业岗位职业病危害告知规范》</w:t>
      </w:r>
      <w:r>
        <w:rPr>
          <w:rFonts w:ascii="Times New Roman" w:hAnsi="Times New Roman"/>
          <w:snapToGrid w:val="0"/>
          <w:color w:val="000000"/>
          <w:kern w:val="0"/>
          <w:sz w:val="24"/>
          <w:szCs w:val="24"/>
          <w:highlight w:val="none"/>
        </w:rPr>
        <w:t>GBZ/T 203</w:t>
      </w:r>
      <w:r>
        <w:rPr>
          <w:rFonts w:hint="eastAsia" w:ascii="Times New Roman" w:hAnsi="Times New Roman"/>
          <w:snapToGrid w:val="0"/>
          <w:color w:val="000000"/>
          <w:kern w:val="0"/>
          <w:sz w:val="24"/>
          <w:szCs w:val="24"/>
          <w:highlight w:val="none"/>
        </w:rPr>
        <w:t>和《高毒物品作业岗位职业病危害信息指南》</w:t>
      </w:r>
      <w:r>
        <w:rPr>
          <w:rFonts w:ascii="Times New Roman" w:hAnsi="Times New Roman"/>
          <w:snapToGrid w:val="0"/>
          <w:color w:val="000000"/>
          <w:kern w:val="0"/>
          <w:sz w:val="24"/>
          <w:szCs w:val="24"/>
          <w:highlight w:val="none"/>
        </w:rPr>
        <w:t>GBZ/T 204</w:t>
      </w:r>
      <w:r>
        <w:rPr>
          <w:rFonts w:hint="eastAsia" w:ascii="Times New Roman" w:hAnsi="Times New Roman"/>
          <w:snapToGrid w:val="0"/>
          <w:color w:val="000000"/>
          <w:kern w:val="0"/>
          <w:sz w:val="24"/>
          <w:szCs w:val="24"/>
          <w:highlight w:val="none"/>
        </w:rPr>
        <w:t>的要求进行编制和张贴。</w:t>
      </w:r>
    </w:p>
    <w:p>
      <w:pPr>
        <w:ind w:firstLine="48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  </w:t>
      </w:r>
      <w:r>
        <w:rPr>
          <w:rFonts w:hint="eastAsia" w:ascii="Times New Roman" w:hAnsi="Times New Roman"/>
          <w:snapToGrid w:val="0"/>
          <w:color w:val="000000"/>
          <w:kern w:val="0"/>
          <w:sz w:val="24"/>
          <w:szCs w:val="24"/>
          <w:highlight w:val="none"/>
        </w:rPr>
        <w:t>集热系统、热储存系统、蒸汽发生系统、化学水处理系统、六氟化硫高压开关室及六氟化硫高压开关检修室、汽轮机调速系统和旁路系统等贮存腐蚀性介质或产生有害气体的场所，以及使用含有对人体有害物质的仪器和仪表设备，在运行维护时应配备相应的防毒及防化学伤害的安全防护设施。</w:t>
      </w:r>
    </w:p>
    <w:p>
      <w:pPr>
        <w:autoSpaceDE w:val="0"/>
        <w:autoSpaceDN w:val="0"/>
        <w:ind w:firstLine="480"/>
        <w:rPr>
          <w:rFonts w:ascii="Times New Roman" w:hAnsi="Times New Roman"/>
          <w:snapToGrid w:val="0"/>
          <w:color w:val="000000"/>
          <w:kern w:val="0"/>
          <w:sz w:val="24"/>
          <w:szCs w:val="24"/>
          <w:highlight w:val="none"/>
        </w:rPr>
        <w:sectPr>
          <w:pgSz w:w="11906" w:h="16838"/>
          <w:pgMar w:top="1440" w:right="1797" w:bottom="1440" w:left="1797" w:header="851" w:footer="992" w:gutter="0"/>
          <w:cols w:space="425" w:num="1"/>
          <w:docGrid w:type="lines" w:linePitch="312" w:charSpace="0"/>
        </w:sectPr>
      </w:pPr>
      <w:r>
        <w:rPr>
          <w:rFonts w:ascii="Times New Roman" w:hAnsi="Times New Roman"/>
          <w:snapToGrid w:val="0"/>
          <w:color w:val="000000"/>
          <w:kern w:val="0"/>
          <w:sz w:val="24"/>
          <w:szCs w:val="24"/>
          <w:highlight w:val="none"/>
        </w:rPr>
        <w:t xml:space="preserve">4  </w:t>
      </w:r>
      <w:r>
        <w:rPr>
          <w:rFonts w:hint="eastAsia" w:ascii="Times New Roman" w:hAnsi="Times New Roman"/>
          <w:snapToGrid w:val="0"/>
          <w:color w:val="000000"/>
          <w:kern w:val="0"/>
          <w:sz w:val="24"/>
          <w:szCs w:val="24"/>
          <w:highlight w:val="none"/>
        </w:rPr>
        <w:t>电站运行与维护的职业卫生工作要求应符合</w:t>
      </w:r>
      <w:r>
        <w:rPr>
          <w:rFonts w:hint="eastAsia" w:ascii="宋体" w:hAnsi="宋体"/>
          <w:kern w:val="0"/>
          <w:sz w:val="24"/>
          <w:highlight w:val="none"/>
        </w:rPr>
        <w:t>现行</w:t>
      </w:r>
      <w:r>
        <w:rPr>
          <w:rFonts w:ascii="宋体" w:hAnsi="宋体"/>
          <w:kern w:val="0"/>
          <w:sz w:val="24"/>
          <w:highlight w:val="none"/>
        </w:rPr>
        <w:t>国家标准</w:t>
      </w:r>
      <w:r>
        <w:rPr>
          <w:rFonts w:hint="eastAsia" w:ascii="Times New Roman" w:hAnsi="Times New Roman"/>
          <w:snapToGrid w:val="0"/>
          <w:color w:val="000000"/>
          <w:kern w:val="0"/>
          <w:sz w:val="24"/>
          <w:szCs w:val="24"/>
          <w:highlight w:val="none"/>
        </w:rPr>
        <w:t>《火力发电企业职业危害预防控制指南》</w:t>
      </w:r>
      <w:r>
        <w:rPr>
          <w:rFonts w:ascii="Times New Roman" w:hAnsi="Times New Roman"/>
          <w:snapToGrid w:val="0"/>
          <w:color w:val="000000"/>
          <w:kern w:val="0"/>
          <w:sz w:val="24"/>
          <w:szCs w:val="24"/>
          <w:highlight w:val="none"/>
        </w:rPr>
        <w:t>GBZ/T 280</w:t>
      </w:r>
      <w:r>
        <w:rPr>
          <w:rFonts w:hint="eastAsia" w:ascii="Times New Roman" w:hAnsi="Times New Roman"/>
          <w:snapToGrid w:val="0"/>
          <w:color w:val="000000"/>
          <w:kern w:val="0"/>
          <w:sz w:val="24"/>
          <w:szCs w:val="24"/>
          <w:highlight w:val="none"/>
        </w:rPr>
        <w:t>的有关规定。</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908" w:name="_Toc520109714"/>
      <w:bookmarkStart w:id="909" w:name="_Toc19091386"/>
      <w:bookmarkStart w:id="910" w:name="_Toc20638753"/>
      <w:bookmarkStart w:id="911" w:name="_Toc17493"/>
      <w:r>
        <w:rPr>
          <w:rFonts w:ascii="黑体" w:hAnsi="黑体" w:eastAsia="黑体"/>
          <w:bCs/>
          <w:kern w:val="44"/>
          <w:sz w:val="28"/>
          <w:szCs w:val="44"/>
          <w:highlight w:val="none"/>
        </w:rPr>
        <w:t>31</w:t>
      </w:r>
      <w:r>
        <w:rPr>
          <w:rFonts w:hint="eastAsia" w:ascii="黑体" w:hAnsi="黑体" w:eastAsia="黑体"/>
          <w:bCs/>
          <w:kern w:val="44"/>
          <w:sz w:val="28"/>
          <w:szCs w:val="44"/>
          <w:highlight w:val="none"/>
        </w:rPr>
        <w:t xml:space="preserve">  消防</w:t>
      </w:r>
      <w:bookmarkEnd w:id="908"/>
      <w:bookmarkEnd w:id="909"/>
      <w:bookmarkEnd w:id="910"/>
      <w:bookmarkEnd w:id="911"/>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912" w:name="_Toc520109715"/>
      <w:bookmarkStart w:id="913" w:name="_Toc19091387"/>
      <w:bookmarkStart w:id="914" w:name="_Toc20638754"/>
      <w:bookmarkStart w:id="915" w:name="_Toc30228"/>
      <w:r>
        <w:rPr>
          <w:rFonts w:ascii="黑体" w:hAnsi="黑体" w:eastAsia="黑体" w:cstheme="majorBidi"/>
          <w:bCs/>
          <w:sz w:val="24"/>
          <w:szCs w:val="24"/>
          <w:highlight w:val="none"/>
        </w:rPr>
        <w:t xml:space="preserve">31.1 </w:t>
      </w:r>
      <w:r>
        <w:rPr>
          <w:rFonts w:hint="eastAsia" w:ascii="黑体" w:hAnsi="黑体" w:eastAsia="黑体" w:cstheme="majorBidi"/>
          <w:bCs/>
          <w:sz w:val="24"/>
          <w:szCs w:val="24"/>
          <w:highlight w:val="none"/>
        </w:rPr>
        <w:t xml:space="preserve"> 一般规定</w:t>
      </w:r>
      <w:bookmarkEnd w:id="912"/>
      <w:bookmarkEnd w:id="913"/>
      <w:bookmarkEnd w:id="914"/>
      <w:bookmarkEnd w:id="915"/>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31.1.1  电站消防应贯彻</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预防为主、防消结合</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的方针，防止或减少火灾损失，保障人身和财产安全。</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31.1.2  电站消防应符合</w:t>
      </w:r>
      <w:r>
        <w:rPr>
          <w:rFonts w:ascii="宋体" w:hAnsi="宋体"/>
          <w:kern w:val="0"/>
          <w:sz w:val="24"/>
          <w:highlight w:val="none"/>
        </w:rPr>
        <w:t>国家</w:t>
      </w:r>
      <w:r>
        <w:rPr>
          <w:rFonts w:hint="eastAsia" w:ascii="宋体" w:hAnsi="宋体"/>
          <w:kern w:val="0"/>
          <w:sz w:val="24"/>
          <w:highlight w:val="none"/>
        </w:rPr>
        <w:t>现行</w:t>
      </w:r>
      <w:r>
        <w:rPr>
          <w:rFonts w:ascii="宋体" w:hAnsi="宋体"/>
          <w:kern w:val="0"/>
          <w:sz w:val="24"/>
          <w:highlight w:val="none"/>
        </w:rPr>
        <w:t>标准</w:t>
      </w:r>
      <w:r>
        <w:rPr>
          <w:rFonts w:ascii="Times New Roman" w:hAnsi="Times New Roman"/>
          <w:snapToGrid w:val="0"/>
          <w:color w:val="000000"/>
          <w:kern w:val="0"/>
          <w:sz w:val="24"/>
          <w:szCs w:val="24"/>
          <w:highlight w:val="none"/>
        </w:rPr>
        <w:t>《建筑设计防火规范》GB 50016、《火力发电厂与变电站设计防火规范》GB 50229、《消防给水及消火栓系统技术规范》GB 50974、《</w:t>
      </w:r>
      <w:r>
        <w:rPr>
          <w:rFonts w:hint="eastAsia" w:ascii="Times New Roman" w:hAnsi="Times New Roman"/>
          <w:snapToGrid w:val="0"/>
          <w:color w:val="000000"/>
          <w:kern w:val="0"/>
          <w:sz w:val="24"/>
          <w:szCs w:val="24"/>
          <w:highlight w:val="none"/>
        </w:rPr>
        <w:t>消防</w:t>
      </w:r>
      <w:r>
        <w:rPr>
          <w:rFonts w:ascii="Times New Roman" w:hAnsi="Times New Roman"/>
          <w:snapToGrid w:val="0"/>
          <w:color w:val="000000"/>
          <w:kern w:val="0"/>
          <w:sz w:val="24"/>
          <w:szCs w:val="24"/>
          <w:highlight w:val="none"/>
        </w:rPr>
        <w:t>应急照明和疏散指示系统》</w:t>
      </w:r>
      <w:r>
        <w:rPr>
          <w:rFonts w:hint="eastAsia" w:ascii="Times New Roman" w:hAnsi="Times New Roman"/>
          <w:snapToGrid w:val="0"/>
          <w:color w:val="000000"/>
          <w:kern w:val="0"/>
          <w:sz w:val="24"/>
          <w:szCs w:val="24"/>
          <w:highlight w:val="none"/>
        </w:rPr>
        <w:t>GB</w:t>
      </w:r>
      <w:r>
        <w:rPr>
          <w:rFonts w:ascii="Times New Roman" w:hAnsi="Times New Roman"/>
          <w:snapToGrid w:val="0"/>
          <w:color w:val="000000"/>
          <w:kern w:val="0"/>
          <w:sz w:val="24"/>
          <w:szCs w:val="24"/>
          <w:highlight w:val="none"/>
        </w:rPr>
        <w:t xml:space="preserve"> 17945</w:t>
      </w:r>
      <w:r>
        <w:rPr>
          <w:rFonts w:hint="eastAsia" w:ascii="Times New Roman" w:hAnsi="Times New Roman"/>
          <w:snapToGrid w:val="0"/>
          <w:color w:val="000000"/>
          <w:kern w:val="0"/>
          <w:sz w:val="24"/>
          <w:szCs w:val="24"/>
          <w:highlight w:val="none"/>
        </w:rPr>
        <w:t>和</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电力</w:t>
      </w:r>
      <w:r>
        <w:rPr>
          <w:rFonts w:ascii="Times New Roman" w:hAnsi="Times New Roman"/>
          <w:snapToGrid w:val="0"/>
          <w:color w:val="000000"/>
          <w:kern w:val="0"/>
          <w:sz w:val="24"/>
          <w:szCs w:val="24"/>
          <w:highlight w:val="none"/>
        </w:rPr>
        <w:t>设备典型消防规程》</w:t>
      </w:r>
      <w:r>
        <w:rPr>
          <w:rFonts w:hint="eastAsia" w:ascii="Times New Roman" w:hAnsi="Times New Roman"/>
          <w:snapToGrid w:val="0"/>
          <w:color w:val="000000"/>
          <w:kern w:val="0"/>
          <w:sz w:val="24"/>
          <w:szCs w:val="24"/>
          <w:highlight w:val="none"/>
        </w:rPr>
        <w:t>DL</w:t>
      </w:r>
      <w:r>
        <w:rPr>
          <w:rFonts w:ascii="Times New Roman" w:hAnsi="Times New Roman"/>
          <w:snapToGrid w:val="0"/>
          <w:color w:val="000000"/>
          <w:kern w:val="0"/>
          <w:sz w:val="24"/>
          <w:szCs w:val="24"/>
          <w:highlight w:val="none"/>
        </w:rPr>
        <w:t xml:space="preserve"> 5027的规定。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916" w:name="_Toc20638755"/>
      <w:bookmarkStart w:id="917" w:name="_Toc19091388"/>
      <w:bookmarkStart w:id="918" w:name="_Toc520109716"/>
      <w:bookmarkStart w:id="919" w:name="_Toc13842"/>
      <w:r>
        <w:rPr>
          <w:rFonts w:ascii="黑体" w:hAnsi="黑体" w:eastAsia="黑体" w:cstheme="majorBidi"/>
          <w:bCs/>
          <w:sz w:val="24"/>
          <w:szCs w:val="24"/>
          <w:highlight w:val="none"/>
        </w:rPr>
        <w:t>31.2</w:t>
      </w:r>
      <w:r>
        <w:rPr>
          <w:rFonts w:hint="eastAsia" w:ascii="黑体" w:hAnsi="黑体" w:eastAsia="黑体" w:cstheme="majorBidi"/>
          <w:bCs/>
          <w:sz w:val="24"/>
          <w:szCs w:val="24"/>
          <w:highlight w:val="none"/>
        </w:rPr>
        <w:t xml:space="preserve">  建（构）筑物的火灾危险性分类、耐火等级及防火分区</w:t>
      </w:r>
      <w:bookmarkEnd w:id="916"/>
      <w:bookmarkEnd w:id="917"/>
      <w:bookmarkEnd w:id="918"/>
      <w:bookmarkEnd w:id="919"/>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31.2.1 电站建（构）筑物的火灾危险性分类及其耐火等级应符合表25.2.1的规定</w:t>
      </w:r>
      <w:r>
        <w:rPr>
          <w:rFonts w:hint="eastAsia" w:ascii="Times New Roman" w:hAnsi="Times New Roman"/>
          <w:snapToGrid w:val="0"/>
          <w:color w:val="000000"/>
          <w:kern w:val="0"/>
          <w:sz w:val="24"/>
          <w:szCs w:val="24"/>
          <w:highlight w:val="none"/>
        </w:rPr>
        <w:t>。</w:t>
      </w:r>
    </w:p>
    <w:p>
      <w:pPr>
        <w:ind w:firstLine="0" w:firstLineChars="0"/>
        <w:jc w:val="center"/>
        <w:rPr>
          <w:rFonts w:ascii="黑体" w:hAnsi="黑体" w:eastAsia="黑体" w:cs="Arial"/>
          <w:snapToGrid w:val="0"/>
          <w:color w:val="000000"/>
          <w:kern w:val="0"/>
          <w:szCs w:val="21"/>
          <w:highlight w:val="none"/>
        </w:rPr>
      </w:pPr>
      <w:r>
        <w:rPr>
          <w:rFonts w:hint="eastAsia" w:ascii="黑体" w:hAnsi="黑体" w:eastAsia="黑体"/>
          <w:snapToGrid w:val="0"/>
          <w:color w:val="000000"/>
          <w:kern w:val="0"/>
          <w:szCs w:val="21"/>
          <w:highlight w:val="none"/>
        </w:rPr>
        <w:t>表</w:t>
      </w:r>
      <w:r>
        <w:rPr>
          <w:rFonts w:ascii="Times New Roman" w:hAnsi="Times New Roman"/>
          <w:snapToGrid w:val="0"/>
          <w:color w:val="000000"/>
          <w:kern w:val="0"/>
          <w:szCs w:val="21"/>
          <w:highlight w:val="none"/>
        </w:rPr>
        <w:t>31.2.1</w:t>
      </w:r>
      <w:r>
        <w:rPr>
          <w:rFonts w:hint="eastAsia" w:ascii="黑体" w:hAnsi="黑体" w:eastAsia="黑体"/>
          <w:snapToGrid w:val="0"/>
          <w:color w:val="000000"/>
          <w:kern w:val="0"/>
          <w:szCs w:val="21"/>
          <w:highlight w:val="none"/>
        </w:rPr>
        <w:t xml:space="preserve"> 建（构）筑物的火灾危险性</w:t>
      </w:r>
      <w:r>
        <w:rPr>
          <w:rFonts w:hint="eastAsia" w:ascii="黑体" w:hAnsi="黑体" w:eastAsia="黑体" w:cs="Arial"/>
          <w:snapToGrid w:val="0"/>
          <w:color w:val="000000"/>
          <w:kern w:val="0"/>
          <w:szCs w:val="21"/>
          <w:highlight w:val="none"/>
        </w:rPr>
        <w:t>分类及其耐火等级</w:t>
      </w:r>
    </w:p>
    <w:tbl>
      <w:tblPr>
        <w:tblStyle w:val="51"/>
        <w:tblW w:w="8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9"/>
        <w:gridCol w:w="1707"/>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blHeader/>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建(构)筑物名称</w:t>
            </w:r>
          </w:p>
        </w:tc>
        <w:tc>
          <w:tcPr>
            <w:tcW w:w="1707" w:type="dxa"/>
            <w:vAlign w:val="center"/>
          </w:tcPr>
          <w:p>
            <w:pPr>
              <w:spacing w:line="240" w:lineRule="auto"/>
              <w:ind w:firstLine="0" w:firstLineChars="0"/>
              <w:rPr>
                <w:rFonts w:ascii="宋体" w:hAnsi="宋体"/>
                <w:snapToGrid w:val="0"/>
                <w:color w:val="000000"/>
                <w:kern w:val="0"/>
                <w:szCs w:val="21"/>
                <w:highlight w:val="none"/>
              </w:rPr>
            </w:pPr>
            <w:r>
              <w:rPr>
                <w:rFonts w:hint="eastAsia" w:ascii="宋体" w:hAnsi="宋体"/>
                <w:snapToGrid w:val="0"/>
                <w:color w:val="000000"/>
                <w:kern w:val="0"/>
                <w:szCs w:val="21"/>
                <w:highlight w:val="none"/>
              </w:rPr>
              <w:t>火灾危险性分类</w:t>
            </w:r>
          </w:p>
        </w:tc>
        <w:tc>
          <w:tcPr>
            <w:tcW w:w="1069" w:type="dxa"/>
            <w:vAlign w:val="center"/>
          </w:tcPr>
          <w:p>
            <w:pPr>
              <w:spacing w:line="240" w:lineRule="auto"/>
              <w:ind w:firstLine="0" w:firstLineChars="0"/>
              <w:rPr>
                <w:rFonts w:ascii="宋体" w:hAnsi="宋体"/>
                <w:snapToGrid w:val="0"/>
                <w:color w:val="000000"/>
                <w:kern w:val="0"/>
                <w:szCs w:val="21"/>
                <w:highlight w:val="none"/>
              </w:rPr>
            </w:pPr>
            <w:r>
              <w:rPr>
                <w:rFonts w:hint="eastAsia" w:ascii="宋体" w:hAnsi="宋体"/>
                <w:snapToGrid w:val="0"/>
                <w:color w:val="000000"/>
                <w:kern w:val="0"/>
                <w:szCs w:val="21"/>
                <w:highlight w:val="none"/>
              </w:rPr>
              <w:t>耐火等级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集热场区域</w:t>
            </w:r>
            <w:r>
              <w:rPr>
                <w:rFonts w:ascii="宋体" w:hAnsi="宋体"/>
                <w:snapToGrid w:val="0"/>
                <w:color w:val="000000"/>
                <w:kern w:val="0"/>
                <w:szCs w:val="21"/>
                <w:highlight w:val="none"/>
              </w:rPr>
              <w:t>集热器装置</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集热场区域</w:t>
            </w:r>
            <w:r>
              <w:rPr>
                <w:rFonts w:ascii="宋体" w:hAnsi="宋体"/>
                <w:snapToGrid w:val="0"/>
                <w:color w:val="000000"/>
                <w:kern w:val="0"/>
                <w:szCs w:val="21"/>
                <w:highlight w:val="none"/>
              </w:rPr>
              <w:t>就地电子设备间</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集热场区域电缆</w:t>
            </w:r>
            <w:r>
              <w:rPr>
                <w:rFonts w:ascii="宋体" w:hAnsi="宋体"/>
                <w:snapToGrid w:val="0"/>
                <w:color w:val="000000"/>
                <w:kern w:val="0"/>
                <w:szCs w:val="21"/>
                <w:highlight w:val="none"/>
              </w:rPr>
              <w:t>隧道</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供、卸油泵房及栈台</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导热油</w:t>
            </w:r>
            <w:r>
              <w:rPr>
                <w:rFonts w:ascii="宋体" w:hAnsi="宋体"/>
                <w:snapToGrid w:val="0"/>
                <w:color w:val="000000"/>
                <w:kern w:val="0"/>
                <w:szCs w:val="21"/>
                <w:highlight w:val="none"/>
              </w:rPr>
              <w:t>膨胀</w:t>
            </w:r>
            <w:r>
              <w:rPr>
                <w:rFonts w:hint="eastAsia" w:ascii="宋体" w:hAnsi="宋体"/>
                <w:snapToGrid w:val="0"/>
                <w:color w:val="000000"/>
                <w:kern w:val="0"/>
                <w:szCs w:val="21"/>
                <w:highlight w:val="none"/>
              </w:rPr>
              <w:t>罐、溢流罐</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溢流</w:t>
            </w:r>
            <w:r>
              <w:rPr>
                <w:rFonts w:ascii="宋体" w:hAnsi="宋体"/>
                <w:snapToGrid w:val="0"/>
                <w:color w:val="000000"/>
                <w:kern w:val="0"/>
                <w:szCs w:val="21"/>
                <w:highlight w:val="none"/>
              </w:rPr>
              <w:t>回油泵</w:t>
            </w:r>
            <w:r>
              <w:rPr>
                <w:rFonts w:hint="eastAsia" w:ascii="宋体" w:hAnsi="宋体"/>
                <w:snapToGrid w:val="0"/>
                <w:color w:val="000000"/>
                <w:kern w:val="0"/>
                <w:szCs w:val="21"/>
                <w:highlight w:val="none"/>
              </w:rPr>
              <w:t>房</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导热油</w:t>
            </w:r>
            <w:r>
              <w:rPr>
                <w:rFonts w:ascii="宋体" w:hAnsi="宋体"/>
                <w:snapToGrid w:val="0"/>
                <w:color w:val="000000"/>
                <w:kern w:val="0"/>
                <w:szCs w:val="21"/>
                <w:highlight w:val="none"/>
              </w:rPr>
              <w:t>分离净化装置</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ascii="宋体" w:hAnsi="宋体"/>
                <w:snapToGrid w:val="0"/>
                <w:color w:val="000000"/>
                <w:kern w:val="0"/>
                <w:szCs w:val="21"/>
                <w:highlight w:val="none"/>
              </w:rPr>
              <w:t>导热油加热炉房</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熔融盐储换热区电控室</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丁</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熔融盐事故泄放池</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熔融盐固态储存间</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甲</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熔融盐熔化炉房</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甲</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汽机房、除氧间、集中控制楼、辅助锅炉房</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丁</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集中控制室、电子设备间、网络继电器室</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丁</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空冷平台</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屋内配电装置室内有每台充油量＞60kg的设备</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屋内配电装置室内有每台充油量≤60kg的设备</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丁</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屋外配电装置内有含油电气设备</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油浸变压器室</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岸边水泵房、中央水泵房</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生活、消防水泵房、综合水泵房</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稳定剂室、加药设备室</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199" w:firstLineChars="95"/>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取水建（构）建筑物</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冷却塔</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化学水处理室、循环水处理室</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天然气、液化石油气调压站</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甲</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无润滑油或不喷油螺杆式空气压缩机室</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有润滑油空气压缩机室</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丁</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热工、电气、金属试验室</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丁</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雨水、污、废水泵房</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检修车间</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废、污水处理构筑物</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给水处理构筑物</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电缆隧道</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柴油发电机房</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丙</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特种材料库</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乙</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一般材料库</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材料棚库</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戊</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jc w:val="center"/>
        </w:trPr>
        <w:tc>
          <w:tcPr>
            <w:tcW w:w="549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车  库</w:t>
            </w:r>
          </w:p>
        </w:tc>
        <w:tc>
          <w:tcPr>
            <w:tcW w:w="1707"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丁</w:t>
            </w:r>
          </w:p>
        </w:tc>
        <w:tc>
          <w:tcPr>
            <w:tcW w:w="1069" w:type="dxa"/>
            <w:vAlign w:val="center"/>
          </w:tcPr>
          <w:p>
            <w:pPr>
              <w:spacing w:line="240" w:lineRule="auto"/>
              <w:ind w:firstLine="0" w:firstLineChars="0"/>
              <w:jc w:val="center"/>
              <w:rPr>
                <w:rFonts w:ascii="宋体" w:hAnsi="宋体"/>
                <w:snapToGrid w:val="0"/>
                <w:color w:val="000000"/>
                <w:kern w:val="0"/>
                <w:szCs w:val="21"/>
                <w:highlight w:val="none"/>
              </w:rPr>
            </w:pPr>
            <w:r>
              <w:rPr>
                <w:rFonts w:hint="eastAsia" w:ascii="宋体" w:hAnsi="宋体"/>
                <w:snapToGrid w:val="0"/>
                <w:color w:val="000000"/>
                <w:kern w:val="0"/>
                <w:szCs w:val="21"/>
                <w:highlight w:val="none"/>
              </w:rPr>
              <w:t>二级</w:t>
            </w:r>
          </w:p>
        </w:tc>
      </w:tr>
    </w:tbl>
    <w:p>
      <w:pPr>
        <w:spacing w:line="240" w:lineRule="auto"/>
        <w:ind w:left="1050" w:leftChars="200" w:hanging="630" w:hangingChars="350"/>
        <w:rPr>
          <w:rFonts w:ascii="Times New Roman" w:hAnsi="Times New Roman"/>
          <w:snapToGrid w:val="0"/>
          <w:color w:val="000000"/>
          <w:kern w:val="0"/>
          <w:sz w:val="18"/>
          <w:szCs w:val="18"/>
          <w:highlight w:val="none"/>
        </w:rPr>
      </w:pPr>
      <w:r>
        <w:rPr>
          <w:rFonts w:ascii="Times New Roman" w:hAnsi="Times New Roman"/>
          <w:snapToGrid w:val="0"/>
          <w:color w:val="000000"/>
          <w:kern w:val="0"/>
          <w:sz w:val="18"/>
          <w:szCs w:val="18"/>
          <w:highlight w:val="none"/>
        </w:rPr>
        <w:t xml:space="preserve">注：1 </w:t>
      </w:r>
      <w:r>
        <w:rPr>
          <w:rFonts w:hint="eastAsia" w:ascii="Times New Roman" w:hAnsi="Times New Roman"/>
          <w:snapToGrid w:val="0"/>
          <w:color w:val="000000"/>
          <w:kern w:val="0"/>
          <w:sz w:val="18"/>
          <w:szCs w:val="18"/>
          <w:highlight w:val="none"/>
        </w:rPr>
        <w:t xml:space="preserve"> </w:t>
      </w:r>
      <w:r>
        <w:rPr>
          <w:rFonts w:ascii="Times New Roman" w:hAnsi="Times New Roman"/>
          <w:snapToGrid w:val="0"/>
          <w:color w:val="000000"/>
          <w:kern w:val="0"/>
          <w:sz w:val="18"/>
          <w:szCs w:val="18"/>
          <w:highlight w:val="none"/>
        </w:rPr>
        <w:t>除本表规定的建（构）筑物外，其他建（构）筑物的火灾危险性、耐火等级应符合《建筑设计防火规范》GB</w:t>
      </w:r>
      <w:r>
        <w:rPr>
          <w:rFonts w:hint="eastAsia" w:ascii="Times New Roman" w:hAnsi="Times New Roman"/>
          <w:snapToGrid w:val="0"/>
          <w:color w:val="000000"/>
          <w:kern w:val="0"/>
          <w:sz w:val="18"/>
          <w:szCs w:val="18"/>
          <w:highlight w:val="none"/>
        </w:rPr>
        <w:t xml:space="preserve"> </w:t>
      </w:r>
      <w:r>
        <w:rPr>
          <w:rFonts w:ascii="Times New Roman" w:hAnsi="Times New Roman"/>
          <w:snapToGrid w:val="0"/>
          <w:color w:val="000000"/>
          <w:kern w:val="0"/>
          <w:sz w:val="18"/>
          <w:szCs w:val="18"/>
          <w:highlight w:val="none"/>
        </w:rPr>
        <w:t>50016的规定，火灾危险性应按火灾危险性较大的物品确定。</w:t>
      </w:r>
    </w:p>
    <w:p>
      <w:pPr>
        <w:spacing w:line="240" w:lineRule="auto"/>
        <w:ind w:left="1058" w:leftChars="375" w:hanging="270" w:hangingChars="150"/>
        <w:rPr>
          <w:rFonts w:ascii="Times New Roman" w:hAnsi="Times New Roman"/>
          <w:snapToGrid w:val="0"/>
          <w:color w:val="000000"/>
          <w:kern w:val="0"/>
          <w:sz w:val="18"/>
          <w:szCs w:val="18"/>
          <w:highlight w:val="none"/>
        </w:rPr>
      </w:pPr>
      <w:r>
        <w:rPr>
          <w:rFonts w:ascii="Times New Roman" w:hAnsi="Times New Roman"/>
          <w:snapToGrid w:val="0"/>
          <w:color w:val="000000"/>
          <w:kern w:val="0"/>
          <w:sz w:val="18"/>
          <w:szCs w:val="18"/>
          <w:highlight w:val="none"/>
        </w:rPr>
        <w:t>2</w:t>
      </w:r>
      <w:r>
        <w:rPr>
          <w:rFonts w:hint="eastAsia" w:ascii="Times New Roman" w:hAnsi="Times New Roman"/>
          <w:snapToGrid w:val="0"/>
          <w:color w:val="000000"/>
          <w:kern w:val="0"/>
          <w:sz w:val="18"/>
          <w:szCs w:val="18"/>
          <w:highlight w:val="none"/>
        </w:rPr>
        <w:t xml:space="preserve">  </w:t>
      </w:r>
      <w:r>
        <w:rPr>
          <w:rFonts w:ascii="Times New Roman" w:hAnsi="Times New Roman"/>
          <w:snapToGrid w:val="0"/>
          <w:color w:val="000000"/>
          <w:kern w:val="0"/>
          <w:sz w:val="18"/>
          <w:szCs w:val="18"/>
          <w:highlight w:val="none"/>
        </w:rPr>
        <w:t>熔融盐储换热区电控室（楼）、集中控制室、电子设备间、网络继电器室、天桥未采取防止电缆着火延燃的措施时，火灾危险性应为丙类。</w:t>
      </w:r>
    </w:p>
    <w:p>
      <w:pPr>
        <w:spacing w:line="240" w:lineRule="auto"/>
        <w:ind w:left="1058" w:leftChars="375" w:hanging="270" w:hangingChars="150"/>
        <w:rPr>
          <w:rFonts w:ascii="Times New Roman" w:hAnsi="Times New Roman"/>
          <w:snapToGrid w:val="0"/>
          <w:color w:val="000000"/>
          <w:kern w:val="0"/>
          <w:sz w:val="18"/>
          <w:szCs w:val="18"/>
          <w:highlight w:val="none"/>
        </w:rPr>
      </w:pPr>
      <w:r>
        <w:rPr>
          <w:rFonts w:ascii="Times New Roman" w:hAnsi="Times New Roman"/>
          <w:snapToGrid w:val="0"/>
          <w:color w:val="000000"/>
          <w:kern w:val="0"/>
          <w:sz w:val="18"/>
          <w:szCs w:val="18"/>
          <w:highlight w:val="none"/>
        </w:rPr>
        <w:t xml:space="preserve">3 </w:t>
      </w:r>
      <w:r>
        <w:rPr>
          <w:rFonts w:hint="eastAsia" w:ascii="Times New Roman" w:hAnsi="Times New Roman"/>
          <w:snapToGrid w:val="0"/>
          <w:color w:val="000000"/>
          <w:kern w:val="0"/>
          <w:sz w:val="18"/>
          <w:szCs w:val="18"/>
          <w:highlight w:val="none"/>
        </w:rPr>
        <w:t xml:space="preserve"> </w:t>
      </w:r>
      <w:r>
        <w:rPr>
          <w:rFonts w:ascii="Times New Roman" w:hAnsi="Times New Roman"/>
          <w:snapToGrid w:val="0"/>
          <w:color w:val="000000"/>
          <w:kern w:val="0"/>
          <w:sz w:val="18"/>
          <w:szCs w:val="18"/>
          <w:highlight w:val="none"/>
        </w:rPr>
        <w:t>当特种材料库储存氢、氧、乙炔等气瓶时，火灾危险性应按储存火灾危险性较大的物品确定。</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31.2.2  电站建</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构</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筑物构件的燃烧性能、耐火极限和建</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构</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筑物之间的防火间距应符合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《建筑设计防火规范》GB 50016的规定。</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31.2.3  电站建</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构</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筑物防火分区的允许建筑面积应符合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《建筑设计防火规范》GB 50016和《火力发电厂和变电所设计防火规范》GB 50229的规定。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920" w:name="_Toc20638756"/>
      <w:bookmarkStart w:id="921" w:name="_Toc520109717"/>
      <w:bookmarkStart w:id="922" w:name="_Toc19091389"/>
      <w:bookmarkStart w:id="923" w:name="_Toc22168"/>
      <w:r>
        <w:rPr>
          <w:rFonts w:ascii="黑体" w:hAnsi="黑体" w:eastAsia="黑体" w:cstheme="majorBidi"/>
          <w:bCs/>
          <w:sz w:val="24"/>
          <w:szCs w:val="24"/>
          <w:highlight w:val="none"/>
        </w:rPr>
        <w:t>31</w:t>
      </w:r>
      <w:r>
        <w:rPr>
          <w:rFonts w:hint="eastAsia" w:ascii="黑体" w:hAnsi="黑体" w:eastAsia="黑体" w:cstheme="majorBidi"/>
          <w:bCs/>
          <w:sz w:val="24"/>
          <w:szCs w:val="24"/>
          <w:highlight w:val="none"/>
        </w:rPr>
        <w:t>.3  建（构）筑物的安全疏散和建筑构造</w:t>
      </w:r>
      <w:bookmarkEnd w:id="920"/>
      <w:bookmarkEnd w:id="921"/>
      <w:bookmarkEnd w:id="922"/>
      <w:bookmarkEnd w:id="923"/>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31.3.1  发电区的建</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构</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筑物的安全疏散和建筑构造设计应符合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《火力发电厂和变电所设计防火规范》GB 50229的规定。</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31.3.2  集热场区</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储热区、蒸汽发生</w:t>
      </w:r>
      <w:r>
        <w:rPr>
          <w:rFonts w:hint="eastAsia" w:ascii="Times New Roman" w:hAnsi="Times New Roman"/>
          <w:snapToGrid w:val="0"/>
          <w:color w:val="000000"/>
          <w:kern w:val="0"/>
          <w:sz w:val="24"/>
          <w:szCs w:val="24"/>
          <w:highlight w:val="none"/>
        </w:rPr>
        <w:t>区</w:t>
      </w:r>
      <w:r>
        <w:rPr>
          <w:rFonts w:ascii="Times New Roman" w:hAnsi="Times New Roman"/>
          <w:snapToGrid w:val="0"/>
          <w:color w:val="000000"/>
          <w:kern w:val="0"/>
          <w:sz w:val="24"/>
          <w:szCs w:val="24"/>
          <w:highlight w:val="none"/>
        </w:rPr>
        <w:t>安全出口可</w:t>
      </w:r>
      <w:r>
        <w:rPr>
          <w:rFonts w:hint="eastAsia" w:ascii="Times New Roman" w:hAnsi="Times New Roman"/>
          <w:snapToGrid w:val="0"/>
          <w:color w:val="000000"/>
          <w:kern w:val="0"/>
          <w:sz w:val="24"/>
          <w:szCs w:val="24"/>
          <w:highlight w:val="none"/>
        </w:rPr>
        <w:t>通过</w:t>
      </w:r>
      <w:r>
        <w:rPr>
          <w:rFonts w:ascii="Times New Roman" w:hAnsi="Times New Roman"/>
          <w:snapToGrid w:val="0"/>
          <w:color w:val="000000"/>
          <w:kern w:val="0"/>
          <w:sz w:val="24"/>
          <w:szCs w:val="24"/>
          <w:highlight w:val="none"/>
        </w:rPr>
        <w:t>通向</w:t>
      </w:r>
      <w:r>
        <w:rPr>
          <w:rFonts w:hint="eastAsia" w:ascii="Times New Roman" w:hAnsi="Times New Roman"/>
          <w:snapToGrid w:val="0"/>
          <w:color w:val="000000"/>
          <w:kern w:val="0"/>
          <w:sz w:val="24"/>
          <w:szCs w:val="24"/>
          <w:highlight w:val="none"/>
        </w:rPr>
        <w:t>外部</w:t>
      </w:r>
      <w:r>
        <w:rPr>
          <w:rFonts w:ascii="Times New Roman" w:hAnsi="Times New Roman"/>
          <w:snapToGrid w:val="0"/>
          <w:color w:val="000000"/>
          <w:kern w:val="0"/>
          <w:sz w:val="24"/>
          <w:szCs w:val="24"/>
          <w:highlight w:val="none"/>
        </w:rPr>
        <w:t>的道路疏散。</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924" w:name="_Toc520109718"/>
      <w:bookmarkStart w:id="925" w:name="_Toc20638757"/>
      <w:bookmarkStart w:id="926" w:name="_Toc19091390"/>
      <w:bookmarkStart w:id="927" w:name="_Toc29428"/>
      <w:r>
        <w:rPr>
          <w:rFonts w:ascii="黑体" w:hAnsi="黑体" w:eastAsia="黑体" w:cstheme="majorBidi"/>
          <w:bCs/>
          <w:sz w:val="24"/>
          <w:szCs w:val="24"/>
          <w:highlight w:val="none"/>
        </w:rPr>
        <w:t>31</w:t>
      </w:r>
      <w:r>
        <w:rPr>
          <w:rFonts w:hint="eastAsia" w:ascii="黑体" w:hAnsi="黑体" w:eastAsia="黑体" w:cstheme="majorBidi"/>
          <w:bCs/>
          <w:sz w:val="24"/>
          <w:szCs w:val="24"/>
          <w:highlight w:val="none"/>
        </w:rPr>
        <w:t>.4  电站工艺系统消防</w:t>
      </w:r>
      <w:bookmarkEnd w:id="924"/>
      <w:bookmarkEnd w:id="925"/>
      <w:bookmarkEnd w:id="926"/>
      <w:bookmarkEnd w:id="927"/>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31.4.1  发电区的工艺系统设计应符合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《火力发电厂和变电所设计防火规范》GB 50229的规定。</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31.4.2  站区内的高温导热油系统和管道设计应符合下列规定：</w:t>
      </w:r>
    </w:p>
    <w:p>
      <w:pPr>
        <w:ind w:firstLine="480"/>
        <w:rPr>
          <w:rFonts w:ascii="Times New Roman" w:hAnsi="Times New Roman"/>
          <w:bCs/>
          <w:sz w:val="24"/>
          <w:szCs w:val="32"/>
          <w:highlight w:val="none"/>
        </w:rPr>
      </w:pPr>
      <w:r>
        <w:rPr>
          <w:rFonts w:ascii="Times New Roman" w:hAnsi="Times New Roman"/>
          <w:bCs/>
          <w:sz w:val="24"/>
          <w:szCs w:val="32"/>
          <w:highlight w:val="none"/>
        </w:rPr>
        <w:t>1  高温导热油管网应采用闭式系统。油品的自燃点不应低于该油品的最高允许使用温度、闭口闪点应不低于100</w:t>
      </w:r>
      <w:r>
        <w:rPr>
          <w:rFonts w:hint="eastAsia" w:ascii="宋体" w:hAnsi="宋体" w:cs="宋体"/>
          <w:bCs/>
          <w:sz w:val="24"/>
          <w:szCs w:val="32"/>
          <w:highlight w:val="none"/>
        </w:rPr>
        <w:t>℃</w:t>
      </w:r>
      <w:r>
        <w:rPr>
          <w:rFonts w:ascii="Times New Roman" w:hAnsi="Times New Roman"/>
          <w:bCs/>
          <w:sz w:val="24"/>
          <w:szCs w:val="32"/>
          <w:highlight w:val="none"/>
        </w:rPr>
        <w:t>。其它指标和要求应符合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bCs/>
          <w:sz w:val="24"/>
          <w:szCs w:val="32"/>
          <w:highlight w:val="none"/>
        </w:rPr>
        <w:t>《有机热载体》GB 23971和《有机热载体安全技术条件》GB 24747的规定</w:t>
      </w:r>
      <w:r>
        <w:rPr>
          <w:rFonts w:hint="eastAsia" w:ascii="Times New Roman" w:hAnsi="Times New Roman"/>
          <w:bCs/>
          <w:sz w:val="24"/>
          <w:szCs w:val="32"/>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2  集热场区域的导热油管道宜沿地面架空敷设，布置有困难时可选用地沟方式敷设。导热油管道架空敷设或地沟方式敷设均应采取防火分隔措施</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3  导热油管线的布置应避开电缆沟。导热油管线不能避开电缆沟时，应采取防火分隔措施</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4  油系统的卸油、贮油及输油的防雷、防静电设施应符合《石油库设计规范》GB 50074的有关规定</w:t>
      </w:r>
      <w:r>
        <w:rPr>
          <w:rFonts w:hint="eastAsia" w:ascii="Times New Roman" w:hAnsi="Times New Roman"/>
          <w:kern w:val="0"/>
          <w:sz w:val="24"/>
          <w:highlight w:val="none"/>
        </w:rPr>
        <w:t>。</w:t>
      </w:r>
    </w:p>
    <w:p>
      <w:pPr>
        <w:ind w:firstLine="480"/>
        <w:rPr>
          <w:rFonts w:ascii="Times New Roman" w:hAnsi="Times New Roman"/>
          <w:kern w:val="0"/>
          <w:sz w:val="24"/>
          <w:highlight w:val="none"/>
        </w:rPr>
      </w:pPr>
      <w:r>
        <w:rPr>
          <w:rFonts w:ascii="Times New Roman" w:hAnsi="Times New Roman"/>
          <w:kern w:val="0"/>
          <w:sz w:val="24"/>
          <w:highlight w:val="none"/>
        </w:rPr>
        <w:t>5  油系统的设备及管道的保温应采用</w:t>
      </w:r>
      <w:r>
        <w:rPr>
          <w:rFonts w:hint="eastAsia" w:ascii="Times New Roman" w:hAnsi="Times New Roman"/>
          <w:kern w:val="0"/>
          <w:sz w:val="24"/>
          <w:highlight w:val="none"/>
        </w:rPr>
        <w:t>阻燃</w:t>
      </w:r>
      <w:r>
        <w:rPr>
          <w:rFonts w:ascii="Times New Roman" w:hAnsi="Times New Roman"/>
          <w:kern w:val="0"/>
          <w:sz w:val="24"/>
          <w:highlight w:val="none"/>
        </w:rPr>
        <w:t>材料。</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928" w:name="_Toc19091391"/>
      <w:bookmarkStart w:id="929" w:name="_Toc20638758"/>
      <w:bookmarkStart w:id="930" w:name="_Toc520109719"/>
      <w:bookmarkStart w:id="931" w:name="_Toc1480"/>
      <w:r>
        <w:rPr>
          <w:rFonts w:ascii="黑体" w:hAnsi="黑体" w:eastAsia="黑体" w:cstheme="majorBidi"/>
          <w:bCs/>
          <w:sz w:val="24"/>
          <w:szCs w:val="24"/>
          <w:highlight w:val="none"/>
        </w:rPr>
        <w:t>31.</w:t>
      </w:r>
      <w:r>
        <w:rPr>
          <w:rFonts w:hint="eastAsia" w:ascii="黑体" w:hAnsi="黑体" w:eastAsia="黑体" w:cstheme="majorBidi"/>
          <w:bCs/>
          <w:sz w:val="24"/>
          <w:szCs w:val="24"/>
          <w:highlight w:val="none"/>
        </w:rPr>
        <w:t>5  消防给水、灭火设施及火灾自动报警</w:t>
      </w:r>
      <w:bookmarkEnd w:id="928"/>
      <w:bookmarkEnd w:id="929"/>
      <w:bookmarkEnd w:id="930"/>
      <w:bookmarkEnd w:id="931"/>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31.5.1  消防给水系统应与电站设计同步进行，并宜采用独立的消防给水系统。</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31.5.2  电站所需消防用水量应按同一时间内发生的火灾次数及一次火灾的最大灭火用水量计算。建筑物一次灭火用水量应为室外和室内消防用水量之和。</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31.5.3  消防给水系统可采用具有稳压装置或高位水箱的临时高压给水系统。消防给水系统应保证任一建筑物的最大消防用水量并保证其最不利点处消防设施的工作压力。</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31.5.4  电站消防水泵宜设备用泵，电动泵作为工作泵，柴油机驱动消防泵作为备用泵。</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31.5.5  电站内应设置室内、室外消火栓系统。消火栓系统、自动喷水灭火系统、水喷雾灭火系统等消防给水系统可合并设置。</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31.5.6  </w:t>
      </w:r>
      <w:r>
        <w:rPr>
          <w:rFonts w:hint="eastAsia" w:ascii="Times New Roman" w:hAnsi="Times New Roman"/>
          <w:snapToGrid w:val="0"/>
          <w:color w:val="000000"/>
          <w:kern w:val="0"/>
          <w:sz w:val="24"/>
          <w:szCs w:val="24"/>
          <w:highlight w:val="none"/>
        </w:rPr>
        <w:t>集热</w:t>
      </w:r>
      <w:r>
        <w:rPr>
          <w:rFonts w:ascii="Times New Roman" w:hAnsi="Times New Roman"/>
          <w:snapToGrid w:val="0"/>
          <w:color w:val="000000"/>
          <w:kern w:val="0"/>
          <w:sz w:val="24"/>
          <w:szCs w:val="24"/>
          <w:highlight w:val="none"/>
        </w:rPr>
        <w:t>场宜采用消防车与灭火器等消防措施，可不设置消防给水系统。</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31.5.7  发电区及易燃易爆区周围的消防给水管网应为环状，室外消火栓的数量应根据设计流量计算确定，且间距不应大于60.0m。</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31.5.8  电站下列建筑物或场所应设置室内消火栓：</w:t>
      </w:r>
    </w:p>
    <w:p>
      <w:pPr>
        <w:ind w:firstLine="48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1  </w:t>
      </w:r>
      <w:r>
        <w:rPr>
          <w:rFonts w:hint="eastAsia" w:ascii="宋体" w:hAnsi="宋体"/>
          <w:snapToGrid w:val="0"/>
          <w:color w:val="000000"/>
          <w:kern w:val="0"/>
          <w:sz w:val="24"/>
          <w:szCs w:val="24"/>
          <w:highlight w:val="none"/>
        </w:rPr>
        <w:t>汽机房及辅助锅炉房的底层、运转层、除氧器层</w:t>
      </w:r>
      <w:r>
        <w:rPr>
          <w:rFonts w:hint="eastAsia" w:ascii="Times New Roman" w:hAnsi="Times New Roman"/>
          <w:snapToGrid w:val="0"/>
          <w:color w:val="000000"/>
          <w:kern w:val="0"/>
          <w:sz w:val="24"/>
          <w:szCs w:val="24"/>
          <w:highlight w:val="none"/>
        </w:rPr>
        <w:t>。</w:t>
      </w:r>
    </w:p>
    <w:p>
      <w:pPr>
        <w:ind w:firstLine="48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集中控制楼，熔融盐储换热区电控楼，</w:t>
      </w:r>
      <w:r>
        <w:rPr>
          <w:rFonts w:hint="eastAsia" w:ascii="Times New Roman" w:hAnsi="Times New Roman"/>
          <w:snapToGrid w:val="0"/>
          <w:color w:val="000000"/>
          <w:kern w:val="0"/>
          <w:sz w:val="24"/>
          <w:szCs w:val="24"/>
          <w:highlight w:val="none"/>
        </w:rPr>
        <w:t>充油的</w:t>
      </w:r>
      <w:r>
        <w:rPr>
          <w:rFonts w:ascii="Times New Roman" w:hAnsi="Times New Roman"/>
          <w:snapToGrid w:val="0"/>
          <w:color w:val="000000"/>
          <w:kern w:val="0"/>
          <w:sz w:val="24"/>
          <w:szCs w:val="24"/>
          <w:highlight w:val="none"/>
        </w:rPr>
        <w:t>屋内高压配电装置</w:t>
      </w:r>
      <w:r>
        <w:rPr>
          <w:rFonts w:hint="eastAsia" w:ascii="Times New Roman" w:hAnsi="Times New Roman"/>
          <w:snapToGrid w:val="0"/>
          <w:color w:val="000000"/>
          <w:kern w:val="0"/>
          <w:sz w:val="24"/>
          <w:szCs w:val="24"/>
          <w:highlight w:val="none"/>
        </w:rPr>
        <w:t>。</w:t>
      </w:r>
    </w:p>
    <w:p>
      <w:pPr>
        <w:ind w:firstLine="48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柴油发电机房</w:t>
      </w:r>
      <w:r>
        <w:rPr>
          <w:rFonts w:hint="eastAsia" w:ascii="Times New Roman" w:hAnsi="Times New Roman"/>
          <w:snapToGrid w:val="0"/>
          <w:color w:val="000000"/>
          <w:kern w:val="0"/>
          <w:sz w:val="24"/>
          <w:szCs w:val="24"/>
          <w:highlight w:val="none"/>
        </w:rPr>
        <w:t>。</w:t>
      </w:r>
    </w:p>
    <w:p>
      <w:pPr>
        <w:ind w:firstLine="48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一般材料库，特殊材料库。</w:t>
      </w:r>
    </w:p>
    <w:p>
      <w:pPr>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31.5.9  电站内建</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构</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筑物符合下列条件时可不设室内消火栓：</w:t>
      </w:r>
    </w:p>
    <w:p>
      <w:pPr>
        <w:ind w:firstLine="48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1  耐火等级为一、二级且可燃物较少的单层和多层丁、戊类建筑物</w:t>
      </w:r>
      <w:r>
        <w:rPr>
          <w:rFonts w:hint="eastAsia" w:ascii="Times New Roman" w:hAnsi="Times New Roman"/>
          <w:snapToGrid w:val="0"/>
          <w:color w:val="000000"/>
          <w:kern w:val="0"/>
          <w:sz w:val="24"/>
          <w:szCs w:val="24"/>
          <w:highlight w:val="none"/>
        </w:rPr>
        <w:t>。</w:t>
      </w:r>
    </w:p>
    <w:p>
      <w:pPr>
        <w:ind w:firstLine="48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2  耐火等级为三级且建筑体积小于3000m</w:t>
      </w:r>
      <w:r>
        <w:rPr>
          <w:rFonts w:ascii="Times New Roman" w:hAnsi="Times New Roman"/>
          <w:snapToGrid w:val="0"/>
          <w:color w:val="000000"/>
          <w:kern w:val="0"/>
          <w:sz w:val="24"/>
          <w:szCs w:val="24"/>
          <w:highlight w:val="none"/>
          <w:vertAlign w:val="superscript"/>
        </w:rPr>
        <w:t>3</w:t>
      </w:r>
      <w:r>
        <w:rPr>
          <w:rFonts w:ascii="Times New Roman" w:hAnsi="Times New Roman"/>
          <w:snapToGrid w:val="0"/>
          <w:color w:val="000000"/>
          <w:kern w:val="0"/>
          <w:sz w:val="24"/>
          <w:szCs w:val="24"/>
          <w:highlight w:val="none"/>
        </w:rPr>
        <w:t>的丁类建筑物和建筑体积不超过5000m</w:t>
      </w:r>
      <w:r>
        <w:rPr>
          <w:rFonts w:ascii="Times New Roman" w:hAnsi="Times New Roman"/>
          <w:snapToGrid w:val="0"/>
          <w:color w:val="000000"/>
          <w:kern w:val="0"/>
          <w:sz w:val="24"/>
          <w:szCs w:val="24"/>
          <w:highlight w:val="none"/>
          <w:vertAlign w:val="superscript"/>
        </w:rPr>
        <w:t>3</w:t>
      </w:r>
      <w:r>
        <w:rPr>
          <w:rFonts w:ascii="Times New Roman" w:hAnsi="Times New Roman"/>
          <w:snapToGrid w:val="0"/>
          <w:color w:val="000000"/>
          <w:kern w:val="0"/>
          <w:sz w:val="24"/>
          <w:szCs w:val="24"/>
          <w:highlight w:val="none"/>
        </w:rPr>
        <w:t>的戊类建筑物</w:t>
      </w:r>
      <w:r>
        <w:rPr>
          <w:rFonts w:hint="eastAsia" w:ascii="Times New Roman" w:hAnsi="Times New Roman"/>
          <w:snapToGrid w:val="0"/>
          <w:color w:val="000000"/>
          <w:kern w:val="0"/>
          <w:sz w:val="24"/>
          <w:szCs w:val="24"/>
          <w:highlight w:val="none"/>
        </w:rPr>
        <w:t>。</w:t>
      </w:r>
    </w:p>
    <w:p>
      <w:pPr>
        <w:ind w:firstLine="48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  贮存与水接触能引起燃烧爆炸的物品的建筑</w:t>
      </w:r>
      <w:r>
        <w:rPr>
          <w:rFonts w:hint="eastAsia" w:ascii="Times New Roman" w:hAnsi="Times New Roman"/>
          <w:snapToGrid w:val="0"/>
          <w:color w:val="000000"/>
          <w:kern w:val="0"/>
          <w:sz w:val="24"/>
          <w:szCs w:val="24"/>
          <w:highlight w:val="none"/>
        </w:rPr>
        <w:t>物。</w:t>
      </w:r>
    </w:p>
    <w:p>
      <w:pPr>
        <w:ind w:firstLine="48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4  室内没有生产、生活用水管道，室外消防用水取自储水池且建筑体积不超过5000m</w:t>
      </w:r>
      <w:r>
        <w:rPr>
          <w:rFonts w:ascii="Times New Roman" w:hAnsi="Times New Roman"/>
          <w:snapToGrid w:val="0"/>
          <w:color w:val="000000"/>
          <w:kern w:val="0"/>
          <w:sz w:val="24"/>
          <w:szCs w:val="24"/>
          <w:highlight w:val="none"/>
          <w:vertAlign w:val="superscript"/>
        </w:rPr>
        <w:t>3</w:t>
      </w:r>
      <w:r>
        <w:rPr>
          <w:rFonts w:ascii="Times New Roman" w:hAnsi="Times New Roman"/>
          <w:snapToGrid w:val="0"/>
          <w:color w:val="000000"/>
          <w:kern w:val="0"/>
          <w:sz w:val="24"/>
          <w:szCs w:val="24"/>
          <w:highlight w:val="none"/>
        </w:rPr>
        <w:t>的建筑物。</w:t>
      </w:r>
    </w:p>
    <w:p>
      <w:pPr>
        <w:adjustRightInd w:val="0"/>
        <w:snapToGrid w:val="0"/>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31.5.10  电站熔融盐泄漏宜采用干粉灭火剂或砂土覆盖</w:t>
      </w:r>
      <w:r>
        <w:rPr>
          <w:rFonts w:hint="eastAsia" w:ascii="Times New Roman" w:hAnsi="Times New Roman"/>
          <w:snapToGrid w:val="0"/>
          <w:color w:val="000000"/>
          <w:kern w:val="0"/>
          <w:sz w:val="24"/>
          <w:szCs w:val="24"/>
          <w:highlight w:val="none"/>
        </w:rPr>
        <w:t>。</w:t>
      </w:r>
    </w:p>
    <w:p>
      <w:pPr>
        <w:adjustRightInd w:val="0"/>
        <w:snapToGrid w:val="0"/>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31.5.11  容量为9</w:t>
      </w:r>
      <w:r>
        <w:rPr>
          <w:rFonts w:hint="eastAsia" w:ascii="Times New Roman" w:hAnsi="Times New Roman"/>
          <w:snapToGrid w:val="0"/>
          <w:color w:val="000000"/>
          <w:kern w:val="0"/>
          <w:sz w:val="24"/>
          <w:szCs w:val="24"/>
          <w:highlight w:val="none"/>
        </w:rPr>
        <w:t>0000</w:t>
      </w:r>
      <w:r>
        <w:rPr>
          <w:rFonts w:ascii="Times New Roman" w:hAnsi="Times New Roman"/>
          <w:snapToGrid w:val="0"/>
          <w:color w:val="000000"/>
          <w:kern w:val="0"/>
          <w:sz w:val="24"/>
          <w:szCs w:val="24"/>
          <w:highlight w:val="none"/>
        </w:rPr>
        <w:t>kV·A及以上</w:t>
      </w:r>
      <w:r>
        <w:rPr>
          <w:rFonts w:hint="eastAsia" w:ascii="Times New Roman" w:hAnsi="Times New Roman"/>
          <w:snapToGrid w:val="0"/>
          <w:color w:val="000000"/>
          <w:kern w:val="0"/>
          <w:sz w:val="24"/>
          <w:szCs w:val="24"/>
          <w:highlight w:val="none"/>
        </w:rPr>
        <w:t>的</w:t>
      </w:r>
      <w:r>
        <w:rPr>
          <w:rFonts w:ascii="Times New Roman" w:hAnsi="Times New Roman"/>
          <w:snapToGrid w:val="0"/>
          <w:color w:val="000000"/>
          <w:kern w:val="0"/>
          <w:sz w:val="24"/>
          <w:szCs w:val="24"/>
          <w:highlight w:val="none"/>
        </w:rPr>
        <w:t>油浸变压器，应设置火灾探测报警系统、水喷雾灭火系统或其它灭火系统。</w:t>
      </w:r>
    </w:p>
    <w:p>
      <w:pPr>
        <w:adjustRightInd w:val="0"/>
        <w:snapToGrid w:val="0"/>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31.5.12  电站自动喷水灭火系统、水喷雾灭火系统的设计应符合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《自动喷水灭火系统设计规范》GB 50084和《水喷雾灭火系统设计规范》GB 50219的规定。</w:t>
      </w:r>
    </w:p>
    <w:p>
      <w:pPr>
        <w:adjustRightInd w:val="0"/>
        <w:snapToGrid w:val="0"/>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31.5.13  电站建（构）筑物灭火器的配置设计应符合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《建筑灭火器配置设计规范》GB 50140的规定。</w:t>
      </w:r>
    </w:p>
    <w:p>
      <w:pPr>
        <w:adjustRightInd w:val="0"/>
        <w:snapToGrid w:val="0"/>
        <w:ind w:firstLine="0" w:firstLineChars="0"/>
        <w:jc w:val="left"/>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31.5.14  电站在电缆夹层、控制室、电缆隧道、电缆竖井及屋内配电装置处应设置火灾自动报警系统。火灾自动报警系统的设计应符合</w:t>
      </w:r>
      <w:r>
        <w:rPr>
          <w:rFonts w:hint="eastAsia" w:ascii="宋体" w:hAnsi="宋体"/>
          <w:kern w:val="0"/>
          <w:sz w:val="24"/>
          <w:highlight w:val="none"/>
        </w:rPr>
        <w:t>现行</w:t>
      </w:r>
      <w:r>
        <w:rPr>
          <w:rFonts w:ascii="宋体" w:hAnsi="宋体"/>
          <w:kern w:val="0"/>
          <w:sz w:val="24"/>
          <w:highlight w:val="none"/>
        </w:rPr>
        <w:t>国家标准</w:t>
      </w:r>
      <w:r>
        <w:rPr>
          <w:rFonts w:ascii="Times New Roman" w:hAnsi="Times New Roman"/>
          <w:snapToGrid w:val="0"/>
          <w:color w:val="000000"/>
          <w:kern w:val="0"/>
          <w:sz w:val="24"/>
          <w:szCs w:val="24"/>
          <w:highlight w:val="none"/>
        </w:rPr>
        <w:t>《火灾自动报警系统设计规范》GB 50116的规定。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932" w:name="_Toc20638759"/>
      <w:bookmarkStart w:id="933" w:name="_Toc19091392"/>
      <w:bookmarkStart w:id="934" w:name="_Toc520109722"/>
      <w:bookmarkStart w:id="935" w:name="_Toc12414"/>
      <w:r>
        <w:rPr>
          <w:rFonts w:ascii="黑体" w:hAnsi="黑体" w:eastAsia="黑体" w:cstheme="majorBidi"/>
          <w:bCs/>
          <w:sz w:val="24"/>
          <w:szCs w:val="24"/>
          <w:highlight w:val="none"/>
        </w:rPr>
        <w:t>31</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6</w:t>
      </w:r>
      <w:r>
        <w:rPr>
          <w:rFonts w:hint="eastAsia" w:ascii="黑体" w:hAnsi="黑体" w:eastAsia="黑体" w:cstheme="majorBidi"/>
          <w:bCs/>
          <w:sz w:val="24"/>
          <w:szCs w:val="24"/>
          <w:highlight w:val="none"/>
        </w:rPr>
        <w:t xml:space="preserve">  施工消防</w:t>
      </w:r>
      <w:bookmarkEnd w:id="932"/>
      <w:bookmarkEnd w:id="933"/>
      <w:bookmarkEnd w:id="934"/>
      <w:bookmarkEnd w:id="935"/>
    </w:p>
    <w:p>
      <w:pPr>
        <w:ind w:firstLine="0" w:firstLineChars="0"/>
        <w:rPr>
          <w:rFonts w:ascii="Times New Roman" w:hAnsi="Times New Roman"/>
          <w:snapToGrid w:val="0"/>
          <w:color w:val="000000"/>
          <w:kern w:val="0"/>
          <w:sz w:val="24"/>
          <w:szCs w:val="24"/>
          <w:highlight w:val="none"/>
        </w:rPr>
      </w:pPr>
      <w:bookmarkStart w:id="936" w:name="_Toc520109724"/>
      <w:r>
        <w:rPr>
          <w:rFonts w:ascii="Times New Roman" w:hAnsi="Times New Roman"/>
          <w:snapToGrid w:val="0"/>
          <w:color w:val="000000"/>
          <w:kern w:val="0"/>
          <w:sz w:val="24"/>
          <w:szCs w:val="24"/>
          <w:highlight w:val="none"/>
        </w:rPr>
        <w:t>31</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6</w:t>
      </w:r>
      <w:r>
        <w:rPr>
          <w:rFonts w:hint="eastAsia" w:ascii="Times New Roman" w:hAnsi="Times New Roman"/>
          <w:snapToGrid w:val="0"/>
          <w:color w:val="000000"/>
          <w:kern w:val="0"/>
          <w:sz w:val="24"/>
          <w:szCs w:val="24"/>
          <w:highlight w:val="none"/>
        </w:rPr>
        <w:t>.1  施工现场应建立消防安全管理机构和义务消防组织，建立消防安全管理制度，确定消防安全负责人和消防安全管理人员，同时落实相关人员的消防安全管理责任。</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31.6.2</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 xml:space="preserve"> 施工现场应编制防火技术方案和施工现场灭火及应急疏散方案，定期组织开展灭火及应急疏散演练。</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 xml:space="preserve">31.6.3 </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施工人员进场时，施工现场的消防管理人员应向施工人员进行消防安全教育和培训。施工作业前，施工现场的现场管理人员应向作业人员进行消防安全技术交底。</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6</w:t>
      </w:r>
      <w:r>
        <w:rPr>
          <w:rFonts w:hint="eastAsia" w:ascii="Times New Roman" w:hAnsi="Times New Roman"/>
          <w:snapToGrid w:val="0"/>
          <w:color w:val="000000"/>
          <w:kern w:val="0"/>
          <w:sz w:val="24"/>
          <w:szCs w:val="24"/>
          <w:highlight w:val="none"/>
        </w:rPr>
        <w:t>.4</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 xml:space="preserve"> 施工现场应明确划分动火作业等级，并根据不同等级执行审批制度。</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 xml:space="preserve">31.6.5 </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施工现场的消防安全负责人应定期组织消防安全管理人员对施工现场的消防安全进行检查并督促落实隐患整改。</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 xml:space="preserve">31.6.6 </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施工现场应做好并保存消防安全管理的相关文件和记录，建立施工现场消防安全管理档案。</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 xml:space="preserve">31.6.7 </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施工现场临时用房、临时设施应满足现场防火、灭火和人员疏散的要求。</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6</w:t>
      </w:r>
      <w:r>
        <w:rPr>
          <w:rFonts w:hint="eastAsia" w:ascii="Times New Roman" w:hAnsi="Times New Roman"/>
          <w:snapToGrid w:val="0"/>
          <w:color w:val="000000"/>
          <w:kern w:val="0"/>
          <w:sz w:val="24"/>
          <w:szCs w:val="24"/>
          <w:highlight w:val="none"/>
        </w:rPr>
        <w:t xml:space="preserve">.8 </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易燃易爆危险品库房与在建工程的防火间距不应小于</w:t>
      </w:r>
      <w:r>
        <w:rPr>
          <w:rFonts w:ascii="Times New Roman" w:hAnsi="Times New Roman"/>
          <w:snapToGrid w:val="0"/>
          <w:color w:val="000000"/>
          <w:kern w:val="0"/>
          <w:sz w:val="24"/>
          <w:szCs w:val="24"/>
          <w:highlight w:val="none"/>
        </w:rPr>
        <w:t>15m</w:t>
      </w:r>
      <w:r>
        <w:rPr>
          <w:rFonts w:hint="eastAsia" w:ascii="Times New Roman" w:hAnsi="Times New Roman"/>
          <w:snapToGrid w:val="0"/>
          <w:color w:val="000000"/>
          <w:kern w:val="0"/>
          <w:sz w:val="24"/>
          <w:szCs w:val="24"/>
          <w:highlight w:val="none"/>
        </w:rPr>
        <w:t>，可燃材料堆场及其加工场、固定动火作业场与在建工程的防火间距不应小于</w:t>
      </w:r>
      <w:r>
        <w:rPr>
          <w:rFonts w:ascii="Times New Roman" w:hAnsi="Times New Roman"/>
          <w:snapToGrid w:val="0"/>
          <w:color w:val="000000"/>
          <w:kern w:val="0"/>
          <w:sz w:val="24"/>
          <w:szCs w:val="24"/>
          <w:highlight w:val="none"/>
        </w:rPr>
        <w:t>10m</w:t>
      </w:r>
      <w:r>
        <w:rPr>
          <w:rFonts w:hint="eastAsia" w:ascii="Times New Roman" w:hAnsi="Times New Roman"/>
          <w:snapToGrid w:val="0"/>
          <w:color w:val="000000"/>
          <w:kern w:val="0"/>
          <w:sz w:val="24"/>
          <w:szCs w:val="24"/>
          <w:highlight w:val="none"/>
        </w:rPr>
        <w:t>，其它临时用房、临时设施与在建工程的防火间距不应小于</w:t>
      </w:r>
      <w:r>
        <w:rPr>
          <w:rFonts w:ascii="Times New Roman" w:hAnsi="Times New Roman"/>
          <w:snapToGrid w:val="0"/>
          <w:color w:val="000000"/>
          <w:kern w:val="0"/>
          <w:sz w:val="24"/>
          <w:szCs w:val="24"/>
          <w:highlight w:val="none"/>
        </w:rPr>
        <w:t>6m</w:t>
      </w:r>
      <w:r>
        <w:rPr>
          <w:rFonts w:hint="eastAsia" w:ascii="Times New Roman" w:hAnsi="Times New Roman"/>
          <w:snapToGrid w:val="0"/>
          <w:color w:val="000000"/>
          <w:kern w:val="0"/>
          <w:sz w:val="24"/>
          <w:szCs w:val="24"/>
          <w:highlight w:val="none"/>
        </w:rPr>
        <w:t>。</w:t>
      </w:r>
    </w:p>
    <w:p>
      <w:pPr>
        <w:ind w:firstLine="0" w:firstLineChars="0"/>
        <w:rPr>
          <w:rFonts w:ascii="Times New Roman" w:hAnsi="Times New Roman"/>
          <w:snapToGrid w:val="0"/>
          <w:color w:val="000000"/>
          <w:kern w:val="0"/>
          <w:sz w:val="24"/>
          <w:szCs w:val="24"/>
          <w:highlight w:val="none"/>
        </w:rPr>
      </w:pPr>
      <w:r>
        <w:rPr>
          <w:rFonts w:hint="eastAsia" w:ascii="Times New Roman" w:hAnsi="Times New Roman"/>
          <w:snapToGrid w:val="0"/>
          <w:color w:val="000000"/>
          <w:kern w:val="0"/>
          <w:sz w:val="24"/>
          <w:szCs w:val="24"/>
          <w:highlight w:val="none"/>
        </w:rPr>
        <w:t>31</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6</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9</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施工现场应设置灭火器、临时消防给水系统、临时消防车道、临时疏散通道和临时消防应急照明等临时消防设施。临时消防设施应与在建工程的施工同步设置。</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6</w:t>
      </w:r>
      <w:r>
        <w:rPr>
          <w:rFonts w:hint="eastAsia" w:ascii="Times New Roman" w:hAnsi="Times New Roman"/>
          <w:snapToGrid w:val="0"/>
          <w:color w:val="000000"/>
          <w:kern w:val="0"/>
          <w:sz w:val="24"/>
          <w:szCs w:val="24"/>
          <w:highlight w:val="none"/>
        </w:rPr>
        <w:t xml:space="preserve">.10 </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施工现场临时消防车道与在建工程、临时用房、可燃材料堆场及其加工场的距离，不宜小于</w:t>
      </w:r>
      <w:r>
        <w:rPr>
          <w:rFonts w:ascii="Times New Roman" w:hAnsi="Times New Roman"/>
          <w:snapToGrid w:val="0"/>
          <w:color w:val="000000"/>
          <w:kern w:val="0"/>
          <w:sz w:val="24"/>
          <w:szCs w:val="24"/>
          <w:highlight w:val="none"/>
        </w:rPr>
        <w:t>5m</w:t>
      </w:r>
      <w:r>
        <w:rPr>
          <w:rFonts w:hint="eastAsia" w:ascii="Times New Roman" w:hAnsi="Times New Roman"/>
          <w:snapToGrid w:val="0"/>
          <w:color w:val="000000"/>
          <w:kern w:val="0"/>
          <w:sz w:val="24"/>
          <w:szCs w:val="24"/>
          <w:highlight w:val="none"/>
        </w:rPr>
        <w:t>，且不宜大于</w:t>
      </w:r>
      <w:r>
        <w:rPr>
          <w:rFonts w:ascii="Times New Roman" w:hAnsi="Times New Roman"/>
          <w:snapToGrid w:val="0"/>
          <w:color w:val="000000"/>
          <w:kern w:val="0"/>
          <w:sz w:val="24"/>
          <w:szCs w:val="24"/>
          <w:highlight w:val="none"/>
        </w:rPr>
        <w:t>40m</w:t>
      </w:r>
      <w:r>
        <w:rPr>
          <w:rFonts w:hint="eastAsia" w:ascii="Times New Roman" w:hAnsi="Times New Roman"/>
          <w:snapToGrid w:val="0"/>
          <w:color w:val="000000"/>
          <w:kern w:val="0"/>
          <w:sz w:val="24"/>
          <w:szCs w:val="24"/>
          <w:highlight w:val="none"/>
        </w:rPr>
        <w:t>；施工现场周边道路满足消防车通行及灭火救援要求时，施工现场内可不设置临时消防车道。</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6</w:t>
      </w:r>
      <w:r>
        <w:rPr>
          <w:rFonts w:hint="eastAsia" w:ascii="Times New Roman" w:hAnsi="Times New Roman"/>
          <w:snapToGrid w:val="0"/>
          <w:color w:val="000000"/>
          <w:kern w:val="0"/>
          <w:sz w:val="24"/>
          <w:szCs w:val="24"/>
          <w:highlight w:val="none"/>
        </w:rPr>
        <w:t xml:space="preserve">.11 </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施工现场临时消防设施除符合本规范外，尚应符合现行国家标准《建设工程施工现场消防安全技术规范》GB50720的有关规定。</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6</w:t>
      </w:r>
      <w:r>
        <w:rPr>
          <w:rFonts w:hint="eastAsia" w:ascii="Times New Roman" w:hAnsi="Times New Roman"/>
          <w:snapToGrid w:val="0"/>
          <w:color w:val="000000"/>
          <w:kern w:val="0"/>
          <w:sz w:val="24"/>
          <w:szCs w:val="24"/>
          <w:highlight w:val="none"/>
        </w:rPr>
        <w:t>.12</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 xml:space="preserve"> 消火栓系统的施工应符合现行</w:t>
      </w:r>
      <w:r>
        <w:rPr>
          <w:rFonts w:ascii="Times New Roman" w:hAnsi="Times New Roman"/>
          <w:snapToGrid w:val="0"/>
          <w:color w:val="000000"/>
          <w:kern w:val="0"/>
          <w:sz w:val="24"/>
          <w:szCs w:val="24"/>
          <w:highlight w:val="none"/>
        </w:rPr>
        <w:t>国家标准</w:t>
      </w:r>
      <w:r>
        <w:rPr>
          <w:rFonts w:hint="eastAsia" w:ascii="Times New Roman" w:hAnsi="Times New Roman"/>
          <w:snapToGrid w:val="0"/>
          <w:color w:val="000000"/>
          <w:kern w:val="0"/>
          <w:sz w:val="24"/>
          <w:szCs w:val="24"/>
          <w:highlight w:val="none"/>
        </w:rPr>
        <w:t>《建筑给水排水及采暖工程施工质量验收规范》</w:t>
      </w:r>
      <w:r>
        <w:rPr>
          <w:rFonts w:ascii="Times New Roman" w:hAnsi="Times New Roman"/>
          <w:snapToGrid w:val="0"/>
          <w:color w:val="000000"/>
          <w:kern w:val="0"/>
          <w:sz w:val="24"/>
          <w:szCs w:val="24"/>
          <w:highlight w:val="none"/>
        </w:rPr>
        <w:t>GB</w:t>
      </w:r>
      <w:r>
        <w:rPr>
          <w:rFonts w:hint="eastAsia" w:ascii="Times New Roman" w:hAnsi="Times New Roman"/>
          <w:snapToGrid w:val="0"/>
          <w:color w:val="000000"/>
          <w:kern w:val="0"/>
          <w:sz w:val="24"/>
          <w:szCs w:val="24"/>
          <w:highlight w:val="none"/>
        </w:rPr>
        <w:t xml:space="preserve"> 50242的有关规定。</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w:t>
      </w:r>
      <w:r>
        <w:rPr>
          <w:rFonts w:hint="eastAsia" w:ascii="Times New Roman" w:hAnsi="Times New Roman"/>
          <w:snapToGrid w:val="0"/>
          <w:color w:val="000000"/>
          <w:kern w:val="0"/>
          <w:sz w:val="24"/>
          <w:szCs w:val="24"/>
          <w:highlight w:val="none"/>
        </w:rPr>
        <w:t>.6.13</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 xml:space="preserve"> 气体灭火系统的施工应符合现行</w:t>
      </w:r>
      <w:r>
        <w:rPr>
          <w:rFonts w:ascii="Times New Roman" w:hAnsi="Times New Roman"/>
          <w:snapToGrid w:val="0"/>
          <w:color w:val="000000"/>
          <w:kern w:val="0"/>
          <w:sz w:val="24"/>
          <w:szCs w:val="24"/>
          <w:highlight w:val="none"/>
        </w:rPr>
        <w:t>国家标准</w:t>
      </w:r>
      <w:r>
        <w:rPr>
          <w:rFonts w:hint="eastAsia" w:ascii="Times New Roman" w:hAnsi="Times New Roman"/>
          <w:snapToGrid w:val="0"/>
          <w:color w:val="000000"/>
          <w:kern w:val="0"/>
          <w:sz w:val="24"/>
          <w:szCs w:val="24"/>
          <w:highlight w:val="none"/>
        </w:rPr>
        <w:t>《气体灭火系统施工及验收规范》</w:t>
      </w:r>
      <w:r>
        <w:rPr>
          <w:rFonts w:ascii="Times New Roman" w:hAnsi="Times New Roman"/>
          <w:snapToGrid w:val="0"/>
          <w:color w:val="000000"/>
          <w:kern w:val="0"/>
          <w:sz w:val="24"/>
          <w:szCs w:val="24"/>
          <w:highlight w:val="none"/>
        </w:rPr>
        <w:t>GB</w:t>
      </w:r>
      <w:r>
        <w:rPr>
          <w:rFonts w:hint="eastAsia" w:ascii="Times New Roman" w:hAnsi="Times New Roman"/>
          <w:snapToGrid w:val="0"/>
          <w:color w:val="000000"/>
          <w:kern w:val="0"/>
          <w:sz w:val="24"/>
          <w:szCs w:val="24"/>
          <w:highlight w:val="none"/>
        </w:rPr>
        <w:t xml:space="preserve"> 50263的有关规定。</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w:t>
      </w:r>
      <w:r>
        <w:rPr>
          <w:rFonts w:hint="eastAsia" w:ascii="Times New Roman" w:hAnsi="Times New Roman"/>
          <w:snapToGrid w:val="0"/>
          <w:color w:val="000000"/>
          <w:kern w:val="0"/>
          <w:sz w:val="24"/>
          <w:szCs w:val="24"/>
          <w:highlight w:val="none"/>
        </w:rPr>
        <w:t>6</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14</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 xml:space="preserve"> 自动喷水灭火系统的施工应符合现行</w:t>
      </w:r>
      <w:r>
        <w:rPr>
          <w:rFonts w:ascii="Times New Roman" w:hAnsi="Times New Roman"/>
          <w:snapToGrid w:val="0"/>
          <w:color w:val="000000"/>
          <w:kern w:val="0"/>
          <w:sz w:val="24"/>
          <w:szCs w:val="24"/>
          <w:highlight w:val="none"/>
        </w:rPr>
        <w:t>国家标准</w:t>
      </w:r>
      <w:r>
        <w:rPr>
          <w:rFonts w:hint="eastAsia" w:ascii="Times New Roman" w:hAnsi="Times New Roman"/>
          <w:snapToGrid w:val="0"/>
          <w:color w:val="000000"/>
          <w:kern w:val="0"/>
          <w:sz w:val="24"/>
          <w:szCs w:val="24"/>
          <w:highlight w:val="none"/>
        </w:rPr>
        <w:t>《自动喷水灭火系统施工及验收规范》</w:t>
      </w:r>
      <w:r>
        <w:rPr>
          <w:rFonts w:ascii="Times New Roman" w:hAnsi="Times New Roman"/>
          <w:snapToGrid w:val="0"/>
          <w:color w:val="000000"/>
          <w:kern w:val="0"/>
          <w:sz w:val="24"/>
          <w:szCs w:val="24"/>
          <w:highlight w:val="none"/>
        </w:rPr>
        <w:t>GB</w:t>
      </w:r>
      <w:r>
        <w:rPr>
          <w:rFonts w:hint="eastAsia" w:ascii="Times New Roman" w:hAnsi="Times New Roman"/>
          <w:snapToGrid w:val="0"/>
          <w:color w:val="000000"/>
          <w:kern w:val="0"/>
          <w:sz w:val="24"/>
          <w:szCs w:val="24"/>
          <w:highlight w:val="none"/>
        </w:rPr>
        <w:t xml:space="preserve"> 50261的有关规定。</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w:t>
      </w:r>
      <w:r>
        <w:rPr>
          <w:rFonts w:hint="eastAsia" w:ascii="Times New Roman" w:hAnsi="Times New Roman"/>
          <w:snapToGrid w:val="0"/>
          <w:color w:val="000000"/>
          <w:kern w:val="0"/>
          <w:sz w:val="24"/>
          <w:szCs w:val="24"/>
          <w:highlight w:val="none"/>
        </w:rPr>
        <w:t>6</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15</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泡沫灭火系统的施工应符合现行</w:t>
      </w:r>
      <w:r>
        <w:rPr>
          <w:rFonts w:ascii="Times New Roman" w:hAnsi="Times New Roman"/>
          <w:snapToGrid w:val="0"/>
          <w:color w:val="000000"/>
          <w:kern w:val="0"/>
          <w:sz w:val="24"/>
          <w:szCs w:val="24"/>
          <w:highlight w:val="none"/>
        </w:rPr>
        <w:t>国家标准</w:t>
      </w:r>
      <w:r>
        <w:rPr>
          <w:rFonts w:hint="eastAsia" w:ascii="Times New Roman" w:hAnsi="Times New Roman"/>
          <w:snapToGrid w:val="0"/>
          <w:color w:val="000000"/>
          <w:kern w:val="0"/>
          <w:sz w:val="24"/>
          <w:szCs w:val="24"/>
          <w:highlight w:val="none"/>
        </w:rPr>
        <w:t>《泡沫灭火系统施工及验收规范》</w:t>
      </w:r>
      <w:r>
        <w:rPr>
          <w:rFonts w:ascii="Times New Roman" w:hAnsi="Times New Roman"/>
          <w:snapToGrid w:val="0"/>
          <w:color w:val="000000"/>
          <w:kern w:val="0"/>
          <w:sz w:val="24"/>
          <w:szCs w:val="24"/>
          <w:highlight w:val="none"/>
        </w:rPr>
        <w:t>GB</w:t>
      </w:r>
      <w:r>
        <w:rPr>
          <w:rFonts w:hint="eastAsia" w:ascii="Times New Roman" w:hAnsi="Times New Roman"/>
          <w:snapToGrid w:val="0"/>
          <w:color w:val="000000"/>
          <w:kern w:val="0"/>
          <w:sz w:val="24"/>
          <w:szCs w:val="24"/>
          <w:highlight w:val="none"/>
        </w:rPr>
        <w:t xml:space="preserve"> 50281的有关规定。</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31.</w:t>
      </w:r>
      <w:r>
        <w:rPr>
          <w:rFonts w:hint="eastAsia" w:ascii="Times New Roman" w:hAnsi="Times New Roman"/>
          <w:snapToGrid w:val="0"/>
          <w:color w:val="000000"/>
          <w:kern w:val="0"/>
          <w:sz w:val="24"/>
          <w:szCs w:val="24"/>
          <w:highlight w:val="none"/>
        </w:rPr>
        <w:t>6</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16</w:t>
      </w:r>
      <w:r>
        <w:rPr>
          <w:rFonts w:ascii="Times New Roman" w:hAnsi="Times New Roman"/>
          <w:snapToGrid w:val="0"/>
          <w:color w:val="000000"/>
          <w:kern w:val="0"/>
          <w:sz w:val="24"/>
          <w:szCs w:val="24"/>
          <w:highlight w:val="none"/>
        </w:rPr>
        <w:t xml:space="preserve">  火灾自动报警系统</w:t>
      </w:r>
      <w:r>
        <w:rPr>
          <w:rFonts w:hint="eastAsia" w:ascii="Times New Roman" w:hAnsi="Times New Roman"/>
          <w:snapToGrid w:val="0"/>
          <w:color w:val="000000"/>
          <w:kern w:val="0"/>
          <w:sz w:val="24"/>
          <w:szCs w:val="24"/>
          <w:highlight w:val="none"/>
        </w:rPr>
        <w:t>的施工应符合现行</w:t>
      </w:r>
      <w:r>
        <w:rPr>
          <w:rFonts w:ascii="Times New Roman" w:hAnsi="Times New Roman"/>
          <w:snapToGrid w:val="0"/>
          <w:color w:val="000000"/>
          <w:kern w:val="0"/>
          <w:sz w:val="24"/>
          <w:szCs w:val="24"/>
          <w:highlight w:val="none"/>
        </w:rPr>
        <w:t>国家标准</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火灾自动报警系统施工及验收规范</w:t>
      </w:r>
      <w:r>
        <w:rPr>
          <w:rFonts w:hint="eastAsia" w:ascii="Times New Roman" w:hAnsi="Times New Roman"/>
          <w:snapToGrid w:val="0"/>
          <w:color w:val="000000"/>
          <w:kern w:val="0"/>
          <w:sz w:val="24"/>
          <w:szCs w:val="24"/>
          <w:highlight w:val="none"/>
        </w:rPr>
        <w:t>》</w:t>
      </w:r>
      <w:r>
        <w:rPr>
          <w:rFonts w:ascii="Times New Roman" w:hAnsi="Times New Roman"/>
          <w:snapToGrid w:val="0"/>
          <w:color w:val="000000"/>
          <w:kern w:val="0"/>
          <w:sz w:val="24"/>
          <w:szCs w:val="24"/>
          <w:highlight w:val="none"/>
        </w:rPr>
        <w:t>GB</w:t>
      </w:r>
      <w:r>
        <w:rPr>
          <w:rFonts w:hint="eastAsia" w:ascii="Times New Roman" w:hAnsi="Times New Roman"/>
          <w:snapToGrid w:val="0"/>
          <w:color w:val="000000"/>
          <w:kern w:val="0"/>
          <w:sz w:val="24"/>
          <w:szCs w:val="24"/>
          <w:highlight w:val="none"/>
        </w:rPr>
        <w:t xml:space="preserve"> 50166的有关规定。</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937" w:name="_Toc20638760"/>
      <w:bookmarkStart w:id="938" w:name="_Toc19091393"/>
      <w:bookmarkStart w:id="939" w:name="_Toc30199"/>
      <w:r>
        <w:rPr>
          <w:rFonts w:ascii="黑体" w:hAnsi="黑体" w:eastAsia="黑体" w:cstheme="majorBidi"/>
          <w:bCs/>
          <w:sz w:val="24"/>
          <w:szCs w:val="24"/>
          <w:highlight w:val="none"/>
        </w:rPr>
        <w:t>31</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7</w:t>
      </w:r>
      <w:r>
        <w:rPr>
          <w:rFonts w:hint="eastAsia" w:ascii="黑体" w:hAnsi="黑体" w:eastAsia="黑体" w:cstheme="majorBidi"/>
          <w:bCs/>
          <w:sz w:val="24"/>
          <w:szCs w:val="24"/>
          <w:highlight w:val="none"/>
        </w:rPr>
        <w:t xml:space="preserve">  运行与维护消防</w:t>
      </w:r>
      <w:bookmarkEnd w:id="936"/>
      <w:bookmarkEnd w:id="937"/>
      <w:bookmarkEnd w:id="938"/>
      <w:bookmarkEnd w:id="939"/>
    </w:p>
    <w:bookmarkEnd w:id="26"/>
    <w:p>
      <w:pPr>
        <w:ind w:firstLine="0" w:firstLineChars="0"/>
        <w:rPr>
          <w:rFonts w:ascii="Times New Roman" w:hAnsi="Times New Roman"/>
          <w:snapToGrid w:val="0"/>
          <w:color w:val="000000"/>
          <w:kern w:val="0"/>
          <w:sz w:val="24"/>
          <w:szCs w:val="24"/>
          <w:highlight w:val="none"/>
        </w:rPr>
      </w:pPr>
      <w:bookmarkStart w:id="940" w:name="_Toc487617515"/>
      <w:r>
        <w:rPr>
          <w:rFonts w:hint="eastAsia" w:ascii="Times New Roman" w:hAnsi="Times New Roman"/>
          <w:snapToGrid w:val="0"/>
          <w:color w:val="000000"/>
          <w:kern w:val="0"/>
          <w:sz w:val="24"/>
          <w:szCs w:val="24"/>
          <w:highlight w:val="none"/>
        </w:rPr>
        <w:t>31.7.</w:t>
      </w:r>
      <w:r>
        <w:rPr>
          <w:rFonts w:ascii="Times New Roman" w:hAnsi="Times New Roman"/>
          <w:snapToGrid w:val="0"/>
          <w:color w:val="000000"/>
          <w:kern w:val="0"/>
          <w:sz w:val="24"/>
          <w:szCs w:val="24"/>
          <w:highlight w:val="none"/>
        </w:rPr>
        <w:t>1</w:t>
      </w:r>
      <w:r>
        <w:rPr>
          <w:rFonts w:hint="eastAsia" w:ascii="Times New Roman" w:hAnsi="Times New Roman"/>
          <w:snapToGrid w:val="0"/>
          <w:color w:val="000000"/>
          <w:kern w:val="0"/>
          <w:sz w:val="24"/>
          <w:szCs w:val="24"/>
          <w:highlight w:val="none"/>
        </w:rPr>
        <w:t xml:space="preserve"> </w:t>
      </w:r>
      <w:r>
        <w:rPr>
          <w:rFonts w:ascii="Times New Roman" w:hAnsi="Times New Roman"/>
          <w:snapToGrid w:val="0"/>
          <w:color w:val="000000"/>
          <w:kern w:val="0"/>
          <w:sz w:val="24"/>
          <w:szCs w:val="24"/>
          <w:highlight w:val="none"/>
        </w:rPr>
        <w:t xml:space="preserve"> </w:t>
      </w:r>
      <w:r>
        <w:rPr>
          <w:rFonts w:hint="eastAsia" w:ascii="Times New Roman" w:hAnsi="Times New Roman"/>
          <w:snapToGrid w:val="0"/>
          <w:color w:val="000000"/>
          <w:kern w:val="0"/>
          <w:sz w:val="24"/>
          <w:szCs w:val="24"/>
          <w:highlight w:val="none"/>
        </w:rPr>
        <w:t>电站运行期间重大火灾隐患判断应符合现行国家标准《重大火灾隐患判定方法》GB35181-2017的有关规定。</w:t>
      </w:r>
    </w:p>
    <w:p>
      <w:pPr>
        <w:ind w:firstLine="0" w:firstLineChars="0"/>
        <w:rPr>
          <w:rFonts w:ascii="Times New Roman" w:hAnsi="Times New Roman"/>
          <w:snapToGrid w:val="0"/>
          <w:color w:val="000000"/>
          <w:kern w:val="0"/>
          <w:sz w:val="24"/>
          <w:szCs w:val="24"/>
          <w:highlight w:val="none"/>
        </w:rPr>
      </w:pPr>
      <w:r>
        <w:rPr>
          <w:rFonts w:ascii="Times New Roman" w:hAnsi="Times New Roman"/>
          <w:snapToGrid w:val="0"/>
          <w:color w:val="000000"/>
          <w:kern w:val="0"/>
          <w:sz w:val="24"/>
          <w:szCs w:val="24"/>
          <w:highlight w:val="none"/>
        </w:rPr>
        <w:t xml:space="preserve">31.7.2  </w:t>
      </w:r>
      <w:r>
        <w:rPr>
          <w:rFonts w:hint="eastAsia" w:ascii="Times New Roman" w:hAnsi="Times New Roman"/>
          <w:snapToGrid w:val="0"/>
          <w:color w:val="000000"/>
          <w:kern w:val="0"/>
          <w:sz w:val="24"/>
          <w:szCs w:val="24"/>
          <w:highlight w:val="none"/>
        </w:rPr>
        <w:t>电站运行与维护消防应符合国家现行标准《消防给水及消火栓系统技术规范》GB 50974-2014和《消防控制室通用技术</w:t>
      </w:r>
      <w:r>
        <w:rPr>
          <w:rFonts w:ascii="Times New Roman" w:hAnsi="Times New Roman"/>
          <w:snapToGrid w:val="0"/>
          <w:color w:val="000000"/>
          <w:kern w:val="0"/>
          <w:sz w:val="24"/>
          <w:szCs w:val="24"/>
          <w:highlight w:val="none"/>
        </w:rPr>
        <w:t>要求</w:t>
      </w:r>
      <w:r>
        <w:rPr>
          <w:rFonts w:hint="eastAsia" w:ascii="Times New Roman" w:hAnsi="Times New Roman"/>
          <w:snapToGrid w:val="0"/>
          <w:color w:val="000000"/>
          <w:kern w:val="0"/>
          <w:sz w:val="24"/>
          <w:szCs w:val="24"/>
          <w:highlight w:val="none"/>
        </w:rPr>
        <w:t>》GA 767-2008的有关规定。</w:t>
      </w:r>
    </w:p>
    <w:p>
      <w:pPr>
        <w:ind w:firstLine="0" w:firstLineChars="0"/>
        <w:rPr>
          <w:rFonts w:ascii="Times New Roman" w:hAnsi="Times New Roman"/>
          <w:snapToGrid w:val="0"/>
          <w:color w:val="000000"/>
          <w:kern w:val="0"/>
          <w:sz w:val="24"/>
          <w:szCs w:val="24"/>
          <w:highlight w:val="none"/>
        </w:rPr>
        <w:sectPr>
          <w:pgSz w:w="11906" w:h="16838"/>
          <w:pgMar w:top="1440" w:right="1800" w:bottom="1440" w:left="1800" w:header="851" w:footer="992" w:gutter="0"/>
          <w:cols w:space="425" w:num="1"/>
          <w:docGrid w:type="lines" w:linePitch="312" w:charSpace="0"/>
        </w:sectPr>
      </w:pPr>
      <w:r>
        <w:rPr>
          <w:rFonts w:hint="eastAsia" w:ascii="Times New Roman" w:hAnsi="Times New Roman"/>
          <w:snapToGrid w:val="0"/>
          <w:color w:val="000000"/>
          <w:kern w:val="0"/>
          <w:sz w:val="24"/>
          <w:szCs w:val="24"/>
          <w:highlight w:val="none"/>
        </w:rPr>
        <w:t>31.7.</w:t>
      </w:r>
      <w:r>
        <w:rPr>
          <w:rFonts w:ascii="Times New Roman" w:hAnsi="Times New Roman"/>
          <w:snapToGrid w:val="0"/>
          <w:color w:val="000000"/>
          <w:kern w:val="0"/>
          <w:sz w:val="24"/>
          <w:szCs w:val="24"/>
          <w:highlight w:val="none"/>
        </w:rPr>
        <w:t xml:space="preserve">3  </w:t>
      </w:r>
      <w:r>
        <w:rPr>
          <w:rFonts w:hint="eastAsia" w:ascii="Times New Roman" w:hAnsi="Times New Roman"/>
          <w:snapToGrid w:val="0"/>
          <w:color w:val="000000"/>
          <w:kern w:val="0"/>
          <w:sz w:val="24"/>
          <w:szCs w:val="24"/>
          <w:highlight w:val="none"/>
        </w:rPr>
        <w:t>电站消防</w:t>
      </w:r>
      <w:r>
        <w:rPr>
          <w:rFonts w:ascii="Times New Roman" w:hAnsi="Times New Roman"/>
          <w:snapToGrid w:val="0"/>
          <w:color w:val="000000"/>
          <w:kern w:val="0"/>
          <w:sz w:val="24"/>
          <w:szCs w:val="24"/>
          <w:highlight w:val="none"/>
        </w:rPr>
        <w:t>设施的维护管理</w:t>
      </w:r>
      <w:r>
        <w:rPr>
          <w:rFonts w:hint="eastAsia" w:ascii="Times New Roman" w:hAnsi="Times New Roman"/>
          <w:snapToGrid w:val="0"/>
          <w:color w:val="000000"/>
          <w:kern w:val="0"/>
          <w:sz w:val="24"/>
          <w:szCs w:val="24"/>
          <w:highlight w:val="none"/>
        </w:rPr>
        <w:t>和</w:t>
      </w:r>
      <w:r>
        <w:rPr>
          <w:rFonts w:ascii="Times New Roman" w:hAnsi="Times New Roman"/>
          <w:snapToGrid w:val="0"/>
          <w:color w:val="000000"/>
          <w:kern w:val="0"/>
          <w:sz w:val="24"/>
          <w:szCs w:val="24"/>
          <w:highlight w:val="none"/>
        </w:rPr>
        <w:t>检测应符合现行</w:t>
      </w:r>
      <w:r>
        <w:rPr>
          <w:rFonts w:hint="eastAsia" w:ascii="Times New Roman" w:hAnsi="Times New Roman"/>
          <w:snapToGrid w:val="0"/>
          <w:color w:val="000000"/>
          <w:kern w:val="0"/>
          <w:sz w:val="24"/>
          <w:szCs w:val="24"/>
          <w:highlight w:val="none"/>
        </w:rPr>
        <w:t>行业</w:t>
      </w:r>
      <w:r>
        <w:rPr>
          <w:rFonts w:ascii="Times New Roman" w:hAnsi="Times New Roman"/>
          <w:snapToGrid w:val="0"/>
          <w:color w:val="000000"/>
          <w:kern w:val="0"/>
          <w:sz w:val="24"/>
          <w:szCs w:val="24"/>
          <w:highlight w:val="none"/>
        </w:rPr>
        <w:t>标准《</w:t>
      </w:r>
      <w:r>
        <w:rPr>
          <w:rFonts w:hint="eastAsia" w:ascii="Times New Roman" w:hAnsi="Times New Roman"/>
          <w:snapToGrid w:val="0"/>
          <w:color w:val="000000"/>
          <w:kern w:val="0"/>
          <w:sz w:val="24"/>
          <w:szCs w:val="24"/>
          <w:highlight w:val="none"/>
        </w:rPr>
        <w:t>建筑消防设施的维护管理</w:t>
      </w:r>
      <w:r>
        <w:rPr>
          <w:rFonts w:ascii="Times New Roman" w:hAnsi="Times New Roman"/>
          <w:snapToGrid w:val="0"/>
          <w:color w:val="000000"/>
          <w:kern w:val="0"/>
          <w:sz w:val="24"/>
          <w:szCs w:val="24"/>
          <w:highlight w:val="none"/>
        </w:rPr>
        <w:t>》GA 587-2005</w:t>
      </w:r>
      <w:r>
        <w:rPr>
          <w:rFonts w:hint="eastAsia" w:ascii="Times New Roman" w:hAnsi="Times New Roman"/>
          <w:snapToGrid w:val="0"/>
          <w:color w:val="000000"/>
          <w:kern w:val="0"/>
          <w:sz w:val="24"/>
          <w:szCs w:val="24"/>
          <w:highlight w:val="none"/>
        </w:rPr>
        <w:t>和</w:t>
      </w:r>
      <w:r>
        <w:rPr>
          <w:rFonts w:ascii="Times New Roman" w:hAnsi="Times New Roman"/>
          <w:snapToGrid w:val="0"/>
          <w:color w:val="000000"/>
          <w:kern w:val="0"/>
          <w:sz w:val="24"/>
          <w:szCs w:val="24"/>
          <w:highlight w:val="none"/>
        </w:rPr>
        <w:t>《</w:t>
      </w:r>
      <w:r>
        <w:rPr>
          <w:rFonts w:hint="eastAsia" w:ascii="Times New Roman" w:hAnsi="Times New Roman"/>
          <w:snapToGrid w:val="0"/>
          <w:color w:val="000000"/>
          <w:kern w:val="0"/>
          <w:sz w:val="24"/>
          <w:szCs w:val="24"/>
          <w:highlight w:val="none"/>
        </w:rPr>
        <w:t>建筑消防设施检测技术规程</w:t>
      </w:r>
      <w:r>
        <w:rPr>
          <w:rFonts w:ascii="Times New Roman" w:hAnsi="Times New Roman"/>
          <w:snapToGrid w:val="0"/>
          <w:color w:val="000000"/>
          <w:kern w:val="0"/>
          <w:sz w:val="24"/>
          <w:szCs w:val="24"/>
          <w:highlight w:val="none"/>
        </w:rPr>
        <w:t>》GA 503-2004</w:t>
      </w:r>
      <w:r>
        <w:rPr>
          <w:rFonts w:hint="eastAsia" w:ascii="Times New Roman" w:hAnsi="Times New Roman"/>
          <w:snapToGrid w:val="0"/>
          <w:color w:val="000000"/>
          <w:kern w:val="0"/>
          <w:sz w:val="24"/>
          <w:szCs w:val="24"/>
          <w:highlight w:val="none"/>
        </w:rPr>
        <w:t>的</w:t>
      </w:r>
      <w:r>
        <w:rPr>
          <w:rFonts w:ascii="Times New Roman" w:hAnsi="Times New Roman"/>
          <w:snapToGrid w:val="0"/>
          <w:color w:val="000000"/>
          <w:kern w:val="0"/>
          <w:sz w:val="24"/>
          <w:szCs w:val="24"/>
          <w:highlight w:val="none"/>
        </w:rPr>
        <w:t>有关规定</w:t>
      </w:r>
      <w:r>
        <w:rPr>
          <w:rFonts w:hint="eastAsia" w:ascii="Times New Roman" w:hAnsi="Times New Roman"/>
          <w:snapToGrid w:val="0"/>
          <w:color w:val="000000"/>
          <w:kern w:val="0"/>
          <w:sz w:val="24"/>
          <w:szCs w:val="24"/>
          <w:highlight w:val="none"/>
        </w:rPr>
        <w:t>。</w:t>
      </w:r>
    </w:p>
    <w:p>
      <w:pPr>
        <w:pStyle w:val="2"/>
        <w:rPr>
          <w:highlight w:val="none"/>
        </w:rPr>
      </w:pPr>
      <w:bookmarkStart w:id="941" w:name="_Toc20638761"/>
      <w:bookmarkStart w:id="942" w:name="_Toc18222"/>
      <w:r>
        <w:rPr>
          <w:rFonts w:hint="eastAsia"/>
          <w:highlight w:val="none"/>
        </w:rPr>
        <w:t>附录A  发电量计算</w:t>
      </w:r>
      <w:bookmarkEnd w:id="940"/>
      <w:bookmarkEnd w:id="941"/>
      <w:bookmarkEnd w:id="942"/>
    </w:p>
    <w:p>
      <w:pPr>
        <w:ind w:firstLine="0" w:firstLineChars="0"/>
        <w:rPr>
          <w:rFonts w:ascii="宋体" w:hAnsi="宋体"/>
          <w:szCs w:val="21"/>
          <w:highlight w:val="none"/>
        </w:rPr>
      </w:pPr>
      <w:r>
        <w:rPr>
          <w:rFonts w:ascii="黑体" w:hAnsi="黑体" w:eastAsia="黑体"/>
          <w:szCs w:val="21"/>
          <w:highlight w:val="none"/>
        </w:rPr>
        <w:t>A.</w:t>
      </w:r>
      <w:r>
        <w:rPr>
          <w:rFonts w:ascii="黑体" w:hAnsi="黑体" w:eastAsia="黑体"/>
          <w:szCs w:val="21"/>
          <w:highlight w:val="none"/>
        </w:rPr>
        <w:t>0.</w:t>
      </w:r>
      <w:r>
        <w:rPr>
          <w:rFonts w:hint="eastAsia" w:ascii="黑体" w:hAnsi="黑体" w:eastAsia="黑体"/>
          <w:szCs w:val="21"/>
          <w:highlight w:val="none"/>
        </w:rPr>
        <w:t>1  线性</w:t>
      </w:r>
      <w:r>
        <w:rPr>
          <w:rFonts w:hint="eastAsia" w:ascii="Times New Roman" w:hAnsi="Times New Roman"/>
          <w:szCs w:val="21"/>
          <w:highlight w:val="none"/>
        </w:rPr>
        <w:t>菲涅耳太阳能热发电站年上网电量由典型太阳年直接辐射DNI数据、聚光器采光面积、聚光场光学效率、吸热器效率、热电转换效率、厂用电耗电率确定</w:t>
      </w:r>
      <w:r>
        <w:rPr>
          <w:rFonts w:hint="eastAsia" w:ascii="宋体" w:hAnsi="宋体"/>
          <w:szCs w:val="21"/>
          <w:highlight w:val="none"/>
        </w:rPr>
        <w:t>，并按下列步骤计算：</w:t>
      </w:r>
    </w:p>
    <w:p>
      <w:pPr>
        <w:ind w:firstLine="420"/>
        <w:jc w:val="center"/>
        <w:rPr>
          <w:rFonts w:ascii="Times New Roman" w:hAnsi="Times New Roman"/>
          <w:szCs w:val="21"/>
          <w:highlight w:val="none"/>
        </w:rPr>
      </w:pPr>
      <w:r>
        <w:rPr>
          <w:rFonts w:ascii="Times New Roman" w:hAnsi="Times New Roman"/>
          <w:position w:val="-32"/>
          <w:szCs w:val="21"/>
          <w:highlight w:val="none"/>
        </w:rPr>
        <w:drawing>
          <wp:inline distT="0" distB="0" distL="0" distR="0">
            <wp:extent cx="2057400" cy="381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57400" cy="381000"/>
                    </a:xfrm>
                    <a:prstGeom prst="rect">
                      <a:avLst/>
                    </a:prstGeom>
                    <a:noFill/>
                    <a:ln>
                      <a:noFill/>
                    </a:ln>
                  </pic:spPr>
                </pic:pic>
              </a:graphicData>
            </a:graphic>
          </wp:inline>
        </w:drawing>
      </w:r>
    </w:p>
    <w:p>
      <w:pPr>
        <w:ind w:firstLine="0" w:firstLineChars="0"/>
        <w:jc w:val="left"/>
        <w:rPr>
          <w:rFonts w:ascii="宋体" w:hAnsi="宋体"/>
          <w:color w:val="FF0000"/>
          <w:spacing w:val="-20"/>
          <w:szCs w:val="21"/>
          <w:highlight w:val="none"/>
        </w:rPr>
      </w:pPr>
      <w:r>
        <w:rPr>
          <w:rFonts w:hint="eastAsia" w:ascii="宋体" w:hAnsi="宋体"/>
          <w:szCs w:val="21"/>
          <w:highlight w:val="none"/>
        </w:rPr>
        <w:t>式中：</w:t>
      </w:r>
      <w:r>
        <w:rPr>
          <w:rFonts w:hint="eastAsia" w:ascii="Times New Roman" w:hAnsi="Times New Roman"/>
          <w:i/>
          <w:color w:val="000000"/>
          <w:szCs w:val="21"/>
          <w:highlight w:val="none"/>
        </w:rPr>
        <w:t>I(t)</w:t>
      </w:r>
      <w:r>
        <w:rPr>
          <w:rFonts w:hint="eastAsia" w:ascii="Times New Roman" w:hAnsi="Times New Roman"/>
          <w:color w:val="000000"/>
          <w:spacing w:val="-20"/>
          <w:szCs w:val="21"/>
          <w:highlight w:val="none"/>
        </w:rPr>
        <w:t>————</w:t>
      </w:r>
      <w:r>
        <w:rPr>
          <w:rFonts w:hint="eastAsia" w:ascii="Times New Roman" w:hAnsi="Times New Roman"/>
          <w:szCs w:val="21"/>
          <w:highlight w:val="none"/>
        </w:rPr>
        <w:t>站区典型太阳年中等时间间隔采样点的直接辐照数据；</w:t>
      </w:r>
    </w:p>
    <w:p>
      <w:pPr>
        <w:ind w:firstLine="0" w:firstLineChars="0"/>
        <w:jc w:val="left"/>
        <w:rPr>
          <w:rFonts w:ascii="宋体" w:hAnsi="宋体"/>
          <w:color w:val="000000"/>
          <w:szCs w:val="21"/>
          <w:highlight w:val="none"/>
        </w:rPr>
      </w:pPr>
      <w:r>
        <w:rPr>
          <w:rFonts w:hint="eastAsia" w:ascii="宋体" w:hAnsi="宋体"/>
          <w:color w:val="000000"/>
          <w:spacing w:val="-20"/>
          <w:szCs w:val="21"/>
          <w:highlight w:val="none"/>
        </w:rPr>
        <w:t xml:space="preserve">          η</w:t>
      </w:r>
      <w:r>
        <w:rPr>
          <w:rFonts w:hint="eastAsia" w:ascii="宋体" w:hAnsi="宋体"/>
          <w:color w:val="000000"/>
          <w:spacing w:val="-20"/>
          <w:szCs w:val="21"/>
          <w:highlight w:val="none"/>
          <w:vertAlign w:val="subscript"/>
        </w:rPr>
        <w:t>F</w:t>
      </w:r>
      <w:r>
        <w:rPr>
          <w:rFonts w:hint="eastAsia" w:ascii="Times New Roman" w:hAnsi="Times New Roman"/>
          <w:color w:val="000000"/>
          <w:spacing w:val="-20"/>
          <w:szCs w:val="21"/>
          <w:highlight w:val="none"/>
        </w:rPr>
        <w:t>————时间</w:t>
      </w:r>
      <w:r>
        <w:rPr>
          <w:rFonts w:hint="eastAsia" w:ascii="Times New Roman" w:hAnsi="Times New Roman"/>
          <w:szCs w:val="21"/>
          <w:highlight w:val="none"/>
        </w:rPr>
        <w:t>采样点</w:t>
      </w:r>
      <w:r>
        <w:rPr>
          <w:rFonts w:hint="eastAsia" w:ascii="Times New Roman" w:hAnsi="Times New Roman"/>
          <w:color w:val="000000"/>
          <w:spacing w:val="-20"/>
          <w:szCs w:val="21"/>
          <w:highlight w:val="none"/>
        </w:rPr>
        <w:t>对应的</w:t>
      </w:r>
      <w:r>
        <w:rPr>
          <w:rFonts w:hint="eastAsia" w:ascii="宋体" w:hAnsi="宋体"/>
          <w:color w:val="000000"/>
          <w:szCs w:val="21"/>
          <w:highlight w:val="none"/>
        </w:rPr>
        <w:t>聚光场光效率；</w:t>
      </w:r>
    </w:p>
    <w:p>
      <w:pPr>
        <w:ind w:firstLine="0" w:firstLineChars="0"/>
        <w:jc w:val="left"/>
        <w:rPr>
          <w:rFonts w:ascii="宋体" w:hAnsi="宋体"/>
          <w:color w:val="000000"/>
          <w:szCs w:val="21"/>
          <w:highlight w:val="none"/>
        </w:rPr>
      </w:pPr>
      <w:r>
        <w:rPr>
          <w:rFonts w:hint="eastAsia" w:ascii="宋体" w:hAnsi="宋体"/>
          <w:color w:val="000000"/>
          <w:szCs w:val="21"/>
          <w:highlight w:val="none"/>
        </w:rPr>
        <w:tab/>
      </w:r>
      <w:r>
        <w:rPr>
          <w:rFonts w:hint="eastAsia" w:ascii="宋体" w:hAnsi="宋体"/>
          <w:color w:val="000000"/>
          <w:szCs w:val="21"/>
          <w:highlight w:val="none"/>
        </w:rPr>
        <w:t xml:space="preserve">  </w:t>
      </w:r>
      <w:r>
        <w:rPr>
          <w:rFonts w:hint="eastAsia" w:ascii="宋体" w:hAnsi="宋体"/>
          <w:color w:val="000000"/>
          <w:spacing w:val="-20"/>
          <w:szCs w:val="21"/>
          <w:highlight w:val="none"/>
        </w:rPr>
        <w:t>η</w:t>
      </w:r>
      <w:r>
        <w:rPr>
          <w:rFonts w:hint="eastAsia" w:ascii="宋体" w:hAnsi="宋体"/>
          <w:color w:val="000000"/>
          <w:spacing w:val="-20"/>
          <w:szCs w:val="21"/>
          <w:highlight w:val="none"/>
          <w:vertAlign w:val="subscript"/>
        </w:rPr>
        <w:t>C</w:t>
      </w:r>
      <w:r>
        <w:rPr>
          <w:rFonts w:hint="eastAsia" w:ascii="Times New Roman" w:hAnsi="Times New Roman"/>
          <w:color w:val="000000"/>
          <w:spacing w:val="-20"/>
          <w:szCs w:val="21"/>
          <w:highlight w:val="none"/>
        </w:rPr>
        <w:t>————时间</w:t>
      </w:r>
      <w:r>
        <w:rPr>
          <w:rFonts w:hint="eastAsia" w:ascii="Times New Roman" w:hAnsi="Times New Roman"/>
          <w:szCs w:val="21"/>
          <w:highlight w:val="none"/>
        </w:rPr>
        <w:t>采样点</w:t>
      </w:r>
      <w:r>
        <w:rPr>
          <w:rFonts w:hint="eastAsia" w:ascii="Times New Roman" w:hAnsi="Times New Roman"/>
          <w:color w:val="000000"/>
          <w:spacing w:val="-20"/>
          <w:szCs w:val="21"/>
          <w:highlight w:val="none"/>
        </w:rPr>
        <w:t>对应的</w:t>
      </w:r>
      <w:r>
        <w:rPr>
          <w:rFonts w:hint="eastAsia" w:ascii="宋体" w:hAnsi="宋体"/>
          <w:color w:val="000000"/>
          <w:szCs w:val="21"/>
          <w:highlight w:val="none"/>
        </w:rPr>
        <w:t>吸热器效率；</w:t>
      </w:r>
    </w:p>
    <w:p>
      <w:pPr>
        <w:ind w:firstLine="0" w:firstLineChars="0"/>
        <w:jc w:val="left"/>
        <w:rPr>
          <w:rFonts w:ascii="宋体" w:hAnsi="宋体"/>
          <w:color w:val="000000"/>
          <w:szCs w:val="21"/>
          <w:highlight w:val="none"/>
        </w:rPr>
      </w:pPr>
      <w:r>
        <w:rPr>
          <w:rFonts w:hint="eastAsia" w:ascii="宋体" w:hAnsi="宋体"/>
          <w:color w:val="000000"/>
          <w:szCs w:val="21"/>
          <w:highlight w:val="none"/>
        </w:rPr>
        <w:tab/>
      </w:r>
      <w:r>
        <w:rPr>
          <w:rFonts w:hint="eastAsia" w:ascii="宋体" w:hAnsi="宋体"/>
          <w:color w:val="000000"/>
          <w:szCs w:val="21"/>
          <w:highlight w:val="none"/>
        </w:rPr>
        <w:t xml:space="preserve"> </w:t>
      </w:r>
      <w:r>
        <w:rPr>
          <w:rFonts w:hint="eastAsia" w:ascii="宋体" w:hAnsi="宋体"/>
          <w:color w:val="000000"/>
          <w:spacing w:val="-20"/>
          <w:szCs w:val="21"/>
          <w:highlight w:val="none"/>
        </w:rPr>
        <w:t>η</w:t>
      </w:r>
      <w:r>
        <w:rPr>
          <w:rFonts w:hint="eastAsia" w:ascii="宋体" w:hAnsi="宋体"/>
          <w:color w:val="000000"/>
          <w:spacing w:val="-20"/>
          <w:szCs w:val="21"/>
          <w:highlight w:val="none"/>
          <w:vertAlign w:val="subscript"/>
        </w:rPr>
        <w:t>H，P</w:t>
      </w:r>
      <w:r>
        <w:rPr>
          <w:rFonts w:hint="eastAsia" w:ascii="Times New Roman" w:hAnsi="Times New Roman"/>
          <w:color w:val="000000"/>
          <w:spacing w:val="-20"/>
          <w:szCs w:val="21"/>
          <w:highlight w:val="none"/>
        </w:rPr>
        <w:t>————时间</w:t>
      </w:r>
      <w:r>
        <w:rPr>
          <w:rFonts w:hint="eastAsia" w:ascii="Times New Roman" w:hAnsi="Times New Roman"/>
          <w:szCs w:val="21"/>
          <w:highlight w:val="none"/>
        </w:rPr>
        <w:t>采样点</w:t>
      </w:r>
      <w:r>
        <w:rPr>
          <w:rFonts w:hint="eastAsia" w:ascii="Times New Roman" w:hAnsi="Times New Roman"/>
          <w:color w:val="000000"/>
          <w:spacing w:val="-20"/>
          <w:szCs w:val="21"/>
          <w:highlight w:val="none"/>
        </w:rPr>
        <w:t>对应的</w:t>
      </w:r>
      <w:r>
        <w:rPr>
          <w:rFonts w:hint="eastAsia" w:ascii="宋体" w:hAnsi="宋体"/>
          <w:color w:val="000000"/>
          <w:szCs w:val="21"/>
          <w:highlight w:val="none"/>
        </w:rPr>
        <w:t>热电转换效率；</w:t>
      </w:r>
    </w:p>
    <w:p>
      <w:pPr>
        <w:ind w:firstLine="0" w:firstLineChars="0"/>
        <w:jc w:val="left"/>
        <w:rPr>
          <w:rFonts w:ascii="宋体" w:hAnsi="宋体"/>
          <w:color w:val="000000"/>
          <w:spacing w:val="-20"/>
          <w:szCs w:val="21"/>
          <w:highlight w:val="none"/>
        </w:rPr>
      </w:pPr>
      <w:r>
        <w:rPr>
          <w:rFonts w:hint="eastAsia" w:ascii="宋体" w:hAnsi="宋体"/>
          <w:color w:val="000000"/>
          <w:szCs w:val="21"/>
          <w:highlight w:val="none"/>
        </w:rPr>
        <w:tab/>
      </w:r>
      <w:r>
        <w:rPr>
          <w:rFonts w:hint="eastAsia" w:ascii="宋体" w:hAnsi="宋体"/>
          <w:color w:val="000000"/>
          <w:szCs w:val="21"/>
          <w:highlight w:val="none"/>
        </w:rPr>
        <w:t xml:space="preserve">  </w:t>
      </w:r>
      <w:r>
        <w:rPr>
          <w:rFonts w:hint="eastAsia" w:ascii="宋体" w:hAnsi="宋体"/>
          <w:color w:val="000000"/>
          <w:spacing w:val="-20"/>
          <w:szCs w:val="21"/>
          <w:highlight w:val="none"/>
        </w:rPr>
        <w:t>η</w:t>
      </w:r>
      <w:r>
        <w:rPr>
          <w:rFonts w:hint="eastAsia" w:ascii="宋体" w:hAnsi="宋体"/>
          <w:color w:val="000000"/>
          <w:spacing w:val="-20"/>
          <w:szCs w:val="21"/>
          <w:highlight w:val="none"/>
          <w:vertAlign w:val="subscript"/>
        </w:rPr>
        <w:t>U</w:t>
      </w:r>
      <w:r>
        <w:rPr>
          <w:rFonts w:hint="eastAsia" w:ascii="Times New Roman" w:hAnsi="Times New Roman"/>
          <w:color w:val="000000"/>
          <w:spacing w:val="-20"/>
          <w:szCs w:val="21"/>
          <w:highlight w:val="none"/>
        </w:rPr>
        <w:t>————时间</w:t>
      </w:r>
      <w:r>
        <w:rPr>
          <w:rFonts w:hint="eastAsia" w:ascii="Times New Roman" w:hAnsi="Times New Roman"/>
          <w:szCs w:val="21"/>
          <w:highlight w:val="none"/>
        </w:rPr>
        <w:t>采样点</w:t>
      </w:r>
      <w:r>
        <w:rPr>
          <w:rFonts w:hint="eastAsia" w:ascii="Times New Roman" w:hAnsi="Times New Roman"/>
          <w:color w:val="000000"/>
          <w:spacing w:val="-20"/>
          <w:szCs w:val="21"/>
          <w:highlight w:val="none"/>
        </w:rPr>
        <w:t>对应的</w:t>
      </w:r>
      <w:r>
        <w:rPr>
          <w:rFonts w:hint="eastAsia" w:ascii="宋体" w:hAnsi="宋体"/>
          <w:color w:val="000000"/>
          <w:szCs w:val="21"/>
          <w:highlight w:val="none"/>
        </w:rPr>
        <w:t>厂用电耗电率。</w:t>
      </w:r>
    </w:p>
    <w:p>
      <w:pPr>
        <w:ind w:firstLine="420"/>
        <w:rPr>
          <w:rFonts w:ascii="宋体" w:hAnsi="宋体"/>
          <w:szCs w:val="21"/>
          <w:highlight w:val="none"/>
        </w:rPr>
      </w:pPr>
      <w:r>
        <w:rPr>
          <w:rFonts w:hint="eastAsia" w:ascii="黑体" w:hAnsi="黑体" w:eastAsia="黑体"/>
          <w:szCs w:val="21"/>
          <w:highlight w:val="none"/>
        </w:rPr>
        <w:t xml:space="preserve">A.1.1 </w:t>
      </w:r>
      <w:r>
        <w:rPr>
          <w:rFonts w:hint="eastAsia" w:ascii="宋体" w:hAnsi="宋体"/>
          <w:szCs w:val="21"/>
          <w:highlight w:val="none"/>
        </w:rPr>
        <w:t>聚光场光学效率由余弦因子、阴影因子、遮挡因子、跟踪指示函数、跟踪偏差因子、镜面面形偏差因子、镜面反射率、吸热器截断因子等确定，并按下列步骤计算：</w:t>
      </w:r>
    </w:p>
    <w:p>
      <w:pPr>
        <w:ind w:firstLine="420"/>
        <w:jc w:val="center"/>
        <w:rPr>
          <w:rFonts w:ascii="宋体" w:hAnsi="宋体"/>
          <w:szCs w:val="21"/>
          <w:highlight w:val="none"/>
        </w:rPr>
      </w:pPr>
      <w:r>
        <w:rPr>
          <w:rFonts w:ascii="宋体" w:hAnsi="宋体"/>
          <w:position w:val="-12"/>
          <w:szCs w:val="21"/>
          <w:highlight w:val="none"/>
        </w:rPr>
        <w:drawing>
          <wp:inline distT="0" distB="0" distL="0" distR="0">
            <wp:extent cx="2133600" cy="228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33600" cy="228600"/>
                    </a:xfrm>
                    <a:prstGeom prst="rect">
                      <a:avLst/>
                    </a:prstGeom>
                    <a:noFill/>
                    <a:ln>
                      <a:noFill/>
                    </a:ln>
                  </pic:spPr>
                </pic:pic>
              </a:graphicData>
            </a:graphic>
          </wp:inline>
        </w:drawing>
      </w:r>
    </w:p>
    <w:p>
      <w:pPr>
        <w:ind w:firstLine="420"/>
        <w:jc w:val="center"/>
        <w:rPr>
          <w:rFonts w:ascii="宋体" w:hAnsi="宋体"/>
          <w:szCs w:val="21"/>
          <w:highlight w:val="none"/>
        </w:rPr>
      </w:pPr>
      <w:r>
        <w:rPr>
          <w:rFonts w:ascii="宋体" w:hAnsi="宋体"/>
          <w:position w:val="-12"/>
          <w:szCs w:val="21"/>
          <w:highlight w:val="none"/>
        </w:rPr>
        <w:drawing>
          <wp:inline distT="0" distB="0" distL="0" distR="0">
            <wp:extent cx="685800" cy="2286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p>
    <w:p>
      <w:pPr>
        <w:ind w:firstLine="0" w:firstLineChars="0"/>
        <w:jc w:val="left"/>
        <w:rPr>
          <w:color w:val="000000"/>
          <w:szCs w:val="21"/>
          <w:highlight w:val="none"/>
        </w:rPr>
      </w:pPr>
      <w:r>
        <w:rPr>
          <w:rFonts w:hint="eastAsia"/>
          <w:color w:val="000000"/>
          <w:szCs w:val="21"/>
          <w:highlight w:val="none"/>
        </w:rPr>
        <w:t>式中： F</w:t>
      </w:r>
      <w:r>
        <w:rPr>
          <w:rFonts w:hint="eastAsia"/>
          <w:color w:val="000000"/>
          <w:szCs w:val="21"/>
          <w:highlight w:val="none"/>
          <w:vertAlign w:val="subscript"/>
        </w:rPr>
        <w:t>C</w:t>
      </w:r>
      <w:r>
        <w:rPr>
          <w:rFonts w:hint="eastAsia" w:ascii="Times New Roman" w:hAnsi="Times New Roman"/>
          <w:color w:val="000000"/>
          <w:spacing w:val="-20"/>
          <w:szCs w:val="21"/>
          <w:highlight w:val="none"/>
        </w:rPr>
        <w:t>————</w:t>
      </w:r>
      <w:r>
        <w:rPr>
          <w:rFonts w:hint="eastAsia"/>
          <w:color w:val="000000"/>
          <w:szCs w:val="21"/>
          <w:highlight w:val="none"/>
        </w:rPr>
        <w:t>余弦因子，可通过投影法确定取值；</w:t>
      </w:r>
    </w:p>
    <w:p>
      <w:pPr>
        <w:ind w:firstLine="0" w:firstLineChars="0"/>
        <w:jc w:val="left"/>
        <w:rPr>
          <w:color w:val="000000"/>
          <w:szCs w:val="21"/>
          <w:highlight w:val="none"/>
        </w:rPr>
      </w:pPr>
      <w:r>
        <w:rPr>
          <w:rFonts w:hint="eastAsia"/>
          <w:color w:val="000000"/>
          <w:szCs w:val="21"/>
          <w:highlight w:val="none"/>
        </w:rPr>
        <w:tab/>
      </w:r>
      <w:r>
        <w:rPr>
          <w:rFonts w:hint="eastAsia"/>
          <w:color w:val="000000"/>
          <w:szCs w:val="21"/>
          <w:highlight w:val="none"/>
        </w:rPr>
        <w:t xml:space="preserve">   F</w:t>
      </w:r>
      <w:r>
        <w:rPr>
          <w:rFonts w:hint="eastAsia"/>
          <w:color w:val="000000"/>
          <w:szCs w:val="21"/>
          <w:highlight w:val="none"/>
          <w:vertAlign w:val="subscript"/>
        </w:rPr>
        <w:t>S</w:t>
      </w:r>
      <w:r>
        <w:rPr>
          <w:rFonts w:hint="eastAsia" w:ascii="Times New Roman" w:hAnsi="Times New Roman"/>
          <w:color w:val="000000"/>
          <w:spacing w:val="-20"/>
          <w:szCs w:val="21"/>
          <w:highlight w:val="none"/>
        </w:rPr>
        <w:t>————</w:t>
      </w:r>
      <w:r>
        <w:rPr>
          <w:rFonts w:hint="eastAsia"/>
          <w:color w:val="000000"/>
          <w:szCs w:val="21"/>
          <w:highlight w:val="none"/>
        </w:rPr>
        <w:t>阴影因子，</w:t>
      </w:r>
      <w:r>
        <w:rPr>
          <w:rFonts w:hint="eastAsia" w:ascii="宋体" w:hAnsi="宋体"/>
          <w:szCs w:val="21"/>
          <w:highlight w:val="none"/>
        </w:rPr>
        <w:t>可应用“光线追迹法”计算取值</w:t>
      </w:r>
      <w:r>
        <w:rPr>
          <w:rFonts w:hint="eastAsia"/>
          <w:color w:val="000000"/>
          <w:szCs w:val="21"/>
          <w:highlight w:val="none"/>
        </w:rPr>
        <w:t>；</w:t>
      </w:r>
    </w:p>
    <w:p>
      <w:pPr>
        <w:ind w:firstLine="0" w:firstLineChars="0"/>
        <w:jc w:val="left"/>
        <w:rPr>
          <w:color w:val="000000"/>
          <w:szCs w:val="21"/>
          <w:highlight w:val="none"/>
        </w:rPr>
      </w:pPr>
      <w:r>
        <w:rPr>
          <w:rFonts w:hint="eastAsia"/>
          <w:color w:val="000000"/>
          <w:szCs w:val="21"/>
          <w:highlight w:val="none"/>
        </w:rPr>
        <w:tab/>
      </w:r>
      <w:r>
        <w:rPr>
          <w:rFonts w:hint="eastAsia"/>
          <w:color w:val="000000"/>
          <w:szCs w:val="21"/>
          <w:highlight w:val="none"/>
        </w:rPr>
        <w:t xml:space="preserve">   F</w:t>
      </w:r>
      <w:r>
        <w:rPr>
          <w:rFonts w:hint="eastAsia"/>
          <w:color w:val="000000"/>
          <w:szCs w:val="21"/>
          <w:highlight w:val="none"/>
          <w:vertAlign w:val="subscript"/>
        </w:rPr>
        <w:t>B</w:t>
      </w:r>
      <w:r>
        <w:rPr>
          <w:rFonts w:hint="eastAsia" w:ascii="Times New Roman" w:hAnsi="Times New Roman"/>
          <w:color w:val="000000"/>
          <w:spacing w:val="-20"/>
          <w:szCs w:val="21"/>
          <w:highlight w:val="none"/>
        </w:rPr>
        <w:t>————</w:t>
      </w:r>
      <w:r>
        <w:rPr>
          <w:rFonts w:hint="eastAsia"/>
          <w:color w:val="000000"/>
          <w:szCs w:val="21"/>
          <w:highlight w:val="none"/>
        </w:rPr>
        <w:t>遮挡因子，</w:t>
      </w:r>
      <w:r>
        <w:rPr>
          <w:rFonts w:hint="eastAsia" w:ascii="宋体" w:hAnsi="宋体"/>
          <w:szCs w:val="21"/>
          <w:highlight w:val="none"/>
        </w:rPr>
        <w:t>可应用“光线追迹法”计算取值</w:t>
      </w:r>
      <w:r>
        <w:rPr>
          <w:rFonts w:hint="eastAsia"/>
          <w:color w:val="000000"/>
          <w:szCs w:val="21"/>
          <w:highlight w:val="none"/>
        </w:rPr>
        <w:t>；</w:t>
      </w:r>
    </w:p>
    <w:p>
      <w:pPr>
        <w:ind w:firstLine="0" w:firstLineChars="0"/>
        <w:jc w:val="left"/>
        <w:rPr>
          <w:color w:val="000000"/>
          <w:szCs w:val="21"/>
          <w:highlight w:val="none"/>
        </w:rPr>
      </w:pPr>
      <w:r>
        <w:rPr>
          <w:rFonts w:hint="eastAsia"/>
          <w:color w:val="000000"/>
          <w:szCs w:val="21"/>
          <w:highlight w:val="none"/>
        </w:rPr>
        <w:tab/>
      </w:r>
      <w:r>
        <w:rPr>
          <w:rFonts w:hint="eastAsia"/>
          <w:color w:val="000000"/>
          <w:szCs w:val="21"/>
          <w:highlight w:val="none"/>
        </w:rPr>
        <w:t xml:space="preserve">   I</w:t>
      </w:r>
      <w:r>
        <w:rPr>
          <w:rFonts w:hint="eastAsia"/>
          <w:color w:val="000000"/>
          <w:szCs w:val="21"/>
          <w:highlight w:val="none"/>
          <w:vertAlign w:val="subscript"/>
        </w:rPr>
        <w:t>t</w:t>
      </w:r>
      <w:r>
        <w:rPr>
          <w:rFonts w:hint="eastAsia" w:ascii="Times New Roman" w:hAnsi="Times New Roman"/>
          <w:color w:val="000000"/>
          <w:spacing w:val="-20"/>
          <w:szCs w:val="21"/>
          <w:highlight w:val="none"/>
        </w:rPr>
        <w:t>————</w:t>
      </w:r>
      <w:r>
        <w:rPr>
          <w:rFonts w:hint="eastAsia"/>
          <w:color w:val="000000"/>
          <w:szCs w:val="21"/>
          <w:highlight w:val="none"/>
        </w:rPr>
        <w:t>跟踪指示函数，聚光器跟踪时I</w:t>
      </w:r>
      <w:r>
        <w:rPr>
          <w:rFonts w:hint="eastAsia"/>
          <w:color w:val="000000"/>
          <w:szCs w:val="21"/>
          <w:highlight w:val="none"/>
          <w:vertAlign w:val="subscript"/>
        </w:rPr>
        <w:t>t</w:t>
      </w:r>
      <w:r>
        <w:rPr>
          <w:rFonts w:hint="eastAsia"/>
          <w:color w:val="000000"/>
          <w:szCs w:val="21"/>
          <w:highlight w:val="none"/>
        </w:rPr>
        <w:t>=1，聚光器不跟踪时I</w:t>
      </w:r>
      <w:r>
        <w:rPr>
          <w:rFonts w:hint="eastAsia"/>
          <w:color w:val="000000"/>
          <w:szCs w:val="21"/>
          <w:highlight w:val="none"/>
          <w:vertAlign w:val="subscript"/>
        </w:rPr>
        <w:t>t</w:t>
      </w:r>
      <w:r>
        <w:rPr>
          <w:rFonts w:hint="eastAsia"/>
          <w:color w:val="000000"/>
          <w:szCs w:val="21"/>
          <w:highlight w:val="none"/>
        </w:rPr>
        <w:t>=0，</w:t>
      </w:r>
      <w:r>
        <w:rPr>
          <w:color w:val="000000"/>
          <w:szCs w:val="21"/>
          <w:highlight w:val="none"/>
        </w:rPr>
        <w:t>超出镜面跟踪范围或由于天气</w:t>
      </w:r>
      <w:r>
        <w:rPr>
          <w:rFonts w:hint="eastAsia"/>
          <w:color w:val="000000"/>
          <w:szCs w:val="21"/>
          <w:highlight w:val="none"/>
        </w:rPr>
        <w:t>原因</w:t>
      </w:r>
      <w:r>
        <w:rPr>
          <w:color w:val="000000"/>
          <w:szCs w:val="21"/>
          <w:highlight w:val="none"/>
        </w:rPr>
        <w:t>停止跟踪</w:t>
      </w:r>
      <w:r>
        <w:rPr>
          <w:rFonts w:hint="eastAsia"/>
          <w:color w:val="000000"/>
          <w:szCs w:val="21"/>
          <w:highlight w:val="none"/>
        </w:rPr>
        <w:t>时I</w:t>
      </w:r>
      <w:r>
        <w:rPr>
          <w:rFonts w:hint="eastAsia"/>
          <w:color w:val="000000"/>
          <w:szCs w:val="21"/>
          <w:highlight w:val="none"/>
          <w:vertAlign w:val="subscript"/>
        </w:rPr>
        <w:t>t</w:t>
      </w:r>
      <w:r>
        <w:rPr>
          <w:rFonts w:hint="eastAsia"/>
          <w:color w:val="000000"/>
          <w:szCs w:val="21"/>
          <w:highlight w:val="none"/>
        </w:rPr>
        <w:t>=0；</w:t>
      </w:r>
      <w:r>
        <w:rPr>
          <w:rFonts w:hint="eastAsia" w:ascii="宋体" w:hAnsi="宋体"/>
          <w:szCs w:val="21"/>
          <w:highlight w:val="none"/>
        </w:rPr>
        <w:t>应综合考量天气影响、运行经济性、</w:t>
      </w:r>
      <w:r>
        <w:rPr>
          <w:rFonts w:ascii="宋体" w:hAnsi="宋体"/>
          <w:szCs w:val="21"/>
          <w:highlight w:val="none"/>
        </w:rPr>
        <w:t>跟踪机械结构</w:t>
      </w:r>
      <w:r>
        <w:rPr>
          <w:rFonts w:hint="eastAsia" w:ascii="宋体" w:hAnsi="宋体"/>
          <w:szCs w:val="21"/>
          <w:highlight w:val="none"/>
        </w:rPr>
        <w:t>、</w:t>
      </w:r>
      <w:r>
        <w:rPr>
          <w:rFonts w:ascii="宋体" w:hAnsi="宋体"/>
          <w:szCs w:val="21"/>
          <w:highlight w:val="none"/>
        </w:rPr>
        <w:t>检修停机</w:t>
      </w:r>
      <w:r>
        <w:rPr>
          <w:rFonts w:hint="eastAsia" w:ascii="宋体" w:hAnsi="宋体"/>
          <w:szCs w:val="21"/>
          <w:highlight w:val="none"/>
        </w:rPr>
        <w:t>等因素后取值；</w:t>
      </w:r>
    </w:p>
    <w:p>
      <w:pPr>
        <w:ind w:firstLine="0" w:firstLineChars="0"/>
        <w:jc w:val="left"/>
        <w:rPr>
          <w:color w:val="000000"/>
          <w:szCs w:val="21"/>
          <w:highlight w:val="none"/>
        </w:rPr>
      </w:pPr>
      <w:r>
        <w:rPr>
          <w:rFonts w:hint="eastAsia"/>
          <w:color w:val="000000"/>
          <w:szCs w:val="21"/>
          <w:highlight w:val="none"/>
        </w:rPr>
        <w:t xml:space="preserve">       T</w:t>
      </w:r>
      <w:r>
        <w:rPr>
          <w:rFonts w:hint="eastAsia"/>
          <w:color w:val="000000"/>
          <w:szCs w:val="21"/>
          <w:highlight w:val="none"/>
          <w:vertAlign w:val="subscript"/>
        </w:rPr>
        <w:t>E</w:t>
      </w:r>
      <w:r>
        <w:rPr>
          <w:rFonts w:hint="eastAsia" w:ascii="Times New Roman" w:hAnsi="Times New Roman"/>
          <w:color w:val="000000"/>
          <w:spacing w:val="-20"/>
          <w:szCs w:val="21"/>
          <w:highlight w:val="none"/>
        </w:rPr>
        <w:t>————</w:t>
      </w:r>
      <w:r>
        <w:rPr>
          <w:rFonts w:hint="eastAsia"/>
          <w:color w:val="000000"/>
          <w:szCs w:val="21"/>
          <w:highlight w:val="none"/>
        </w:rPr>
        <w:t>跟踪偏差因子，指某一时刻考虑驱动器信号、执行机构运行过程中存在误差到达目标靶的能量与理论跟踪</w:t>
      </w:r>
      <w:r>
        <w:rPr>
          <w:color w:val="000000"/>
          <w:szCs w:val="21"/>
          <w:highlight w:val="none"/>
        </w:rPr>
        <w:t>中</w:t>
      </w:r>
      <w:r>
        <w:rPr>
          <w:rFonts w:hint="eastAsia"/>
          <w:color w:val="000000"/>
          <w:szCs w:val="21"/>
          <w:highlight w:val="none"/>
        </w:rPr>
        <w:t>目标靶接收到能量之比，</w:t>
      </w:r>
      <w:r>
        <w:rPr>
          <w:rFonts w:hint="eastAsia" w:ascii="宋体" w:hAnsi="宋体"/>
          <w:szCs w:val="21"/>
          <w:highlight w:val="none"/>
        </w:rPr>
        <w:t>可应用“光线追迹法”计算取值</w:t>
      </w:r>
      <w:r>
        <w:rPr>
          <w:rFonts w:hint="eastAsia"/>
          <w:color w:val="000000"/>
          <w:szCs w:val="21"/>
          <w:highlight w:val="none"/>
        </w:rPr>
        <w:t>；</w:t>
      </w:r>
      <w:r>
        <w:rPr>
          <w:rFonts w:hint="eastAsia" w:ascii="宋体" w:hAnsi="宋体"/>
          <w:szCs w:val="21"/>
          <w:highlight w:val="none"/>
        </w:rPr>
        <w:t>假设其分布符合高斯分布，根据实际测量数据，估量高斯分布参数取值；</w:t>
      </w:r>
    </w:p>
    <w:p>
      <w:pPr>
        <w:ind w:firstLine="0" w:firstLineChars="0"/>
        <w:jc w:val="left"/>
        <w:rPr>
          <w:color w:val="000000"/>
          <w:szCs w:val="21"/>
          <w:highlight w:val="none"/>
        </w:rPr>
      </w:pPr>
      <w:r>
        <w:rPr>
          <w:rFonts w:hint="eastAsia"/>
          <w:color w:val="000000"/>
          <w:szCs w:val="21"/>
          <w:highlight w:val="none"/>
        </w:rPr>
        <w:t xml:space="preserve">      M</w:t>
      </w:r>
      <w:r>
        <w:rPr>
          <w:rFonts w:hint="eastAsia"/>
          <w:color w:val="000000"/>
          <w:szCs w:val="21"/>
          <w:highlight w:val="none"/>
          <w:vertAlign w:val="subscript"/>
        </w:rPr>
        <w:t>E</w:t>
      </w:r>
      <w:r>
        <w:rPr>
          <w:rFonts w:hint="eastAsia" w:ascii="Times New Roman" w:hAnsi="Times New Roman"/>
          <w:color w:val="000000"/>
          <w:spacing w:val="-20"/>
          <w:szCs w:val="21"/>
          <w:highlight w:val="none"/>
        </w:rPr>
        <w:t>————</w:t>
      </w:r>
      <w:r>
        <w:rPr>
          <w:rFonts w:hint="eastAsia"/>
          <w:color w:val="000000"/>
          <w:szCs w:val="21"/>
          <w:highlight w:val="none"/>
        </w:rPr>
        <w:t>镜面面形偏差因子，线性菲涅耳实际表面轮廓与理论表面轮廓不一致时，目标靶实际接收到的能量与理论应接收到的能量比值，</w:t>
      </w:r>
      <w:r>
        <w:rPr>
          <w:rFonts w:hint="eastAsia" w:ascii="宋体" w:hAnsi="宋体"/>
          <w:szCs w:val="21"/>
          <w:highlight w:val="none"/>
        </w:rPr>
        <w:t>可应用“光线追迹法”计算取值</w:t>
      </w:r>
      <w:r>
        <w:rPr>
          <w:rFonts w:hint="eastAsia"/>
          <w:color w:val="000000"/>
          <w:szCs w:val="21"/>
          <w:highlight w:val="none"/>
        </w:rPr>
        <w:t>；</w:t>
      </w:r>
      <w:r>
        <w:rPr>
          <w:rFonts w:hint="eastAsia" w:ascii="宋体" w:hAnsi="宋体"/>
          <w:szCs w:val="21"/>
          <w:highlight w:val="none"/>
        </w:rPr>
        <w:t>假设其分布符合高斯分布，根据实际测量数据，估量高斯分布参数取值；</w:t>
      </w:r>
    </w:p>
    <w:p>
      <w:pPr>
        <w:ind w:firstLine="0" w:firstLineChars="0"/>
        <w:jc w:val="left"/>
        <w:rPr>
          <w:color w:val="000000"/>
          <w:szCs w:val="21"/>
          <w:highlight w:val="none"/>
        </w:rPr>
      </w:pPr>
      <w:r>
        <w:rPr>
          <w:rFonts w:hint="eastAsia"/>
          <w:color w:val="000000"/>
          <w:szCs w:val="21"/>
          <w:highlight w:val="none"/>
        </w:rPr>
        <w:tab/>
      </w:r>
      <w:r>
        <w:rPr>
          <w:rFonts w:hint="eastAsia"/>
          <w:color w:val="000000"/>
          <w:szCs w:val="21"/>
          <w:highlight w:val="none"/>
        </w:rPr>
        <w:t xml:space="preserve"> </w:t>
      </w:r>
      <w:r>
        <w:rPr>
          <w:rFonts w:hint="eastAsia" w:ascii="宋体" w:hAnsi="宋体"/>
          <w:color w:val="000000"/>
          <w:szCs w:val="21"/>
          <w:highlight w:val="none"/>
        </w:rPr>
        <w:t>ρ</w:t>
      </w:r>
      <w:r>
        <w:rPr>
          <w:rFonts w:hint="eastAsia" w:ascii="宋体" w:hAnsi="宋体"/>
          <w:color w:val="000000"/>
          <w:szCs w:val="21"/>
          <w:highlight w:val="none"/>
          <w:vertAlign w:val="subscript"/>
        </w:rPr>
        <w:t>M</w:t>
      </w:r>
      <w:r>
        <w:rPr>
          <w:rFonts w:hint="eastAsia" w:ascii="Times New Roman" w:hAnsi="Times New Roman"/>
          <w:color w:val="000000"/>
          <w:spacing w:val="-20"/>
          <w:szCs w:val="21"/>
          <w:highlight w:val="none"/>
        </w:rPr>
        <w:t>————</w:t>
      </w:r>
      <w:r>
        <w:rPr>
          <w:rFonts w:hint="eastAsia"/>
          <w:color w:val="000000"/>
          <w:szCs w:val="21"/>
          <w:highlight w:val="none"/>
        </w:rPr>
        <w:t>镜面反射率；</w:t>
      </w:r>
    </w:p>
    <w:p>
      <w:pPr>
        <w:ind w:firstLine="0" w:firstLineChars="0"/>
        <w:jc w:val="left"/>
        <w:rPr>
          <w:color w:val="000000"/>
          <w:szCs w:val="21"/>
          <w:highlight w:val="none"/>
        </w:rPr>
      </w:pPr>
      <w:r>
        <w:rPr>
          <w:rFonts w:hint="eastAsia"/>
          <w:color w:val="000000"/>
          <w:szCs w:val="21"/>
          <w:highlight w:val="none"/>
        </w:rPr>
        <w:t xml:space="preserve">     η</w:t>
      </w:r>
      <w:r>
        <w:rPr>
          <w:rFonts w:hint="eastAsia"/>
          <w:color w:val="000000"/>
          <w:szCs w:val="21"/>
          <w:highlight w:val="none"/>
          <w:vertAlign w:val="subscript"/>
        </w:rPr>
        <w:t>b</w:t>
      </w:r>
      <w:r>
        <w:rPr>
          <w:rFonts w:hint="eastAsia"/>
          <w:color w:val="000000"/>
          <w:szCs w:val="21"/>
          <w:highlight w:val="none"/>
        </w:rPr>
        <w:t>————镜面破损率；</w:t>
      </w:r>
    </w:p>
    <w:p>
      <w:pPr>
        <w:ind w:firstLine="0" w:firstLineChars="0"/>
        <w:jc w:val="left"/>
        <w:rPr>
          <w:color w:val="000000"/>
          <w:szCs w:val="21"/>
          <w:highlight w:val="none"/>
        </w:rPr>
      </w:pPr>
      <w:r>
        <w:rPr>
          <w:rFonts w:hint="eastAsia"/>
          <w:color w:val="000000"/>
          <w:szCs w:val="21"/>
          <w:highlight w:val="none"/>
        </w:rPr>
        <w:t xml:space="preserve">       C</w:t>
      </w:r>
      <w:r>
        <w:rPr>
          <w:rFonts w:hint="eastAsia"/>
          <w:color w:val="000000"/>
          <w:szCs w:val="21"/>
          <w:highlight w:val="none"/>
          <w:vertAlign w:val="subscript"/>
        </w:rPr>
        <w:t>B</w:t>
      </w:r>
      <w:r>
        <w:rPr>
          <w:rFonts w:hint="eastAsia" w:ascii="Times New Roman" w:hAnsi="Times New Roman"/>
          <w:color w:val="000000"/>
          <w:spacing w:val="-20"/>
          <w:szCs w:val="21"/>
          <w:highlight w:val="none"/>
        </w:rPr>
        <w:t>————</w:t>
      </w:r>
      <w:r>
        <w:rPr>
          <w:rFonts w:hint="eastAsia"/>
          <w:color w:val="000000"/>
          <w:szCs w:val="21"/>
          <w:highlight w:val="none"/>
        </w:rPr>
        <w:t>吸热器截断因子。</w:t>
      </w:r>
    </w:p>
    <w:p>
      <w:pPr>
        <w:ind w:firstLine="0" w:firstLineChars="0"/>
        <w:jc w:val="left"/>
        <w:rPr>
          <w:color w:val="000000"/>
          <w:szCs w:val="21"/>
          <w:highlight w:val="none"/>
        </w:rPr>
      </w:pPr>
      <w:r>
        <w:rPr>
          <w:rFonts w:hint="eastAsia" w:ascii="宋体" w:hAnsi="宋体"/>
          <w:color w:val="000000"/>
          <w:szCs w:val="21"/>
          <w:highlight w:val="none"/>
        </w:rPr>
        <w:t>ρ</w:t>
      </w:r>
      <w:r>
        <w:rPr>
          <w:rFonts w:hint="eastAsia" w:ascii="Times New Roman" w:hAnsi="Times New Roman"/>
          <w:color w:val="000000"/>
          <w:spacing w:val="-20"/>
          <w:szCs w:val="21"/>
          <w:highlight w:val="none"/>
        </w:rPr>
        <w:t>————</w:t>
      </w:r>
      <w:r>
        <w:rPr>
          <w:rFonts w:hint="eastAsia"/>
          <w:color w:val="000000"/>
          <w:szCs w:val="21"/>
          <w:highlight w:val="none"/>
        </w:rPr>
        <w:t>菲涅耳镜面的出厂反射率；</w:t>
      </w:r>
    </w:p>
    <w:p>
      <w:pPr>
        <w:ind w:left="630" w:firstLine="0" w:firstLineChars="0"/>
        <w:jc w:val="left"/>
        <w:rPr>
          <w:color w:val="000000"/>
          <w:szCs w:val="21"/>
          <w:highlight w:val="none"/>
        </w:rPr>
      </w:pPr>
      <w:r>
        <w:rPr>
          <w:rFonts w:hint="eastAsia" w:ascii="宋体" w:hAnsi="宋体"/>
          <w:szCs w:val="21"/>
          <w:highlight w:val="none"/>
        </w:rPr>
        <w:t xml:space="preserve">  M</w:t>
      </w:r>
      <w:r>
        <w:rPr>
          <w:rFonts w:hint="eastAsia" w:ascii="宋体" w:hAnsi="宋体"/>
          <w:szCs w:val="21"/>
          <w:highlight w:val="none"/>
          <w:vertAlign w:val="subscript"/>
        </w:rPr>
        <w:t>C</w:t>
      </w:r>
      <w:r>
        <w:rPr>
          <w:rFonts w:hint="eastAsia" w:ascii="Times New Roman" w:hAnsi="Times New Roman"/>
          <w:color w:val="000000"/>
          <w:spacing w:val="-20"/>
          <w:szCs w:val="21"/>
          <w:highlight w:val="none"/>
        </w:rPr>
        <w:t>————</w:t>
      </w:r>
      <w:r>
        <w:rPr>
          <w:rFonts w:hint="eastAsia"/>
          <w:color w:val="000000"/>
          <w:szCs w:val="21"/>
          <w:highlight w:val="none"/>
        </w:rPr>
        <w:t>镜面反射率随镜面清洁度变化的衰减系数</w:t>
      </w:r>
    </w:p>
    <w:p>
      <w:pPr>
        <w:ind w:firstLine="0" w:firstLineChars="0"/>
        <w:rPr>
          <w:rFonts w:ascii="宋体" w:hAnsi="宋体"/>
          <w:szCs w:val="21"/>
          <w:highlight w:val="none"/>
        </w:rPr>
      </w:pPr>
      <w:r>
        <w:rPr>
          <w:rFonts w:hint="eastAsia" w:ascii="黑体" w:hAnsi="黑体" w:eastAsia="黑体"/>
          <w:szCs w:val="21"/>
          <w:highlight w:val="none"/>
        </w:rPr>
        <w:t>A.</w:t>
      </w:r>
      <w:r>
        <w:rPr>
          <w:rFonts w:ascii="黑体" w:hAnsi="黑体" w:eastAsia="黑体"/>
          <w:szCs w:val="21"/>
          <w:highlight w:val="none"/>
        </w:rPr>
        <w:t>0</w:t>
      </w:r>
      <w:r>
        <w:rPr>
          <w:rFonts w:hint="eastAsia" w:ascii="黑体" w:hAnsi="黑体" w:eastAsia="黑体"/>
          <w:szCs w:val="21"/>
          <w:highlight w:val="none"/>
        </w:rPr>
        <w:t xml:space="preserve">.2 </w:t>
      </w:r>
      <w:r>
        <w:rPr>
          <w:rFonts w:hint="eastAsia" w:ascii="宋体" w:hAnsi="宋体"/>
          <w:szCs w:val="21"/>
          <w:highlight w:val="none"/>
        </w:rPr>
        <w:t>集热器效率由集热器的光学效率、集热管散热率确定，并按下列步骤计算：</w:t>
      </w:r>
    </w:p>
    <w:p>
      <w:pPr>
        <w:ind w:firstLine="420"/>
        <w:jc w:val="center"/>
        <w:rPr>
          <w:rFonts w:ascii="宋体" w:hAnsi="宋体"/>
          <w:szCs w:val="21"/>
          <w:highlight w:val="none"/>
        </w:rPr>
      </w:pPr>
      <w:r>
        <w:rPr>
          <w:rFonts w:ascii="宋体" w:hAnsi="宋体"/>
          <w:position w:val="-12"/>
          <w:szCs w:val="21"/>
          <w:highlight w:val="none"/>
        </w:rPr>
        <w:drawing>
          <wp:inline distT="0" distB="0" distL="0" distR="0">
            <wp:extent cx="914400" cy="228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14400" cy="228600"/>
                    </a:xfrm>
                    <a:prstGeom prst="rect">
                      <a:avLst/>
                    </a:prstGeom>
                    <a:noFill/>
                    <a:ln>
                      <a:noFill/>
                    </a:ln>
                  </pic:spPr>
                </pic:pic>
              </a:graphicData>
            </a:graphic>
          </wp:inline>
        </w:drawing>
      </w:r>
    </w:p>
    <w:p>
      <w:pPr>
        <w:ind w:firstLine="0" w:firstLineChars="0"/>
        <w:jc w:val="left"/>
        <w:rPr>
          <w:color w:val="000000"/>
          <w:szCs w:val="21"/>
          <w:highlight w:val="none"/>
        </w:rPr>
      </w:pPr>
      <w:r>
        <w:rPr>
          <w:rFonts w:hint="eastAsia"/>
          <w:color w:val="000000"/>
          <w:szCs w:val="21"/>
          <w:highlight w:val="none"/>
        </w:rPr>
        <w:t>式中：</w:t>
      </w:r>
      <w:r>
        <w:rPr>
          <w:rFonts w:hint="eastAsia" w:ascii="宋体" w:hAnsi="宋体"/>
          <w:color w:val="000000"/>
          <w:szCs w:val="21"/>
          <w:highlight w:val="none"/>
        </w:rPr>
        <w:t>η</w:t>
      </w:r>
      <w:r>
        <w:rPr>
          <w:rFonts w:hint="eastAsia" w:ascii="宋体" w:hAnsi="宋体"/>
          <w:color w:val="000000"/>
          <w:szCs w:val="21"/>
          <w:highlight w:val="none"/>
          <w:vertAlign w:val="subscript"/>
        </w:rPr>
        <w:t>C</w:t>
      </w:r>
      <w:r>
        <w:rPr>
          <w:rFonts w:hint="eastAsia" w:ascii="Times New Roman" w:hAnsi="Times New Roman"/>
          <w:color w:val="000000"/>
          <w:spacing w:val="-20"/>
          <w:szCs w:val="21"/>
          <w:highlight w:val="none"/>
        </w:rPr>
        <w:t>————</w:t>
      </w:r>
      <w:r>
        <w:rPr>
          <w:rFonts w:hint="eastAsia"/>
          <w:color w:val="000000"/>
          <w:szCs w:val="21"/>
          <w:highlight w:val="none"/>
        </w:rPr>
        <w:t>集热器效率；</w:t>
      </w:r>
    </w:p>
    <w:p>
      <w:pPr>
        <w:ind w:firstLine="420"/>
        <w:jc w:val="left"/>
        <w:rPr>
          <w:color w:val="000000"/>
          <w:szCs w:val="21"/>
          <w:highlight w:val="none"/>
        </w:rPr>
      </w:pPr>
      <w:r>
        <w:rPr>
          <w:rFonts w:hint="eastAsia" w:ascii="宋体" w:hAnsi="宋体"/>
          <w:szCs w:val="21"/>
          <w:highlight w:val="none"/>
        </w:rPr>
        <w:t xml:space="preserve">  η</w:t>
      </w:r>
      <w:r>
        <w:rPr>
          <w:rFonts w:hint="eastAsia" w:ascii="宋体" w:hAnsi="宋体"/>
          <w:color w:val="000000"/>
          <w:szCs w:val="21"/>
          <w:highlight w:val="none"/>
          <w:vertAlign w:val="subscript"/>
        </w:rPr>
        <w:t>CO</w:t>
      </w:r>
      <w:r>
        <w:rPr>
          <w:rFonts w:hint="eastAsia" w:ascii="Times New Roman" w:hAnsi="Times New Roman"/>
          <w:color w:val="000000"/>
          <w:spacing w:val="-20"/>
          <w:szCs w:val="21"/>
          <w:highlight w:val="none"/>
        </w:rPr>
        <w:t>————</w:t>
      </w:r>
      <w:r>
        <w:rPr>
          <w:rFonts w:hint="eastAsia"/>
          <w:color w:val="000000"/>
          <w:szCs w:val="21"/>
          <w:highlight w:val="none"/>
        </w:rPr>
        <w:t>集热器的光学效率；</w:t>
      </w:r>
    </w:p>
    <w:p>
      <w:pPr>
        <w:ind w:firstLine="420"/>
        <w:jc w:val="left"/>
        <w:rPr>
          <w:color w:val="000000"/>
          <w:szCs w:val="21"/>
          <w:highlight w:val="none"/>
        </w:rPr>
      </w:pPr>
      <w:r>
        <w:rPr>
          <w:rFonts w:hint="eastAsia"/>
          <w:color w:val="000000"/>
          <w:szCs w:val="21"/>
          <w:highlight w:val="none"/>
        </w:rPr>
        <w:t xml:space="preserve">  </w:t>
      </w:r>
      <w:r>
        <w:rPr>
          <w:rFonts w:hint="eastAsia" w:ascii="宋体" w:hAnsi="宋体"/>
          <w:szCs w:val="21"/>
          <w:highlight w:val="none"/>
        </w:rPr>
        <w:t>η</w:t>
      </w:r>
      <w:r>
        <w:rPr>
          <w:rFonts w:hint="eastAsia" w:ascii="宋体" w:hAnsi="宋体"/>
          <w:color w:val="000000"/>
          <w:szCs w:val="21"/>
          <w:highlight w:val="none"/>
          <w:vertAlign w:val="subscript"/>
        </w:rPr>
        <w:t>b</w:t>
      </w:r>
      <w:r>
        <w:rPr>
          <w:rFonts w:hint="eastAsia" w:ascii="Times New Roman" w:hAnsi="Times New Roman"/>
          <w:color w:val="000000"/>
          <w:spacing w:val="-20"/>
          <w:szCs w:val="21"/>
          <w:highlight w:val="none"/>
        </w:rPr>
        <w:t>————</w:t>
      </w:r>
      <w:r>
        <w:rPr>
          <w:rFonts w:hint="eastAsia"/>
          <w:color w:val="000000"/>
          <w:szCs w:val="21"/>
          <w:highlight w:val="none"/>
        </w:rPr>
        <w:t>CPC破损率；</w:t>
      </w:r>
    </w:p>
    <w:p>
      <w:pPr>
        <w:ind w:firstLine="420"/>
        <w:jc w:val="left"/>
        <w:rPr>
          <w:rFonts w:ascii="宋体" w:hAnsi="宋体"/>
          <w:szCs w:val="21"/>
          <w:highlight w:val="none"/>
        </w:rPr>
      </w:pPr>
      <w:r>
        <w:rPr>
          <w:rFonts w:hint="eastAsia" w:ascii="宋体" w:hAnsi="宋体"/>
          <w:szCs w:val="21"/>
          <w:highlight w:val="none"/>
        </w:rPr>
        <w:t xml:space="preserve">  η</w:t>
      </w:r>
      <w:r>
        <w:rPr>
          <w:rFonts w:hint="eastAsia" w:ascii="宋体" w:hAnsi="宋体"/>
          <w:color w:val="000000"/>
          <w:szCs w:val="21"/>
          <w:highlight w:val="none"/>
          <w:vertAlign w:val="subscript"/>
        </w:rPr>
        <w:t>H</w:t>
      </w:r>
      <w:r>
        <w:rPr>
          <w:rFonts w:hint="eastAsia" w:ascii="Times New Roman" w:hAnsi="Times New Roman"/>
          <w:color w:val="000000"/>
          <w:spacing w:val="-20"/>
          <w:szCs w:val="21"/>
          <w:highlight w:val="none"/>
        </w:rPr>
        <w:t>————</w:t>
      </w:r>
      <w:r>
        <w:rPr>
          <w:rFonts w:hint="eastAsia"/>
          <w:color w:val="000000"/>
          <w:szCs w:val="21"/>
          <w:highlight w:val="none"/>
        </w:rPr>
        <w:t>集热管散热率。</w:t>
      </w:r>
    </w:p>
    <w:p>
      <w:pPr>
        <w:numPr>
          <w:ilvl w:val="0"/>
          <w:numId w:val="5"/>
        </w:numPr>
        <w:ind w:firstLineChars="0"/>
        <w:rPr>
          <w:rFonts w:ascii="宋体" w:hAnsi="宋体"/>
          <w:szCs w:val="21"/>
          <w:highlight w:val="none"/>
        </w:rPr>
      </w:pPr>
      <w:r>
        <w:rPr>
          <w:rFonts w:hint="eastAsia" w:ascii="宋体" w:hAnsi="宋体"/>
          <w:szCs w:val="21"/>
          <w:highlight w:val="none"/>
        </w:rPr>
        <w:t>集热器的光学效率由CPC几何光学效率、CPC反射率、集热管透过率、集热管吸收率，并按下列步骤计算：</w:t>
      </w:r>
    </w:p>
    <w:p>
      <w:pPr>
        <w:ind w:left="630" w:firstLine="0" w:firstLineChars="0"/>
        <w:jc w:val="center"/>
        <w:rPr>
          <w:rFonts w:ascii="宋体" w:hAnsi="宋体"/>
          <w:szCs w:val="21"/>
          <w:highlight w:val="none"/>
        </w:rPr>
      </w:pPr>
      <w:r>
        <w:rPr>
          <w:rFonts w:ascii="宋体" w:hAnsi="宋体"/>
          <w:position w:val="-10"/>
          <w:szCs w:val="21"/>
          <w:highlight w:val="none"/>
        </w:rPr>
        <w:drawing>
          <wp:inline distT="0" distB="0" distL="0" distR="0">
            <wp:extent cx="152400" cy="228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52400" cy="228600"/>
                    </a:xfrm>
                    <a:prstGeom prst="rect">
                      <a:avLst/>
                    </a:prstGeom>
                    <a:noFill/>
                    <a:ln>
                      <a:noFill/>
                    </a:ln>
                  </pic:spPr>
                </pic:pic>
              </a:graphicData>
            </a:graphic>
          </wp:inline>
        </w:drawing>
      </w:r>
      <w:r>
        <w:rPr>
          <w:rFonts w:ascii="宋体" w:hAnsi="宋体"/>
          <w:position w:val="-12"/>
          <w:szCs w:val="21"/>
          <w:highlight w:val="none"/>
        </w:rPr>
        <w:drawing>
          <wp:inline distT="0" distB="0" distL="0" distR="0">
            <wp:extent cx="1219200" cy="228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19200" cy="228600"/>
                    </a:xfrm>
                    <a:prstGeom prst="rect">
                      <a:avLst/>
                    </a:prstGeom>
                    <a:noFill/>
                    <a:ln>
                      <a:noFill/>
                    </a:ln>
                  </pic:spPr>
                </pic:pic>
              </a:graphicData>
            </a:graphic>
          </wp:inline>
        </w:drawing>
      </w:r>
    </w:p>
    <w:p>
      <w:pPr>
        <w:ind w:firstLine="0" w:firstLineChars="0"/>
        <w:jc w:val="left"/>
        <w:rPr>
          <w:color w:val="000000"/>
          <w:szCs w:val="21"/>
          <w:highlight w:val="none"/>
        </w:rPr>
      </w:pPr>
      <w:r>
        <w:rPr>
          <w:rFonts w:hint="eastAsia"/>
          <w:color w:val="000000"/>
          <w:szCs w:val="21"/>
          <w:highlight w:val="none"/>
        </w:rPr>
        <w:t>式中：</w:t>
      </w:r>
      <w:r>
        <w:rPr>
          <w:rFonts w:hint="eastAsia" w:ascii="宋体" w:hAnsi="宋体"/>
          <w:color w:val="000000"/>
          <w:szCs w:val="21"/>
          <w:highlight w:val="none"/>
        </w:rPr>
        <w:t>ξ</w:t>
      </w:r>
      <w:r>
        <w:rPr>
          <w:rFonts w:hint="eastAsia" w:ascii="宋体" w:hAnsi="宋体"/>
          <w:color w:val="000000"/>
          <w:szCs w:val="21"/>
          <w:highlight w:val="none"/>
          <w:vertAlign w:val="subscript"/>
        </w:rPr>
        <w:t>e</w:t>
      </w:r>
      <w:r>
        <w:rPr>
          <w:rFonts w:hint="eastAsia" w:ascii="Times New Roman" w:hAnsi="Times New Roman"/>
          <w:color w:val="000000"/>
          <w:spacing w:val="-20"/>
          <w:szCs w:val="21"/>
          <w:highlight w:val="none"/>
        </w:rPr>
        <w:t>————</w:t>
      </w:r>
      <w:r>
        <w:rPr>
          <w:rFonts w:hint="eastAsia" w:ascii="宋体" w:hAnsi="宋体"/>
          <w:szCs w:val="21"/>
          <w:highlight w:val="none"/>
        </w:rPr>
        <w:t>CPC几何光学效率，到达吸收体的光线数量与进入CPC采光平面的光线数之比</w:t>
      </w:r>
      <w:r>
        <w:rPr>
          <w:rFonts w:hint="eastAsia"/>
          <w:color w:val="000000"/>
          <w:szCs w:val="21"/>
          <w:highlight w:val="none"/>
        </w:rPr>
        <w:t>；</w:t>
      </w:r>
    </w:p>
    <w:p>
      <w:pPr>
        <w:ind w:firstLine="0" w:firstLineChars="0"/>
        <w:jc w:val="left"/>
        <w:rPr>
          <w:color w:val="000000"/>
          <w:szCs w:val="21"/>
          <w:highlight w:val="none"/>
        </w:rPr>
      </w:pPr>
      <w:r>
        <w:rPr>
          <w:rFonts w:hint="eastAsia" w:ascii="宋体" w:hAnsi="宋体"/>
          <w:color w:val="000000"/>
          <w:szCs w:val="21"/>
          <w:highlight w:val="none"/>
        </w:rPr>
        <w:t>τ</w:t>
      </w:r>
      <w:r>
        <w:rPr>
          <w:rFonts w:hint="eastAsia" w:ascii="宋体" w:hAnsi="宋体"/>
          <w:color w:val="000000"/>
          <w:szCs w:val="21"/>
          <w:highlight w:val="none"/>
          <w:vertAlign w:val="subscript"/>
        </w:rPr>
        <w:t>C</w:t>
      </w:r>
      <w:r>
        <w:rPr>
          <w:rFonts w:hint="eastAsia" w:ascii="Times New Roman" w:hAnsi="Times New Roman"/>
          <w:color w:val="000000"/>
          <w:spacing w:val="-20"/>
          <w:szCs w:val="21"/>
          <w:highlight w:val="none"/>
        </w:rPr>
        <w:t>————</w:t>
      </w:r>
      <w:r>
        <w:rPr>
          <w:rFonts w:hint="eastAsia" w:ascii="宋体" w:hAnsi="宋体"/>
          <w:szCs w:val="21"/>
          <w:highlight w:val="none"/>
        </w:rPr>
        <w:t>CPC顶端盖透过率</w:t>
      </w:r>
      <w:r>
        <w:rPr>
          <w:rFonts w:hint="eastAsia"/>
          <w:color w:val="000000"/>
          <w:szCs w:val="21"/>
          <w:highlight w:val="none"/>
        </w:rPr>
        <w:t>；</w:t>
      </w:r>
    </w:p>
    <w:p>
      <w:pPr>
        <w:ind w:firstLine="0" w:firstLineChars="0"/>
        <w:jc w:val="left"/>
        <w:rPr>
          <w:color w:val="000000"/>
          <w:szCs w:val="21"/>
          <w:highlight w:val="none"/>
        </w:rPr>
      </w:pPr>
      <w:r>
        <w:rPr>
          <w:rFonts w:hint="eastAsia" w:ascii="宋体" w:hAnsi="宋体"/>
          <w:color w:val="000000"/>
          <w:szCs w:val="21"/>
          <w:highlight w:val="none"/>
        </w:rPr>
        <w:t>ρ</w:t>
      </w:r>
      <w:r>
        <w:rPr>
          <w:rFonts w:hint="eastAsia" w:ascii="宋体" w:hAnsi="宋体"/>
          <w:color w:val="000000"/>
          <w:szCs w:val="21"/>
          <w:highlight w:val="none"/>
          <w:vertAlign w:val="superscript"/>
        </w:rPr>
        <w:t>&lt;n&gt;</w:t>
      </w:r>
      <w:r>
        <w:rPr>
          <w:rFonts w:hint="eastAsia" w:ascii="宋体" w:hAnsi="宋体"/>
          <w:color w:val="000000"/>
          <w:szCs w:val="21"/>
          <w:highlight w:val="none"/>
          <w:vertAlign w:val="subscript"/>
        </w:rPr>
        <w:t>CM</w:t>
      </w:r>
      <w:r>
        <w:rPr>
          <w:rFonts w:hint="eastAsia" w:ascii="Times New Roman" w:hAnsi="Times New Roman"/>
          <w:color w:val="000000"/>
          <w:spacing w:val="-20"/>
          <w:szCs w:val="21"/>
          <w:highlight w:val="none"/>
        </w:rPr>
        <w:t>————入射光经</w:t>
      </w:r>
      <w:r>
        <w:rPr>
          <w:rFonts w:hint="eastAsia" w:ascii="宋体" w:hAnsi="宋体"/>
          <w:szCs w:val="21"/>
          <w:highlight w:val="none"/>
        </w:rPr>
        <w:t>CPC镜面多次反射后的折合反射系数</w:t>
      </w:r>
      <w:r>
        <w:rPr>
          <w:rFonts w:hint="eastAsia"/>
          <w:color w:val="000000"/>
          <w:szCs w:val="21"/>
          <w:highlight w:val="none"/>
        </w:rPr>
        <w:t>；</w:t>
      </w:r>
    </w:p>
    <w:p>
      <w:pPr>
        <w:ind w:left="630" w:firstLine="0" w:firstLineChars="0"/>
        <w:jc w:val="left"/>
        <w:rPr>
          <w:color w:val="000000"/>
          <w:szCs w:val="21"/>
          <w:highlight w:val="none"/>
        </w:rPr>
      </w:pPr>
      <w:r>
        <w:rPr>
          <w:rFonts w:hint="eastAsia" w:ascii="宋体" w:hAnsi="宋体"/>
          <w:color w:val="000000"/>
          <w:szCs w:val="21"/>
          <w:highlight w:val="none"/>
        </w:rPr>
        <w:t xml:space="preserve"> τ</w:t>
      </w:r>
      <w:r>
        <w:rPr>
          <w:rFonts w:hint="eastAsia" w:ascii="宋体" w:hAnsi="宋体"/>
          <w:color w:val="000000"/>
          <w:szCs w:val="21"/>
          <w:highlight w:val="none"/>
          <w:vertAlign w:val="subscript"/>
        </w:rPr>
        <w:t>e</w:t>
      </w:r>
      <w:r>
        <w:rPr>
          <w:rFonts w:hint="eastAsia" w:ascii="Times New Roman" w:hAnsi="Times New Roman"/>
          <w:color w:val="000000"/>
          <w:spacing w:val="-20"/>
          <w:szCs w:val="21"/>
          <w:highlight w:val="none"/>
        </w:rPr>
        <w:t>————</w:t>
      </w:r>
      <w:r>
        <w:rPr>
          <w:rFonts w:hint="eastAsia" w:ascii="宋体" w:hAnsi="宋体"/>
          <w:szCs w:val="21"/>
          <w:highlight w:val="none"/>
        </w:rPr>
        <w:t>集热管外玻璃管透过率</w:t>
      </w:r>
      <w:r>
        <w:rPr>
          <w:rFonts w:hint="eastAsia"/>
          <w:color w:val="000000"/>
          <w:szCs w:val="21"/>
          <w:highlight w:val="none"/>
        </w:rPr>
        <w:t>；</w:t>
      </w:r>
    </w:p>
    <w:p>
      <w:pPr>
        <w:ind w:left="630" w:firstLine="0" w:firstLineChars="0"/>
        <w:jc w:val="left"/>
        <w:rPr>
          <w:rFonts w:ascii="宋体" w:hAnsi="宋体"/>
          <w:szCs w:val="21"/>
          <w:highlight w:val="none"/>
        </w:rPr>
      </w:pPr>
      <w:r>
        <w:rPr>
          <w:rFonts w:hint="eastAsia" w:ascii="宋体" w:hAnsi="宋体"/>
          <w:color w:val="000000"/>
          <w:szCs w:val="21"/>
          <w:highlight w:val="none"/>
        </w:rPr>
        <w:t xml:space="preserve"> α</w:t>
      </w:r>
      <w:r>
        <w:rPr>
          <w:rFonts w:hint="eastAsia" w:ascii="宋体" w:hAnsi="宋体"/>
          <w:color w:val="000000"/>
          <w:szCs w:val="21"/>
          <w:highlight w:val="none"/>
          <w:vertAlign w:val="subscript"/>
        </w:rPr>
        <w:t>r</w:t>
      </w:r>
      <w:r>
        <w:rPr>
          <w:rFonts w:hint="eastAsia" w:ascii="Times New Roman" w:hAnsi="Times New Roman"/>
          <w:color w:val="000000"/>
          <w:spacing w:val="-20"/>
          <w:szCs w:val="21"/>
          <w:highlight w:val="none"/>
        </w:rPr>
        <w:t>————</w:t>
      </w:r>
      <w:r>
        <w:rPr>
          <w:rFonts w:hint="eastAsia" w:ascii="宋体" w:hAnsi="宋体"/>
          <w:szCs w:val="21"/>
          <w:highlight w:val="none"/>
        </w:rPr>
        <w:t>集热管内管吸收率；</w:t>
      </w:r>
    </w:p>
    <w:p>
      <w:pPr>
        <w:numPr>
          <w:ilvl w:val="0"/>
          <w:numId w:val="6"/>
        </w:numPr>
        <w:ind w:firstLineChars="0"/>
        <w:jc w:val="left"/>
        <w:rPr>
          <w:rFonts w:ascii="宋体" w:hAnsi="宋体"/>
          <w:szCs w:val="21"/>
          <w:highlight w:val="none"/>
        </w:rPr>
      </w:pPr>
      <w:r>
        <w:rPr>
          <w:rFonts w:hint="eastAsia" w:ascii="宋体" w:hAnsi="宋体"/>
          <w:szCs w:val="21"/>
          <w:highlight w:val="none"/>
        </w:rPr>
        <w:t>CPC几何光学效率指到达吸收体的光线数与进入CPC采光面的光线数之比，考虑了CPC漏光，CPC结构内遮光等影响，可用光线追迹法计算</w:t>
      </w:r>
    </w:p>
    <w:p>
      <w:pPr>
        <w:numPr>
          <w:ilvl w:val="0"/>
          <w:numId w:val="6"/>
        </w:numPr>
        <w:ind w:firstLineChars="0"/>
        <w:jc w:val="left"/>
        <w:rPr>
          <w:rFonts w:ascii="宋体" w:hAnsi="宋体"/>
          <w:szCs w:val="21"/>
          <w:highlight w:val="none"/>
        </w:rPr>
      </w:pPr>
      <w:r>
        <w:rPr>
          <w:rFonts w:hint="eastAsia" w:ascii="宋体" w:hAnsi="宋体"/>
          <w:szCs w:val="21"/>
          <w:highlight w:val="none"/>
        </w:rPr>
        <w:t>CPC顶端盖透过率可光线入射角度，顶端盖折射比、顶端盖消光系数、顶端盖厚度，并按下列公式计算：</w:t>
      </w:r>
    </w:p>
    <w:p>
      <w:pPr>
        <w:ind w:left="1050" w:firstLine="0" w:firstLineChars="0"/>
        <w:jc w:val="center"/>
        <w:rPr>
          <w:rFonts w:ascii="宋体" w:hAnsi="宋体"/>
          <w:szCs w:val="21"/>
          <w:highlight w:val="none"/>
        </w:rPr>
      </w:pPr>
      <w:r>
        <w:rPr>
          <w:rFonts w:ascii="宋体" w:hAnsi="宋体"/>
          <w:position w:val="-32"/>
          <w:szCs w:val="21"/>
          <w:highlight w:val="none"/>
        </w:rPr>
        <w:drawing>
          <wp:inline distT="0" distB="0" distL="0" distR="0">
            <wp:extent cx="2362200" cy="4572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362200" cy="457200"/>
                    </a:xfrm>
                    <a:prstGeom prst="rect">
                      <a:avLst/>
                    </a:prstGeom>
                    <a:noFill/>
                    <a:ln>
                      <a:noFill/>
                    </a:ln>
                  </pic:spPr>
                </pic:pic>
              </a:graphicData>
            </a:graphic>
          </wp:inline>
        </w:drawing>
      </w:r>
    </w:p>
    <w:p>
      <w:pPr>
        <w:ind w:left="1050" w:firstLine="0" w:firstLineChars="0"/>
        <w:jc w:val="center"/>
        <w:rPr>
          <w:rFonts w:ascii="宋体" w:hAnsi="宋体"/>
          <w:szCs w:val="21"/>
          <w:highlight w:val="none"/>
        </w:rPr>
      </w:pPr>
      <w:r>
        <w:rPr>
          <w:rFonts w:ascii="宋体" w:hAnsi="宋体"/>
          <w:position w:val="-30"/>
          <w:szCs w:val="21"/>
          <w:highlight w:val="none"/>
        </w:rPr>
        <w:drawing>
          <wp:inline distT="0" distB="0" distL="0" distR="0">
            <wp:extent cx="609600" cy="4572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09600" cy="457200"/>
                    </a:xfrm>
                    <a:prstGeom prst="rect">
                      <a:avLst/>
                    </a:prstGeom>
                    <a:noFill/>
                    <a:ln>
                      <a:noFill/>
                    </a:ln>
                  </pic:spPr>
                </pic:pic>
              </a:graphicData>
            </a:graphic>
          </wp:inline>
        </w:drawing>
      </w:r>
    </w:p>
    <w:p>
      <w:pPr>
        <w:ind w:left="1050" w:firstLine="0" w:firstLineChars="0"/>
        <w:jc w:val="center"/>
        <w:rPr>
          <w:rFonts w:ascii="宋体" w:hAnsi="宋体"/>
          <w:szCs w:val="21"/>
          <w:highlight w:val="none"/>
        </w:rPr>
      </w:pPr>
      <w:r>
        <w:rPr>
          <w:rFonts w:ascii="宋体" w:hAnsi="宋体"/>
          <w:position w:val="-6"/>
          <w:szCs w:val="21"/>
          <w:highlight w:val="none"/>
        </w:rPr>
        <w:drawing>
          <wp:inline distT="0" distB="0" distL="0" distR="0">
            <wp:extent cx="533400" cy="2286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p>
    <w:p>
      <w:pPr>
        <w:ind w:left="1050" w:firstLine="0" w:firstLineChars="0"/>
        <w:jc w:val="center"/>
        <w:rPr>
          <w:rFonts w:ascii="宋体" w:hAnsi="宋体"/>
          <w:szCs w:val="21"/>
          <w:highlight w:val="none"/>
        </w:rPr>
      </w:pPr>
      <w:r>
        <w:rPr>
          <w:rFonts w:ascii="宋体" w:hAnsi="宋体"/>
          <w:position w:val="-28"/>
          <w:szCs w:val="21"/>
          <w:highlight w:val="none"/>
        </w:rPr>
        <w:drawing>
          <wp:inline distT="0" distB="0" distL="0" distR="0">
            <wp:extent cx="914400" cy="4572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914400" cy="457200"/>
                    </a:xfrm>
                    <a:prstGeom prst="rect">
                      <a:avLst/>
                    </a:prstGeom>
                    <a:noFill/>
                    <a:ln>
                      <a:noFill/>
                    </a:ln>
                  </pic:spPr>
                </pic:pic>
              </a:graphicData>
            </a:graphic>
          </wp:inline>
        </w:drawing>
      </w:r>
    </w:p>
    <w:p>
      <w:pPr>
        <w:ind w:firstLine="0" w:firstLineChars="0"/>
        <w:jc w:val="left"/>
        <w:rPr>
          <w:rFonts w:ascii="宋体" w:hAnsi="宋体"/>
          <w:szCs w:val="21"/>
          <w:highlight w:val="none"/>
        </w:rPr>
      </w:pPr>
      <w:r>
        <w:rPr>
          <w:rFonts w:hint="eastAsia"/>
          <w:color w:val="000000"/>
          <w:szCs w:val="21"/>
          <w:highlight w:val="none"/>
        </w:rPr>
        <w:t>式中：</w:t>
      </w:r>
      <w:r>
        <w:rPr>
          <w:rFonts w:hint="eastAsia" w:ascii="宋体" w:hAnsi="宋体"/>
          <w:color w:val="000000"/>
          <w:szCs w:val="21"/>
          <w:highlight w:val="none"/>
        </w:rPr>
        <w:t>β</w:t>
      </w:r>
      <w:r>
        <w:rPr>
          <w:rFonts w:hint="eastAsia" w:ascii="宋体" w:hAnsi="宋体"/>
          <w:color w:val="000000"/>
          <w:szCs w:val="21"/>
          <w:highlight w:val="none"/>
          <w:vertAlign w:val="subscript"/>
        </w:rPr>
        <w:t>1</w:t>
      </w:r>
      <w:r>
        <w:rPr>
          <w:rFonts w:hint="eastAsia" w:ascii="Times New Roman" w:hAnsi="Times New Roman"/>
          <w:color w:val="000000"/>
          <w:spacing w:val="-20"/>
          <w:szCs w:val="21"/>
          <w:highlight w:val="none"/>
        </w:rPr>
        <w:t>————</w:t>
      </w:r>
      <w:r>
        <w:rPr>
          <w:rFonts w:hint="eastAsia" w:ascii="宋体" w:hAnsi="宋体"/>
          <w:szCs w:val="21"/>
          <w:highlight w:val="none"/>
        </w:rPr>
        <w:t>入射光线与CPC顶端盖法线的夹角</w:t>
      </w:r>
    </w:p>
    <w:p>
      <w:pPr>
        <w:ind w:firstLine="0" w:firstLineChars="0"/>
        <w:jc w:val="left"/>
        <w:rPr>
          <w:rFonts w:ascii="宋体" w:hAnsi="宋体"/>
          <w:szCs w:val="21"/>
          <w:highlight w:val="none"/>
        </w:rPr>
      </w:pPr>
      <w:r>
        <w:rPr>
          <w:rFonts w:hint="eastAsia" w:ascii="宋体" w:hAnsi="宋体"/>
          <w:color w:val="000000"/>
          <w:szCs w:val="21"/>
          <w:highlight w:val="none"/>
        </w:rPr>
        <w:t xml:space="preserve">      β</w:t>
      </w:r>
      <w:r>
        <w:rPr>
          <w:rFonts w:hint="eastAsia" w:ascii="宋体" w:hAnsi="宋体"/>
          <w:color w:val="000000"/>
          <w:szCs w:val="21"/>
          <w:highlight w:val="none"/>
          <w:vertAlign w:val="subscript"/>
        </w:rPr>
        <w:t>2</w:t>
      </w:r>
      <w:r>
        <w:rPr>
          <w:rFonts w:hint="eastAsia" w:ascii="Times New Roman" w:hAnsi="Times New Roman"/>
          <w:color w:val="000000"/>
          <w:spacing w:val="-20"/>
          <w:szCs w:val="21"/>
          <w:highlight w:val="none"/>
        </w:rPr>
        <w:t>————</w:t>
      </w:r>
      <w:r>
        <w:rPr>
          <w:rFonts w:hint="eastAsia" w:ascii="宋体" w:hAnsi="宋体"/>
          <w:szCs w:val="21"/>
          <w:highlight w:val="none"/>
        </w:rPr>
        <w:t>折射光线与CPC顶端盖法线的夹角</w:t>
      </w:r>
    </w:p>
    <w:p>
      <w:pPr>
        <w:ind w:firstLine="0" w:firstLineChars="0"/>
        <w:jc w:val="left"/>
        <w:rPr>
          <w:rFonts w:ascii="Times New Roman" w:hAnsi="Times New Roman"/>
          <w:color w:val="000000"/>
          <w:spacing w:val="-20"/>
          <w:szCs w:val="21"/>
          <w:highlight w:val="none"/>
        </w:rPr>
      </w:pPr>
      <w:r>
        <w:rPr>
          <w:rFonts w:hint="eastAsia"/>
          <w:color w:val="000000"/>
          <w:szCs w:val="21"/>
          <w:highlight w:val="none"/>
        </w:rPr>
        <w:tab/>
      </w:r>
      <w:r>
        <w:rPr>
          <w:rFonts w:hint="eastAsia"/>
          <w:color w:val="000000"/>
          <w:szCs w:val="21"/>
          <w:highlight w:val="none"/>
        </w:rPr>
        <w:t>τ</w:t>
      </w:r>
      <w:r>
        <w:rPr>
          <w:rFonts w:hint="eastAsia" w:ascii="Times New Roman" w:hAnsi="Times New Roman"/>
          <w:color w:val="000000"/>
          <w:spacing w:val="-20"/>
          <w:szCs w:val="21"/>
          <w:highlight w:val="none"/>
        </w:rPr>
        <w:t>————</w:t>
      </w:r>
      <w:r>
        <w:rPr>
          <w:rFonts w:hint="eastAsia" w:ascii="宋体" w:hAnsi="宋体"/>
          <w:szCs w:val="21"/>
          <w:highlight w:val="none"/>
        </w:rPr>
        <w:t>CPC顶端盖的全透比</w:t>
      </w:r>
    </w:p>
    <w:p>
      <w:pPr>
        <w:ind w:firstLine="0" w:firstLineChars="0"/>
        <w:jc w:val="left"/>
        <w:rPr>
          <w:rFonts w:ascii="Times New Roman" w:hAnsi="Times New Roman"/>
          <w:color w:val="000000"/>
          <w:spacing w:val="-20"/>
          <w:szCs w:val="21"/>
          <w:highlight w:val="none"/>
        </w:rPr>
      </w:pPr>
      <w:r>
        <w:rPr>
          <w:rFonts w:hint="eastAsia" w:ascii="Times New Roman" w:hAnsi="Times New Roman"/>
          <w:color w:val="000000"/>
          <w:spacing w:val="-20"/>
          <w:szCs w:val="21"/>
          <w:highlight w:val="none"/>
        </w:rPr>
        <w:tab/>
      </w:r>
      <w:r>
        <w:rPr>
          <w:rFonts w:hint="eastAsia" w:ascii="Times New Roman" w:hAnsi="Times New Roman"/>
          <w:color w:val="000000"/>
          <w:spacing w:val="-20"/>
          <w:szCs w:val="21"/>
          <w:highlight w:val="none"/>
        </w:rPr>
        <w:t xml:space="preserve">    K————</w:t>
      </w:r>
      <w:r>
        <w:rPr>
          <w:rFonts w:hint="eastAsia" w:ascii="宋体" w:hAnsi="宋体"/>
          <w:szCs w:val="21"/>
          <w:highlight w:val="none"/>
        </w:rPr>
        <w:t>CPC顶端盖的消光系数</w:t>
      </w:r>
    </w:p>
    <w:p>
      <w:pPr>
        <w:ind w:firstLine="0" w:firstLineChars="0"/>
        <w:jc w:val="left"/>
        <w:rPr>
          <w:rFonts w:ascii="Times New Roman" w:hAnsi="Times New Roman"/>
          <w:color w:val="000000"/>
          <w:spacing w:val="-20"/>
          <w:szCs w:val="21"/>
          <w:highlight w:val="none"/>
        </w:rPr>
      </w:pPr>
      <w:r>
        <w:rPr>
          <w:rFonts w:hint="eastAsia" w:ascii="Times New Roman" w:hAnsi="Times New Roman"/>
          <w:color w:val="000000"/>
          <w:spacing w:val="-20"/>
          <w:szCs w:val="21"/>
          <w:highlight w:val="none"/>
        </w:rPr>
        <w:tab/>
      </w:r>
      <w:r>
        <w:rPr>
          <w:rFonts w:hint="eastAsia" w:ascii="Times New Roman" w:hAnsi="Times New Roman"/>
          <w:color w:val="000000"/>
          <w:spacing w:val="-20"/>
          <w:szCs w:val="21"/>
          <w:highlight w:val="none"/>
        </w:rPr>
        <w:t xml:space="preserve">    L————</w:t>
      </w:r>
      <w:r>
        <w:rPr>
          <w:rFonts w:hint="eastAsia" w:ascii="宋体" w:hAnsi="宋体"/>
          <w:szCs w:val="21"/>
          <w:highlight w:val="none"/>
        </w:rPr>
        <w:t>CPC顶端盖的厚度</w:t>
      </w:r>
    </w:p>
    <w:p>
      <w:pPr>
        <w:numPr>
          <w:ilvl w:val="0"/>
          <w:numId w:val="6"/>
        </w:numPr>
        <w:ind w:firstLineChars="0"/>
        <w:jc w:val="left"/>
        <w:rPr>
          <w:rFonts w:ascii="宋体" w:hAnsi="宋体"/>
          <w:szCs w:val="21"/>
          <w:highlight w:val="none"/>
        </w:rPr>
      </w:pPr>
      <w:r>
        <w:rPr>
          <w:rFonts w:hint="eastAsia" w:ascii="宋体" w:hAnsi="宋体"/>
          <w:szCs w:val="21"/>
          <w:highlight w:val="none"/>
        </w:rPr>
        <w:t>CPC镜面出厂反射率ρ</w:t>
      </w:r>
      <w:r>
        <w:rPr>
          <w:rFonts w:hint="eastAsia" w:ascii="宋体" w:hAnsi="宋体"/>
          <w:szCs w:val="21"/>
          <w:highlight w:val="none"/>
          <w:vertAlign w:val="subscript"/>
        </w:rPr>
        <w:t>CM</w:t>
      </w:r>
      <w:r>
        <w:rPr>
          <w:rFonts w:hint="eastAsia" w:ascii="宋体" w:hAnsi="宋体"/>
          <w:szCs w:val="21"/>
          <w:highlight w:val="none"/>
        </w:rPr>
        <w:t>应考虑镜面清洁度影响，&lt;n&gt;平均反射次数可由CPC聚光比确定，并按下式计算：</w:t>
      </w:r>
    </w:p>
    <w:p>
      <w:pPr>
        <w:ind w:left="1050" w:firstLine="0" w:firstLineChars="0"/>
        <w:jc w:val="center"/>
        <w:rPr>
          <w:rFonts w:ascii="宋体" w:hAnsi="宋体"/>
          <w:position w:val="-6"/>
          <w:szCs w:val="21"/>
          <w:highlight w:val="none"/>
        </w:rPr>
      </w:pPr>
      <w:r>
        <w:rPr>
          <w:rFonts w:ascii="宋体" w:hAnsi="宋体"/>
          <w:position w:val="-6"/>
          <w:szCs w:val="21"/>
          <w:highlight w:val="none"/>
        </w:rPr>
        <w:drawing>
          <wp:inline distT="0" distB="0" distL="0" distR="0">
            <wp:extent cx="1143000" cy="152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143000" cy="152400"/>
                    </a:xfrm>
                    <a:prstGeom prst="rect">
                      <a:avLst/>
                    </a:prstGeom>
                    <a:noFill/>
                    <a:ln>
                      <a:noFill/>
                    </a:ln>
                  </pic:spPr>
                </pic:pic>
              </a:graphicData>
            </a:graphic>
          </wp:inline>
        </w:drawing>
      </w:r>
    </w:p>
    <w:p>
      <w:pPr>
        <w:ind w:firstLine="0" w:firstLineChars="0"/>
        <w:jc w:val="left"/>
        <w:rPr>
          <w:rFonts w:ascii="宋体" w:hAnsi="宋体"/>
          <w:szCs w:val="21"/>
          <w:highlight w:val="none"/>
        </w:rPr>
      </w:pPr>
      <w:r>
        <w:rPr>
          <w:rFonts w:hint="eastAsia"/>
          <w:color w:val="000000"/>
          <w:szCs w:val="21"/>
          <w:highlight w:val="none"/>
        </w:rPr>
        <w:t>式中：</w:t>
      </w:r>
      <w:r>
        <w:rPr>
          <w:rFonts w:hint="eastAsia" w:ascii="宋体" w:hAnsi="宋体"/>
          <w:color w:val="000000"/>
          <w:szCs w:val="21"/>
          <w:highlight w:val="none"/>
        </w:rPr>
        <w:t>CR</w:t>
      </w:r>
      <w:r>
        <w:rPr>
          <w:rFonts w:hint="eastAsia" w:ascii="Times New Roman" w:hAnsi="Times New Roman"/>
          <w:color w:val="000000"/>
          <w:spacing w:val="-20"/>
          <w:szCs w:val="21"/>
          <w:highlight w:val="none"/>
        </w:rPr>
        <w:t>————</w:t>
      </w:r>
      <w:r>
        <w:rPr>
          <w:rFonts w:hint="eastAsia" w:ascii="宋体" w:hAnsi="宋体"/>
          <w:szCs w:val="21"/>
          <w:highlight w:val="none"/>
        </w:rPr>
        <w:t>CPC聚光比</w:t>
      </w:r>
    </w:p>
    <w:p>
      <w:pPr>
        <w:numPr>
          <w:ilvl w:val="0"/>
          <w:numId w:val="6"/>
        </w:numPr>
        <w:ind w:firstLineChars="0"/>
        <w:jc w:val="left"/>
        <w:rPr>
          <w:rFonts w:ascii="宋体" w:hAnsi="宋体"/>
          <w:szCs w:val="21"/>
          <w:highlight w:val="none"/>
        </w:rPr>
      </w:pPr>
      <w:bookmarkStart w:id="943" w:name="OLE_LINK2"/>
      <w:r>
        <w:rPr>
          <w:rFonts w:hint="eastAsia" w:ascii="宋体" w:hAnsi="宋体"/>
          <w:szCs w:val="21"/>
          <w:highlight w:val="none"/>
        </w:rPr>
        <w:t>集热管</w:t>
      </w:r>
      <w:bookmarkEnd w:id="943"/>
      <w:r>
        <w:rPr>
          <w:rFonts w:hint="eastAsia" w:ascii="宋体" w:hAnsi="宋体"/>
          <w:szCs w:val="21"/>
          <w:highlight w:val="none"/>
        </w:rPr>
        <w:t>透过率，可根据追迹法统计出集热管外光线入射角度分布，并按CPC顶端盖的透过率计算方法计算不同入射角的透过率</w:t>
      </w:r>
    </w:p>
    <w:p>
      <w:pPr>
        <w:ind w:left="1050" w:firstLine="0" w:firstLineChars="0"/>
        <w:jc w:val="center"/>
        <w:rPr>
          <w:rFonts w:ascii="宋体" w:hAnsi="宋体"/>
          <w:szCs w:val="21"/>
          <w:highlight w:val="none"/>
        </w:rPr>
      </w:pPr>
      <w:r>
        <w:rPr>
          <w:rFonts w:ascii="宋体" w:hAnsi="宋体"/>
          <w:position w:val="-16"/>
          <w:szCs w:val="21"/>
          <w:highlight w:val="none"/>
        </w:rPr>
        <w:drawing>
          <wp:inline distT="0" distB="0" distL="0" distR="0">
            <wp:extent cx="990600" cy="3048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90600" cy="304800"/>
                    </a:xfrm>
                    <a:prstGeom prst="rect">
                      <a:avLst/>
                    </a:prstGeom>
                    <a:noFill/>
                    <a:ln>
                      <a:noFill/>
                    </a:ln>
                  </pic:spPr>
                </pic:pic>
              </a:graphicData>
            </a:graphic>
          </wp:inline>
        </w:drawing>
      </w:r>
    </w:p>
    <w:p>
      <w:pPr>
        <w:ind w:firstLine="0" w:firstLineChars="0"/>
        <w:jc w:val="left"/>
        <w:rPr>
          <w:rFonts w:ascii="宋体" w:hAnsi="宋体"/>
          <w:szCs w:val="21"/>
          <w:highlight w:val="none"/>
        </w:rPr>
      </w:pPr>
      <w:r>
        <w:rPr>
          <w:rFonts w:hint="eastAsia" w:ascii="宋体" w:hAnsi="宋体"/>
          <w:szCs w:val="21"/>
          <w:highlight w:val="none"/>
        </w:rPr>
        <w:t>式中：θ</w:t>
      </w:r>
      <w:r>
        <w:rPr>
          <w:rFonts w:hint="eastAsia" w:ascii="Times New Roman" w:hAnsi="Times New Roman"/>
          <w:color w:val="000000"/>
          <w:spacing w:val="-20"/>
          <w:szCs w:val="21"/>
          <w:highlight w:val="none"/>
        </w:rPr>
        <w:t>————</w:t>
      </w:r>
      <w:r>
        <w:rPr>
          <w:rFonts w:hint="eastAsia" w:ascii="宋体" w:hAnsi="宋体"/>
          <w:szCs w:val="21"/>
          <w:highlight w:val="none"/>
        </w:rPr>
        <w:t>集热器外管入射角，集热管外管入射光线与集热管外管法线夹角</w:t>
      </w:r>
    </w:p>
    <w:p>
      <w:pPr>
        <w:ind w:firstLine="0" w:firstLineChars="0"/>
        <w:jc w:val="left"/>
        <w:rPr>
          <w:rFonts w:ascii="Times New Roman" w:hAnsi="Times New Roman"/>
          <w:color w:val="000000"/>
          <w:spacing w:val="-20"/>
          <w:szCs w:val="21"/>
          <w:highlight w:val="none"/>
        </w:rPr>
      </w:pPr>
      <w:r>
        <w:rPr>
          <w:rFonts w:hint="eastAsia"/>
          <w:color w:val="000000"/>
          <w:szCs w:val="21"/>
          <w:highlight w:val="none"/>
        </w:rPr>
        <w:t>τ</w:t>
      </w:r>
      <w:r>
        <w:rPr>
          <w:rFonts w:hint="eastAsia"/>
          <w:color w:val="000000"/>
          <w:szCs w:val="21"/>
          <w:highlight w:val="none"/>
          <w:vertAlign w:val="superscript"/>
        </w:rPr>
        <w:t>θ</w:t>
      </w:r>
      <w:r>
        <w:rPr>
          <w:rFonts w:hint="eastAsia"/>
          <w:color w:val="000000"/>
          <w:szCs w:val="21"/>
          <w:highlight w:val="none"/>
          <w:vertAlign w:val="subscript"/>
        </w:rPr>
        <w:t>e</w:t>
      </w:r>
      <w:r>
        <w:rPr>
          <w:rFonts w:hint="eastAsia" w:ascii="Times New Roman" w:hAnsi="Times New Roman"/>
          <w:color w:val="000000"/>
          <w:spacing w:val="-20"/>
          <w:szCs w:val="21"/>
          <w:highlight w:val="none"/>
        </w:rPr>
        <w:t>————</w:t>
      </w:r>
      <w:r>
        <w:rPr>
          <w:rFonts w:hint="eastAsia" w:ascii="宋体" w:hAnsi="宋体"/>
          <w:szCs w:val="21"/>
          <w:highlight w:val="none"/>
        </w:rPr>
        <w:t>集热器外管入射角为θ时，对应的光线透过率</w:t>
      </w:r>
    </w:p>
    <w:p>
      <w:pPr>
        <w:ind w:firstLine="0" w:firstLineChars="0"/>
        <w:jc w:val="left"/>
        <w:rPr>
          <w:rFonts w:ascii="Times New Roman" w:hAnsi="Times New Roman"/>
          <w:color w:val="000000"/>
          <w:spacing w:val="-20"/>
          <w:szCs w:val="21"/>
          <w:highlight w:val="none"/>
        </w:rPr>
      </w:pPr>
      <w:r>
        <w:rPr>
          <w:rFonts w:hint="eastAsia" w:ascii="Times New Roman" w:hAnsi="Times New Roman"/>
          <w:color w:val="000000"/>
          <w:spacing w:val="-20"/>
          <w:szCs w:val="21"/>
          <w:highlight w:val="none"/>
        </w:rPr>
        <w:t xml:space="preserve">    f（</w:t>
      </w:r>
      <w:r>
        <w:rPr>
          <w:rFonts w:hint="eastAsia" w:ascii="宋体" w:hAnsi="宋体"/>
          <w:szCs w:val="21"/>
          <w:highlight w:val="none"/>
        </w:rPr>
        <w:t>θ）</w:t>
      </w:r>
      <w:r>
        <w:rPr>
          <w:rFonts w:hint="eastAsia" w:ascii="Times New Roman" w:hAnsi="Times New Roman"/>
          <w:color w:val="000000"/>
          <w:spacing w:val="-20"/>
          <w:szCs w:val="21"/>
          <w:highlight w:val="none"/>
        </w:rPr>
        <w:t>————</w:t>
      </w:r>
      <w:r>
        <w:rPr>
          <w:rFonts w:hint="eastAsia" w:ascii="宋体" w:hAnsi="宋体"/>
          <w:szCs w:val="21"/>
          <w:highlight w:val="none"/>
        </w:rPr>
        <w:t>集热器外管入射光线</w:t>
      </w:r>
      <w:r>
        <w:rPr>
          <w:rFonts w:ascii="宋体" w:hAnsi="宋体"/>
          <w:szCs w:val="21"/>
          <w:highlight w:val="none"/>
        </w:rPr>
        <w:t>在</w:t>
      </w:r>
      <w:r>
        <w:rPr>
          <w:rFonts w:hint="eastAsia" w:ascii="宋体" w:hAnsi="宋体"/>
          <w:szCs w:val="21"/>
          <w:highlight w:val="none"/>
        </w:rPr>
        <w:t>入射角上</w:t>
      </w:r>
      <w:r>
        <w:rPr>
          <w:rFonts w:ascii="宋体" w:hAnsi="宋体"/>
          <w:szCs w:val="21"/>
          <w:highlight w:val="none"/>
        </w:rPr>
        <w:t>的</w:t>
      </w:r>
      <w:r>
        <w:rPr>
          <w:rFonts w:hint="eastAsia" w:ascii="宋体" w:hAnsi="宋体"/>
          <w:szCs w:val="21"/>
          <w:highlight w:val="none"/>
        </w:rPr>
        <w:t>概率密度</w:t>
      </w:r>
    </w:p>
    <w:p>
      <w:pPr>
        <w:numPr>
          <w:ilvl w:val="0"/>
          <w:numId w:val="6"/>
        </w:numPr>
        <w:ind w:firstLineChars="0"/>
        <w:jc w:val="left"/>
        <w:rPr>
          <w:rFonts w:ascii="宋体" w:hAnsi="宋体"/>
          <w:szCs w:val="21"/>
          <w:highlight w:val="none"/>
        </w:rPr>
      </w:pPr>
      <w:r>
        <w:rPr>
          <w:rFonts w:hint="eastAsia" w:ascii="宋体" w:hAnsi="宋体"/>
          <w:szCs w:val="21"/>
          <w:highlight w:val="none"/>
        </w:rPr>
        <w:t>集热管内管吸收率，宜根据实验测得数据取值</w:t>
      </w:r>
    </w:p>
    <w:p>
      <w:pPr>
        <w:numPr>
          <w:ilvl w:val="0"/>
          <w:numId w:val="5"/>
        </w:numPr>
        <w:ind w:firstLineChars="0"/>
        <w:rPr>
          <w:rFonts w:ascii="宋体" w:hAnsi="宋体"/>
          <w:szCs w:val="21"/>
          <w:highlight w:val="none"/>
        </w:rPr>
      </w:pPr>
      <w:r>
        <w:rPr>
          <w:rFonts w:hint="eastAsia" w:ascii="宋体" w:hAnsi="宋体"/>
          <w:szCs w:val="21"/>
          <w:highlight w:val="none"/>
        </w:rPr>
        <w:t>散热量由辐射散热与对流散热组成，是关于集热管壁温的函数，散热率按下列公式计算：</w:t>
      </w:r>
    </w:p>
    <w:p>
      <w:pPr>
        <w:ind w:left="630" w:firstLine="0" w:firstLineChars="0"/>
        <w:jc w:val="center"/>
        <w:rPr>
          <w:rFonts w:ascii="宋体" w:hAnsi="宋体"/>
          <w:szCs w:val="21"/>
          <w:highlight w:val="none"/>
        </w:rPr>
      </w:pPr>
      <w:r>
        <w:rPr>
          <w:rFonts w:ascii="宋体" w:hAnsi="宋体"/>
          <w:position w:val="-24"/>
          <w:szCs w:val="21"/>
          <w:highlight w:val="none"/>
        </w:rPr>
        <w:drawing>
          <wp:inline distT="0" distB="0" distL="0" distR="0">
            <wp:extent cx="990600" cy="3810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90600" cy="381000"/>
                    </a:xfrm>
                    <a:prstGeom prst="rect">
                      <a:avLst/>
                    </a:prstGeom>
                    <a:noFill/>
                    <a:ln>
                      <a:noFill/>
                    </a:ln>
                  </pic:spPr>
                </pic:pic>
              </a:graphicData>
            </a:graphic>
          </wp:inline>
        </w:drawing>
      </w:r>
    </w:p>
    <w:p>
      <w:pPr>
        <w:ind w:firstLine="0" w:firstLineChars="0"/>
        <w:jc w:val="left"/>
        <w:rPr>
          <w:rFonts w:ascii="宋体" w:hAnsi="宋体"/>
          <w:szCs w:val="21"/>
          <w:highlight w:val="none"/>
        </w:rPr>
      </w:pPr>
      <w:r>
        <w:rPr>
          <w:rFonts w:hint="eastAsia" w:ascii="宋体" w:hAnsi="宋体"/>
          <w:szCs w:val="21"/>
          <w:highlight w:val="none"/>
        </w:rPr>
        <w:t>式中：P</w:t>
      </w:r>
      <w:r>
        <w:rPr>
          <w:rFonts w:hint="eastAsia" w:ascii="宋体" w:hAnsi="宋体"/>
          <w:szCs w:val="21"/>
          <w:highlight w:val="none"/>
          <w:vertAlign w:val="subscript"/>
        </w:rPr>
        <w:t>r</w:t>
      </w:r>
      <w:r>
        <w:rPr>
          <w:rFonts w:hint="eastAsia" w:ascii="宋体" w:hAnsi="宋体"/>
          <w:szCs w:val="21"/>
          <w:highlight w:val="none"/>
        </w:rPr>
        <w:t>————集热管的辐射散热功率</w:t>
      </w:r>
    </w:p>
    <w:p>
      <w:pPr>
        <w:ind w:firstLine="0" w:firstLineChars="0"/>
        <w:jc w:val="left"/>
        <w:rPr>
          <w:rFonts w:ascii="宋体" w:hAnsi="宋体"/>
          <w:szCs w:val="21"/>
          <w:highlight w:val="none"/>
        </w:rPr>
      </w:pPr>
      <w:r>
        <w:rPr>
          <w:rFonts w:hint="eastAsia" w:ascii="Times New Roman" w:hAnsi="Times New Roman"/>
          <w:color w:val="000000"/>
          <w:spacing w:val="-20"/>
          <w:szCs w:val="21"/>
          <w:highlight w:val="none"/>
        </w:rPr>
        <w:tab/>
      </w:r>
      <w:r>
        <w:rPr>
          <w:rFonts w:hint="eastAsia" w:ascii="Times New Roman" w:hAnsi="Times New Roman"/>
          <w:color w:val="000000"/>
          <w:spacing w:val="-20"/>
          <w:szCs w:val="21"/>
          <w:highlight w:val="none"/>
        </w:rPr>
        <w:t xml:space="preserve">   </w:t>
      </w:r>
      <w:r>
        <w:rPr>
          <w:rFonts w:hint="eastAsia" w:ascii="宋体" w:hAnsi="宋体"/>
          <w:szCs w:val="21"/>
          <w:highlight w:val="none"/>
        </w:rPr>
        <w:t>P</w:t>
      </w:r>
      <w:r>
        <w:rPr>
          <w:rFonts w:hint="eastAsia" w:ascii="宋体" w:hAnsi="宋体"/>
          <w:szCs w:val="21"/>
          <w:highlight w:val="none"/>
          <w:vertAlign w:val="subscript"/>
        </w:rPr>
        <w:t>l</w:t>
      </w:r>
      <w:r>
        <w:rPr>
          <w:rFonts w:hint="eastAsia" w:ascii="宋体" w:hAnsi="宋体"/>
          <w:szCs w:val="21"/>
          <w:highlight w:val="none"/>
        </w:rPr>
        <w:t>————集热管的对流散热功率</w:t>
      </w:r>
    </w:p>
    <w:p>
      <w:pPr>
        <w:ind w:firstLine="0" w:firstLineChars="0"/>
        <w:jc w:val="left"/>
        <w:rPr>
          <w:rFonts w:ascii="宋体" w:hAnsi="宋体"/>
          <w:szCs w:val="21"/>
          <w:highlight w:val="none"/>
        </w:rPr>
      </w:pPr>
      <w:r>
        <w:rPr>
          <w:rFonts w:hint="eastAsia" w:ascii="宋体" w:hAnsi="宋体"/>
          <w:szCs w:val="21"/>
          <w:highlight w:val="none"/>
        </w:rPr>
        <w:tab/>
      </w:r>
      <w:r>
        <w:rPr>
          <w:rFonts w:hint="eastAsia" w:ascii="宋体" w:hAnsi="宋体"/>
          <w:szCs w:val="21"/>
          <w:highlight w:val="none"/>
        </w:rPr>
        <w:t xml:space="preserve">  P————集热管的加热功率</w:t>
      </w:r>
    </w:p>
    <w:p>
      <w:pPr>
        <w:numPr>
          <w:ilvl w:val="0"/>
          <w:numId w:val="7"/>
        </w:numPr>
        <w:ind w:firstLineChars="0"/>
        <w:jc w:val="left"/>
        <w:rPr>
          <w:rFonts w:ascii="宋体" w:hAnsi="宋体"/>
          <w:szCs w:val="21"/>
          <w:highlight w:val="none"/>
        </w:rPr>
      </w:pPr>
      <w:r>
        <w:rPr>
          <w:rFonts w:hint="eastAsia" w:ascii="宋体" w:hAnsi="宋体"/>
          <w:szCs w:val="21"/>
          <w:highlight w:val="none"/>
        </w:rPr>
        <w:t>集热管的辐射、及对流散热功率可根据实验测得壁温，散热量，应用多项式拟合确定散热量关于壁温的函数关系</w:t>
      </w:r>
    </w:p>
    <w:p>
      <w:pPr>
        <w:ind w:firstLine="0" w:firstLineChars="0"/>
        <w:rPr>
          <w:rFonts w:ascii="Times New Roman" w:hAnsi="Times New Roman"/>
          <w:szCs w:val="21"/>
          <w:highlight w:val="none"/>
        </w:rPr>
      </w:pPr>
      <w:r>
        <w:rPr>
          <w:rFonts w:hint="eastAsia" w:ascii="黑体" w:hAnsi="黑体" w:eastAsia="黑体"/>
          <w:szCs w:val="21"/>
          <w:highlight w:val="none"/>
        </w:rPr>
        <w:t>A.</w:t>
      </w:r>
      <w:r>
        <w:rPr>
          <w:rFonts w:ascii="黑体" w:hAnsi="黑体" w:eastAsia="黑体"/>
          <w:szCs w:val="21"/>
          <w:highlight w:val="none"/>
        </w:rPr>
        <w:t>0</w:t>
      </w:r>
      <w:r>
        <w:rPr>
          <w:rFonts w:hint="eastAsia" w:ascii="黑体" w:hAnsi="黑体" w:eastAsia="黑体"/>
          <w:szCs w:val="21"/>
          <w:highlight w:val="none"/>
        </w:rPr>
        <w:t>.3</w:t>
      </w:r>
      <w:r>
        <w:rPr>
          <w:rFonts w:hint="eastAsia" w:ascii="Times New Roman" w:hAnsi="Times New Roman"/>
          <w:szCs w:val="21"/>
          <w:highlight w:val="none"/>
        </w:rPr>
        <w:t>热电转换效率由热传输存储效率、发电效率两个因素确定，并按下列公式确定：</w:t>
      </w:r>
    </w:p>
    <w:p>
      <w:pPr>
        <w:ind w:firstLine="420"/>
        <w:jc w:val="center"/>
        <w:rPr>
          <w:rFonts w:ascii="Times New Roman" w:hAnsi="Times New Roman"/>
          <w:szCs w:val="21"/>
          <w:highlight w:val="none"/>
        </w:rPr>
      </w:pPr>
      <w:r>
        <w:rPr>
          <w:rFonts w:ascii="Times New Roman" w:hAnsi="Times New Roman"/>
          <w:position w:val="-14"/>
          <w:szCs w:val="21"/>
          <w:highlight w:val="none"/>
        </w:rPr>
        <w:drawing>
          <wp:inline distT="0" distB="0" distL="0" distR="0">
            <wp:extent cx="838200" cy="228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838200" cy="228600"/>
                    </a:xfrm>
                    <a:prstGeom prst="rect">
                      <a:avLst/>
                    </a:prstGeom>
                    <a:noFill/>
                    <a:ln>
                      <a:noFill/>
                    </a:ln>
                  </pic:spPr>
                </pic:pic>
              </a:graphicData>
            </a:graphic>
          </wp:inline>
        </w:drawing>
      </w:r>
    </w:p>
    <w:p>
      <w:pPr>
        <w:ind w:firstLine="0" w:firstLineChars="0"/>
        <w:jc w:val="left"/>
        <w:rPr>
          <w:rFonts w:ascii="宋体" w:hAnsi="宋体"/>
          <w:szCs w:val="21"/>
          <w:highlight w:val="none"/>
        </w:rPr>
      </w:pPr>
      <w:r>
        <w:rPr>
          <w:rFonts w:hint="eastAsia" w:ascii="宋体" w:hAnsi="宋体"/>
          <w:szCs w:val="21"/>
          <w:highlight w:val="none"/>
        </w:rPr>
        <w:t>式中：η</w:t>
      </w:r>
      <w:r>
        <w:rPr>
          <w:rFonts w:hint="eastAsia" w:ascii="宋体" w:hAnsi="宋体"/>
          <w:color w:val="000000"/>
          <w:szCs w:val="21"/>
          <w:highlight w:val="none"/>
          <w:vertAlign w:val="subscript"/>
        </w:rPr>
        <w:t>HT</w:t>
      </w:r>
      <w:r>
        <w:rPr>
          <w:rFonts w:hint="eastAsia" w:ascii="宋体" w:hAnsi="宋体"/>
          <w:szCs w:val="21"/>
          <w:highlight w:val="none"/>
        </w:rPr>
        <w:t>————热传输存储效率</w:t>
      </w:r>
    </w:p>
    <w:p>
      <w:pPr>
        <w:ind w:firstLine="0" w:firstLineChars="0"/>
        <w:jc w:val="left"/>
        <w:rPr>
          <w:rFonts w:ascii="宋体" w:hAnsi="宋体"/>
          <w:szCs w:val="21"/>
          <w:highlight w:val="none"/>
        </w:rPr>
      </w:pPr>
      <w:bookmarkStart w:id="944" w:name="OLE_LINK7"/>
      <w:r>
        <w:rPr>
          <w:rFonts w:hint="eastAsia" w:ascii="宋体" w:hAnsi="宋体"/>
          <w:szCs w:val="21"/>
          <w:highlight w:val="none"/>
        </w:rPr>
        <w:t>η</w:t>
      </w:r>
      <w:bookmarkEnd w:id="944"/>
      <w:r>
        <w:rPr>
          <w:rFonts w:hint="eastAsia" w:ascii="宋体" w:hAnsi="宋体"/>
          <w:color w:val="000000"/>
          <w:szCs w:val="21"/>
          <w:highlight w:val="none"/>
          <w:vertAlign w:val="subscript"/>
        </w:rPr>
        <w:t>P</w:t>
      </w:r>
      <w:r>
        <w:rPr>
          <w:rFonts w:hint="eastAsia" w:ascii="宋体" w:hAnsi="宋体"/>
          <w:szCs w:val="21"/>
          <w:highlight w:val="none"/>
        </w:rPr>
        <w:t>————发电效率</w:t>
      </w:r>
    </w:p>
    <w:p>
      <w:pPr>
        <w:numPr>
          <w:ilvl w:val="0"/>
          <w:numId w:val="8"/>
        </w:numPr>
        <w:ind w:left="0" w:firstLine="420" w:firstLineChars="0"/>
        <w:rPr>
          <w:rFonts w:ascii="Times New Roman" w:hAnsi="Times New Roman"/>
          <w:szCs w:val="21"/>
          <w:highlight w:val="none"/>
        </w:rPr>
      </w:pPr>
      <w:r>
        <w:rPr>
          <w:rFonts w:hint="eastAsia" w:ascii="Times New Roman" w:hAnsi="Times New Roman"/>
          <w:szCs w:val="21"/>
          <w:highlight w:val="none"/>
        </w:rPr>
        <w:t>热传输存储效率</w:t>
      </w:r>
      <w:r>
        <w:rPr>
          <w:rFonts w:hint="eastAsia"/>
          <w:color w:val="000000"/>
          <w:szCs w:val="21"/>
          <w:highlight w:val="none"/>
        </w:rPr>
        <w:t>主要</w:t>
      </w:r>
      <w:r>
        <w:rPr>
          <w:rFonts w:hint="eastAsia" w:ascii="Times New Roman" w:hAnsi="Times New Roman"/>
          <w:szCs w:val="21"/>
          <w:highlight w:val="none"/>
        </w:rPr>
        <w:t>是指镜场向储热设备输送过程中，储热过程中由于散热，设备维修等原因造成损失得到的效率，并按下列公式计算：</w:t>
      </w:r>
    </w:p>
    <w:p>
      <w:pPr>
        <w:ind w:left="630" w:firstLine="0" w:firstLineChars="0"/>
        <w:jc w:val="center"/>
        <w:rPr>
          <w:rFonts w:ascii="Times New Roman" w:hAnsi="Times New Roman"/>
          <w:szCs w:val="21"/>
          <w:highlight w:val="none"/>
        </w:rPr>
      </w:pPr>
      <w:r>
        <w:rPr>
          <w:rFonts w:ascii="Times New Roman" w:hAnsi="Times New Roman"/>
          <w:position w:val="-28"/>
          <w:szCs w:val="21"/>
          <w:highlight w:val="none"/>
        </w:rPr>
        <w:drawing>
          <wp:inline distT="0" distB="0" distL="0" distR="0">
            <wp:extent cx="762000" cy="3810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62000" cy="381000"/>
                    </a:xfrm>
                    <a:prstGeom prst="rect">
                      <a:avLst/>
                    </a:prstGeom>
                    <a:noFill/>
                    <a:ln>
                      <a:noFill/>
                    </a:ln>
                  </pic:spPr>
                </pic:pic>
              </a:graphicData>
            </a:graphic>
          </wp:inline>
        </w:drawing>
      </w:r>
    </w:p>
    <w:p>
      <w:pPr>
        <w:ind w:firstLine="0" w:firstLineChars="0"/>
        <w:jc w:val="left"/>
        <w:rPr>
          <w:rFonts w:ascii="宋体" w:hAnsi="宋体"/>
          <w:szCs w:val="21"/>
          <w:highlight w:val="none"/>
        </w:rPr>
      </w:pPr>
      <w:r>
        <w:rPr>
          <w:rFonts w:hint="eastAsia" w:ascii="宋体" w:hAnsi="宋体"/>
          <w:szCs w:val="21"/>
          <w:highlight w:val="none"/>
        </w:rPr>
        <w:t>式中：η</w:t>
      </w:r>
      <w:r>
        <w:rPr>
          <w:rFonts w:hint="eastAsia" w:ascii="宋体" w:hAnsi="宋体"/>
          <w:szCs w:val="21"/>
          <w:highlight w:val="none"/>
          <w:vertAlign w:val="subscript"/>
        </w:rPr>
        <w:t>c</w:t>
      </w:r>
      <w:r>
        <w:rPr>
          <w:rFonts w:hint="eastAsia" w:ascii="Times New Roman" w:hAnsi="Times New Roman"/>
          <w:color w:val="000000"/>
          <w:spacing w:val="-20"/>
          <w:szCs w:val="21"/>
          <w:highlight w:val="none"/>
        </w:rPr>
        <w:t>————</w:t>
      </w:r>
      <w:r>
        <w:rPr>
          <w:rFonts w:hint="eastAsia" w:ascii="宋体" w:hAnsi="宋体"/>
          <w:szCs w:val="21"/>
          <w:highlight w:val="none"/>
        </w:rPr>
        <w:t>储热过程影响因子</w:t>
      </w:r>
    </w:p>
    <w:p>
      <w:pPr>
        <w:ind w:left="630" w:firstLine="0" w:firstLineChars="0"/>
        <w:jc w:val="left"/>
        <w:rPr>
          <w:rFonts w:ascii="Times New Roman" w:hAnsi="Times New Roman"/>
          <w:szCs w:val="21"/>
          <w:highlight w:val="none"/>
        </w:rPr>
      </w:pPr>
      <w:r>
        <w:rPr>
          <w:rFonts w:hint="eastAsia" w:ascii="Times New Roman" w:hAnsi="Times New Roman"/>
          <w:szCs w:val="21"/>
          <w:highlight w:val="none"/>
        </w:rPr>
        <w:t>对于热传输存储过程，因子包括以下几个方面：</w:t>
      </w:r>
    </w:p>
    <w:p>
      <w:pPr>
        <w:numPr>
          <w:ilvl w:val="0"/>
          <w:numId w:val="9"/>
        </w:numPr>
        <w:ind w:firstLineChars="0"/>
        <w:jc w:val="left"/>
        <w:rPr>
          <w:rFonts w:ascii="Times New Roman" w:hAnsi="Times New Roman"/>
          <w:szCs w:val="21"/>
          <w:highlight w:val="none"/>
        </w:rPr>
      </w:pPr>
      <w:r>
        <w:rPr>
          <w:rFonts w:hint="eastAsia" w:ascii="Times New Roman" w:hAnsi="Times New Roman"/>
          <w:szCs w:val="21"/>
          <w:highlight w:val="none"/>
        </w:rPr>
        <w:t>管道热损失效率，主要是指镜场末端至热储存系统之间的管道散热，以及热储存系统至汽轮机等期间的管道散热损失效率</w:t>
      </w:r>
    </w:p>
    <w:p>
      <w:pPr>
        <w:numPr>
          <w:ilvl w:val="0"/>
          <w:numId w:val="9"/>
        </w:numPr>
        <w:ind w:firstLineChars="0"/>
        <w:jc w:val="left"/>
        <w:rPr>
          <w:rFonts w:ascii="Times New Roman" w:hAnsi="Times New Roman"/>
          <w:szCs w:val="21"/>
          <w:highlight w:val="none"/>
        </w:rPr>
      </w:pPr>
      <w:r>
        <w:rPr>
          <w:rFonts w:hint="eastAsia" w:ascii="Times New Roman" w:hAnsi="Times New Roman"/>
          <w:szCs w:val="21"/>
          <w:highlight w:val="none"/>
        </w:rPr>
        <w:t>储热设备检修利用率，指热储存系统以及相关附属设备检修造成的热储存系统不能按要求工作造成的损失产生的利用率</w:t>
      </w:r>
    </w:p>
    <w:p>
      <w:pPr>
        <w:numPr>
          <w:ilvl w:val="0"/>
          <w:numId w:val="9"/>
        </w:numPr>
        <w:ind w:firstLineChars="0"/>
        <w:jc w:val="left"/>
        <w:rPr>
          <w:rFonts w:ascii="Times New Roman" w:hAnsi="Times New Roman"/>
          <w:szCs w:val="21"/>
          <w:highlight w:val="none"/>
        </w:rPr>
      </w:pPr>
      <w:r>
        <w:rPr>
          <w:rFonts w:hint="eastAsia" w:ascii="Times New Roman" w:hAnsi="Times New Roman"/>
          <w:szCs w:val="21"/>
          <w:highlight w:val="none"/>
        </w:rPr>
        <w:t>指镜场瞬时的功率大于热储存系统最大储热功率需要弃热的占比率</w:t>
      </w:r>
    </w:p>
    <w:p>
      <w:pPr>
        <w:numPr>
          <w:ilvl w:val="0"/>
          <w:numId w:val="9"/>
        </w:numPr>
        <w:ind w:firstLineChars="0"/>
        <w:jc w:val="left"/>
        <w:rPr>
          <w:rFonts w:ascii="Times New Roman" w:hAnsi="Times New Roman"/>
          <w:szCs w:val="21"/>
          <w:highlight w:val="none"/>
        </w:rPr>
      </w:pPr>
      <w:r>
        <w:rPr>
          <w:rFonts w:hint="eastAsia" w:ascii="Times New Roman" w:hAnsi="Times New Roman"/>
          <w:szCs w:val="21"/>
          <w:highlight w:val="none"/>
        </w:rPr>
        <w:t>储热设备热效率，热储存系统由于散热损失产生的热利用率</w:t>
      </w:r>
    </w:p>
    <w:p>
      <w:pPr>
        <w:numPr>
          <w:ilvl w:val="0"/>
          <w:numId w:val="9"/>
        </w:numPr>
        <w:ind w:firstLineChars="0"/>
        <w:jc w:val="left"/>
        <w:rPr>
          <w:rFonts w:ascii="Times New Roman" w:hAnsi="Times New Roman"/>
          <w:szCs w:val="21"/>
          <w:highlight w:val="none"/>
        </w:rPr>
      </w:pPr>
      <w:r>
        <w:rPr>
          <w:rFonts w:hint="eastAsia" w:ascii="Times New Roman" w:hAnsi="Times New Roman"/>
          <w:szCs w:val="21"/>
          <w:highlight w:val="none"/>
        </w:rPr>
        <w:t>镜场启动热消耗率，是指镜场启动时需要利用储热的热量用于预热集热管，以及提高集热管内工质温度的过程产生的效率</w:t>
      </w:r>
    </w:p>
    <w:p>
      <w:pPr>
        <w:numPr>
          <w:ilvl w:val="0"/>
          <w:numId w:val="8"/>
        </w:numPr>
        <w:ind w:left="0" w:firstLine="420" w:firstLineChars="0"/>
        <w:rPr>
          <w:rFonts w:ascii="Times New Roman" w:hAnsi="Times New Roman"/>
          <w:szCs w:val="21"/>
          <w:highlight w:val="none"/>
        </w:rPr>
      </w:pPr>
      <w:r>
        <w:rPr>
          <w:rFonts w:hint="eastAsia" w:ascii="宋体" w:hAnsi="宋体"/>
          <w:szCs w:val="21"/>
          <w:highlight w:val="none"/>
        </w:rPr>
        <w:t>发电效率</w:t>
      </w:r>
      <w:r>
        <w:rPr>
          <w:rFonts w:hint="eastAsia" w:ascii="Times New Roman" w:hAnsi="Times New Roman"/>
          <w:szCs w:val="21"/>
          <w:highlight w:val="none"/>
        </w:rPr>
        <w:t>指由于汽轮机效率，电网调度以及汽轮机检修，非计划内的维护，发电机效率等产生的总效率，并按下列公式计算：</w:t>
      </w:r>
    </w:p>
    <w:p>
      <w:pPr>
        <w:ind w:left="630" w:firstLine="0" w:firstLineChars="0"/>
        <w:jc w:val="center"/>
        <w:rPr>
          <w:rFonts w:ascii="Times New Roman" w:hAnsi="Times New Roman"/>
          <w:szCs w:val="21"/>
          <w:highlight w:val="none"/>
        </w:rPr>
      </w:pPr>
      <w:r>
        <w:rPr>
          <w:rFonts w:ascii="Times New Roman" w:hAnsi="Times New Roman"/>
          <w:position w:val="-28"/>
          <w:szCs w:val="21"/>
          <w:highlight w:val="none"/>
        </w:rPr>
        <w:drawing>
          <wp:inline distT="0" distB="0" distL="0" distR="0">
            <wp:extent cx="685800" cy="3810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685800" cy="381000"/>
                    </a:xfrm>
                    <a:prstGeom prst="rect">
                      <a:avLst/>
                    </a:prstGeom>
                    <a:noFill/>
                    <a:ln>
                      <a:noFill/>
                    </a:ln>
                  </pic:spPr>
                </pic:pic>
              </a:graphicData>
            </a:graphic>
          </wp:inline>
        </w:drawing>
      </w:r>
    </w:p>
    <w:p>
      <w:pPr>
        <w:ind w:firstLine="0" w:firstLineChars="0"/>
        <w:jc w:val="left"/>
        <w:rPr>
          <w:rFonts w:ascii="宋体" w:hAnsi="宋体"/>
          <w:szCs w:val="21"/>
          <w:highlight w:val="none"/>
        </w:rPr>
      </w:pPr>
      <w:r>
        <w:rPr>
          <w:rFonts w:hint="eastAsia" w:ascii="宋体" w:hAnsi="宋体"/>
          <w:szCs w:val="21"/>
          <w:highlight w:val="none"/>
        </w:rPr>
        <w:t>式中：η</w:t>
      </w:r>
      <w:r>
        <w:rPr>
          <w:rFonts w:hint="eastAsia" w:ascii="宋体" w:hAnsi="宋体"/>
          <w:szCs w:val="21"/>
          <w:highlight w:val="none"/>
          <w:vertAlign w:val="subscript"/>
        </w:rPr>
        <w:t>c</w:t>
      </w:r>
      <w:r>
        <w:rPr>
          <w:rFonts w:hint="eastAsia" w:ascii="Times New Roman" w:hAnsi="Times New Roman"/>
          <w:color w:val="000000"/>
          <w:spacing w:val="-20"/>
          <w:szCs w:val="21"/>
          <w:highlight w:val="none"/>
        </w:rPr>
        <w:t>————</w:t>
      </w:r>
      <w:r>
        <w:rPr>
          <w:rFonts w:hint="eastAsia" w:ascii="Times New Roman" w:hAnsi="Times New Roman"/>
          <w:szCs w:val="21"/>
          <w:highlight w:val="none"/>
        </w:rPr>
        <w:t>发电过程影响因子</w:t>
      </w:r>
    </w:p>
    <w:p>
      <w:pPr>
        <w:ind w:left="630" w:firstLine="0" w:firstLineChars="0"/>
        <w:jc w:val="left"/>
        <w:rPr>
          <w:rFonts w:ascii="Times New Roman" w:hAnsi="Times New Roman"/>
          <w:szCs w:val="21"/>
          <w:highlight w:val="none"/>
        </w:rPr>
      </w:pPr>
      <w:r>
        <w:rPr>
          <w:rFonts w:hint="eastAsia" w:ascii="Times New Roman" w:hAnsi="Times New Roman"/>
          <w:szCs w:val="21"/>
          <w:highlight w:val="none"/>
        </w:rPr>
        <w:t>对于发电过程，因子包括以下几个方面：</w:t>
      </w:r>
    </w:p>
    <w:p>
      <w:pPr>
        <w:numPr>
          <w:ilvl w:val="0"/>
          <w:numId w:val="10"/>
        </w:numPr>
        <w:ind w:firstLineChars="0"/>
        <w:jc w:val="left"/>
        <w:rPr>
          <w:rFonts w:ascii="Times New Roman" w:hAnsi="Times New Roman"/>
          <w:szCs w:val="21"/>
          <w:highlight w:val="none"/>
        </w:rPr>
      </w:pPr>
      <w:r>
        <w:rPr>
          <w:rFonts w:hint="eastAsia" w:ascii="Times New Roman" w:hAnsi="Times New Roman"/>
          <w:szCs w:val="21"/>
          <w:highlight w:val="none"/>
        </w:rPr>
        <w:t>汽轮机效率，由汽轮机工作特性曲线确定</w:t>
      </w:r>
    </w:p>
    <w:p>
      <w:pPr>
        <w:numPr>
          <w:ilvl w:val="0"/>
          <w:numId w:val="10"/>
        </w:numPr>
        <w:ind w:firstLineChars="0"/>
        <w:jc w:val="left"/>
        <w:rPr>
          <w:rFonts w:ascii="Times New Roman" w:hAnsi="Times New Roman"/>
          <w:szCs w:val="21"/>
          <w:highlight w:val="none"/>
        </w:rPr>
      </w:pPr>
      <w:r>
        <w:rPr>
          <w:rFonts w:hint="eastAsia" w:ascii="Times New Roman" w:hAnsi="Times New Roman"/>
          <w:szCs w:val="21"/>
          <w:highlight w:val="none"/>
        </w:rPr>
        <w:t>电网调度、汽轮机元器件停机检修率</w:t>
      </w:r>
    </w:p>
    <w:p>
      <w:pPr>
        <w:numPr>
          <w:ilvl w:val="0"/>
          <w:numId w:val="10"/>
        </w:numPr>
        <w:ind w:firstLineChars="0"/>
        <w:jc w:val="left"/>
        <w:rPr>
          <w:rFonts w:ascii="Times New Roman" w:hAnsi="Times New Roman"/>
          <w:szCs w:val="21"/>
          <w:highlight w:val="none"/>
        </w:rPr>
      </w:pPr>
      <w:r>
        <w:rPr>
          <w:rFonts w:hint="eastAsia" w:ascii="Times New Roman" w:hAnsi="Times New Roman"/>
          <w:szCs w:val="21"/>
          <w:highlight w:val="none"/>
        </w:rPr>
        <w:t>非计划内的维护，产生的效率</w:t>
      </w:r>
    </w:p>
    <w:p>
      <w:pPr>
        <w:numPr>
          <w:ilvl w:val="0"/>
          <w:numId w:val="10"/>
        </w:numPr>
        <w:ind w:firstLineChars="0"/>
        <w:jc w:val="left"/>
        <w:rPr>
          <w:rFonts w:ascii="Times New Roman" w:hAnsi="Times New Roman"/>
          <w:szCs w:val="21"/>
          <w:highlight w:val="none"/>
        </w:rPr>
      </w:pPr>
      <w:r>
        <w:rPr>
          <w:rFonts w:hint="eastAsia" w:ascii="Times New Roman" w:hAnsi="Times New Roman"/>
          <w:szCs w:val="21"/>
          <w:highlight w:val="none"/>
        </w:rPr>
        <w:t>发电机效率，由发电机工作特性曲线确定</w:t>
      </w:r>
    </w:p>
    <w:p>
      <w:pPr>
        <w:autoSpaceDE w:val="0"/>
        <w:autoSpaceDN w:val="0"/>
        <w:ind w:firstLine="0" w:firstLineChars="0"/>
        <w:rPr>
          <w:rFonts w:ascii="Times New Roman" w:hAnsi="Times New Roman"/>
          <w:snapToGrid w:val="0"/>
          <w:color w:val="000000"/>
          <w:kern w:val="0"/>
          <w:sz w:val="24"/>
          <w:szCs w:val="24"/>
          <w:highlight w:val="none"/>
        </w:rPr>
        <w:sectPr>
          <w:pgSz w:w="11906" w:h="16838"/>
          <w:pgMar w:top="1440" w:right="1800" w:bottom="1440" w:left="1800" w:header="851" w:footer="992" w:gutter="0"/>
          <w:cols w:space="425" w:num="1"/>
          <w:docGrid w:type="lines" w:linePitch="312" w:charSpace="0"/>
        </w:sectPr>
      </w:pPr>
    </w:p>
    <w:p>
      <w:pPr>
        <w:pStyle w:val="2"/>
        <w:spacing w:before="0" w:line="240" w:lineRule="auto"/>
        <w:rPr>
          <w:szCs w:val="28"/>
          <w:highlight w:val="none"/>
        </w:rPr>
      </w:pPr>
      <w:bookmarkStart w:id="945" w:name="_Toc485507532"/>
      <w:bookmarkStart w:id="946" w:name="_Toc512938215"/>
      <w:bookmarkStart w:id="947" w:name="_Toc19091394"/>
      <w:bookmarkStart w:id="948" w:name="_Toc20638762"/>
      <w:bookmarkStart w:id="949" w:name="_Toc22355"/>
      <w:r>
        <w:rPr>
          <w:rFonts w:hint="eastAsia"/>
          <w:szCs w:val="28"/>
          <w:highlight w:val="none"/>
        </w:rPr>
        <w:t>本标准用词说明</w:t>
      </w:r>
      <w:bookmarkEnd w:id="945"/>
      <w:bookmarkEnd w:id="946"/>
      <w:bookmarkEnd w:id="947"/>
      <w:bookmarkEnd w:id="948"/>
      <w:bookmarkEnd w:id="949"/>
    </w:p>
    <w:p>
      <w:pPr>
        <w:ind w:firstLine="480"/>
        <w:jc w:val="left"/>
        <w:rPr>
          <w:rFonts w:ascii="宋体" w:hAnsi="宋体"/>
          <w:kern w:val="0"/>
          <w:sz w:val="24"/>
          <w:highlight w:val="none"/>
        </w:rPr>
      </w:pPr>
      <w:r>
        <w:rPr>
          <w:rFonts w:hint="eastAsia" w:ascii="宋体" w:hAnsi="宋体"/>
          <w:kern w:val="0"/>
          <w:sz w:val="24"/>
          <w:highlight w:val="none"/>
        </w:rPr>
        <w:t>1  为便于在执行本标准条文时区别对待，对要求严格程度不同的用词说明如下：</w:t>
      </w:r>
    </w:p>
    <w:p>
      <w:pPr>
        <w:ind w:firstLine="480"/>
        <w:jc w:val="left"/>
        <w:rPr>
          <w:rFonts w:ascii="宋体" w:hAnsi="宋体"/>
          <w:kern w:val="0"/>
          <w:sz w:val="24"/>
          <w:highlight w:val="none"/>
        </w:rPr>
      </w:pPr>
      <w:r>
        <w:rPr>
          <w:rFonts w:hint="eastAsia" w:ascii="宋体" w:hAnsi="宋体"/>
          <w:kern w:val="0"/>
          <w:sz w:val="24"/>
          <w:highlight w:val="none"/>
        </w:rPr>
        <w:t xml:space="preserve">   1）表示很严格，非这样做不可的：</w:t>
      </w:r>
    </w:p>
    <w:p>
      <w:pPr>
        <w:ind w:firstLine="480"/>
        <w:jc w:val="left"/>
        <w:rPr>
          <w:rFonts w:ascii="宋体" w:hAnsi="宋体"/>
          <w:kern w:val="0"/>
          <w:sz w:val="24"/>
          <w:highlight w:val="none"/>
        </w:rPr>
      </w:pPr>
      <w:r>
        <w:rPr>
          <w:rFonts w:hint="eastAsia" w:ascii="宋体" w:hAnsi="宋体"/>
          <w:kern w:val="0"/>
          <w:sz w:val="24"/>
          <w:highlight w:val="none"/>
        </w:rPr>
        <w:t xml:space="preserve">      正面词采用“必须”，反面词采用“严禁”；</w:t>
      </w:r>
    </w:p>
    <w:p>
      <w:pPr>
        <w:ind w:firstLine="480"/>
        <w:jc w:val="left"/>
        <w:rPr>
          <w:rFonts w:ascii="宋体" w:hAnsi="宋体"/>
          <w:kern w:val="0"/>
          <w:sz w:val="24"/>
          <w:highlight w:val="none"/>
        </w:rPr>
      </w:pPr>
      <w:r>
        <w:rPr>
          <w:rFonts w:hint="eastAsia" w:ascii="宋体" w:hAnsi="宋体"/>
          <w:kern w:val="0"/>
          <w:sz w:val="24"/>
          <w:highlight w:val="none"/>
        </w:rPr>
        <w:t xml:space="preserve">   2）表示严格，在正常情况下均应这样做的：</w:t>
      </w:r>
    </w:p>
    <w:p>
      <w:pPr>
        <w:ind w:firstLine="480"/>
        <w:jc w:val="left"/>
        <w:rPr>
          <w:rFonts w:ascii="宋体" w:hAnsi="宋体"/>
          <w:kern w:val="0"/>
          <w:sz w:val="24"/>
          <w:highlight w:val="none"/>
        </w:rPr>
      </w:pPr>
      <w:r>
        <w:rPr>
          <w:rFonts w:hint="eastAsia" w:ascii="宋体" w:hAnsi="宋体"/>
          <w:kern w:val="0"/>
          <w:sz w:val="24"/>
          <w:highlight w:val="none"/>
        </w:rPr>
        <w:t xml:space="preserve">      正面词采用“应”，反面词采用“不应”或“不得”；</w:t>
      </w:r>
    </w:p>
    <w:p>
      <w:pPr>
        <w:ind w:firstLine="480"/>
        <w:jc w:val="left"/>
        <w:rPr>
          <w:rFonts w:ascii="宋体" w:hAnsi="宋体"/>
          <w:kern w:val="0"/>
          <w:sz w:val="24"/>
          <w:highlight w:val="none"/>
        </w:rPr>
      </w:pPr>
      <w:r>
        <w:rPr>
          <w:rFonts w:hint="eastAsia" w:ascii="宋体" w:hAnsi="宋体"/>
          <w:kern w:val="0"/>
          <w:sz w:val="24"/>
          <w:highlight w:val="none"/>
        </w:rPr>
        <w:t xml:space="preserve">   3）表示允许稍有选择，在条件许可时首先应这样做的：</w:t>
      </w:r>
    </w:p>
    <w:p>
      <w:pPr>
        <w:ind w:firstLine="480"/>
        <w:jc w:val="left"/>
        <w:rPr>
          <w:rFonts w:ascii="宋体" w:hAnsi="宋体"/>
          <w:kern w:val="0"/>
          <w:sz w:val="24"/>
          <w:highlight w:val="none"/>
        </w:rPr>
      </w:pPr>
      <w:r>
        <w:rPr>
          <w:rFonts w:hint="eastAsia" w:ascii="宋体" w:hAnsi="宋体"/>
          <w:kern w:val="0"/>
          <w:sz w:val="24"/>
          <w:highlight w:val="none"/>
        </w:rPr>
        <w:t xml:space="preserve">      正面词采用“宜”，反面词采用“不宜”；</w:t>
      </w:r>
    </w:p>
    <w:p>
      <w:pPr>
        <w:ind w:firstLine="480"/>
        <w:jc w:val="left"/>
        <w:rPr>
          <w:rFonts w:ascii="宋体" w:hAnsi="宋体"/>
          <w:kern w:val="0"/>
          <w:sz w:val="24"/>
          <w:highlight w:val="none"/>
        </w:rPr>
      </w:pPr>
      <w:r>
        <w:rPr>
          <w:rFonts w:hint="eastAsia" w:ascii="宋体" w:hAnsi="宋体"/>
          <w:kern w:val="0"/>
          <w:sz w:val="24"/>
          <w:highlight w:val="none"/>
        </w:rPr>
        <w:t xml:space="preserve">   4）表示有选择，在一定条件下可以这样做的，采用“可。</w:t>
      </w:r>
    </w:p>
    <w:p>
      <w:pPr>
        <w:ind w:firstLine="480"/>
        <w:jc w:val="left"/>
        <w:rPr>
          <w:rFonts w:ascii="宋体" w:hAnsi="宋体"/>
          <w:kern w:val="0"/>
          <w:sz w:val="24"/>
          <w:highlight w:val="none"/>
        </w:rPr>
      </w:pPr>
      <w:r>
        <w:rPr>
          <w:rFonts w:hint="eastAsia" w:ascii="宋体" w:hAnsi="宋体"/>
          <w:kern w:val="0"/>
          <w:sz w:val="24"/>
          <w:highlight w:val="none"/>
        </w:rPr>
        <w:t>2  条文中指明应按其他有关标准执行的写法为“应符合……的规定”或“应按……执行”。</w:t>
      </w:r>
    </w:p>
    <w:p>
      <w:pPr>
        <w:pStyle w:val="2"/>
        <w:spacing w:before="0" w:line="240" w:lineRule="auto"/>
        <w:rPr>
          <w:szCs w:val="28"/>
          <w:highlight w:val="none"/>
        </w:rPr>
      </w:pPr>
      <w:r>
        <w:rPr>
          <w:sz w:val="24"/>
          <w:szCs w:val="24"/>
          <w:highlight w:val="none"/>
        </w:rPr>
        <w:br w:type="page"/>
      </w:r>
      <w:bookmarkStart w:id="950" w:name="_Toc485507533"/>
      <w:bookmarkStart w:id="951" w:name="_Toc512938216"/>
      <w:bookmarkStart w:id="952" w:name="_Toc19091395"/>
      <w:bookmarkStart w:id="953" w:name="_Toc20638763"/>
      <w:bookmarkStart w:id="954" w:name="_Toc8569"/>
      <w:r>
        <w:rPr>
          <w:rFonts w:hint="eastAsia"/>
          <w:szCs w:val="28"/>
          <w:highlight w:val="none"/>
        </w:rPr>
        <w:t>引用标准名录</w:t>
      </w:r>
      <w:bookmarkEnd w:id="950"/>
      <w:bookmarkEnd w:id="951"/>
      <w:bookmarkEnd w:id="952"/>
      <w:bookmarkEnd w:id="953"/>
      <w:bookmarkEnd w:id="954"/>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《建筑地基基础设计规范》GB 50007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《建筑结构荷载规范》GB</w:t>
      </w:r>
      <w:r>
        <w:rPr>
          <w:rFonts w:hint="eastAsia" w:ascii="Times New Roman" w:hAnsi="Times New Roman"/>
          <w:sz w:val="24"/>
          <w:highlight w:val="none"/>
        </w:rPr>
        <w:t xml:space="preserve"> </w:t>
      </w:r>
      <w:r>
        <w:rPr>
          <w:rFonts w:ascii="Times New Roman" w:hAnsi="Times New Roman"/>
          <w:sz w:val="24"/>
          <w:highlight w:val="none"/>
        </w:rPr>
        <w:t>50009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《混凝土结构设计规范》GB 50010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《建筑抗震设计规范》GB 50011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《室外给水设计规范》GB 50013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《建筑设计防火规范》GB 50016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《钢结构设计规范》GB</w:t>
      </w:r>
      <w:r>
        <w:rPr>
          <w:rFonts w:hint="eastAsia" w:ascii="Times New Roman" w:hAnsi="Times New Roman"/>
          <w:sz w:val="24"/>
          <w:highlight w:val="none"/>
        </w:rPr>
        <w:t xml:space="preserve"> </w:t>
      </w:r>
      <w:r>
        <w:rPr>
          <w:rFonts w:ascii="Times New Roman" w:hAnsi="Times New Roman"/>
          <w:sz w:val="24"/>
          <w:highlight w:val="none"/>
        </w:rPr>
        <w:t>50017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《冷弯薄壁型钢结构技术规范》GB</w:t>
      </w:r>
      <w:r>
        <w:rPr>
          <w:rFonts w:hint="eastAsia" w:ascii="Times New Roman" w:hAnsi="Times New Roman"/>
          <w:sz w:val="24"/>
          <w:highlight w:val="none"/>
        </w:rPr>
        <w:t xml:space="preserve"> </w:t>
      </w:r>
      <w:r>
        <w:rPr>
          <w:rFonts w:ascii="Times New Roman" w:hAnsi="Times New Roman"/>
          <w:sz w:val="24"/>
          <w:highlight w:val="none"/>
        </w:rPr>
        <w:t>50018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《工业建筑供暖通风与空气调节设计规范》GB 50019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《工程测量规范》GB 50026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《供水水文地质勘察规范》GB 50027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《室外给水排水和燃气热力工程抗震设计规范》GB 50032</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《建筑采光设计标准》GB/T 50033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《建筑照明设计标准》GB 50034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《动力机器基础设计规范》GB 50040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《锅炉房设计规范》GB 50041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《小型火力发电厂设计规范》GB 50049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《工业循环冷却水处理设计规范》GB 50050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《建筑物防雷设计规范》GB 50057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《爆炸危险环境电力装置设计规范》GB 50058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《3～110kV高压配电装置设计规范》GB 50060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《电力装置的电测量仪表装置设计规范》GB/T 50063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《交流电气装置的过电压保护和绝缘配合设计规范》GB/T 50064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《交流电气装置接地设计规范》GB 50065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《给水排水工程构筑物结构设计规范》GB 50069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《石油库设计规范》GB 50074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《自动喷水灭火系统设计规范》GB 50084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《工业企业噪声控制设计规范》GB/T 50087</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《自动化仪表工程施工及质量验收规范》</w:t>
      </w:r>
      <w:r>
        <w:rPr>
          <w:rFonts w:ascii="Times New Roman" w:hAnsi="Times New Roman"/>
          <w:sz w:val="24"/>
          <w:highlight w:val="none"/>
        </w:rPr>
        <w:t>GB 50093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《工业循环水冷却设计规范》GB/T 50102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《混凝土强度检验评定标准》GB/T 50107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《地下工程防水技术规范》GB 50108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《火灾自动报警系统设计规范》GB 50116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《混凝土外加剂应用技术规范》GB 50119</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《工业设备及管道绝热工程施工规范》</w:t>
      </w:r>
      <w:r>
        <w:rPr>
          <w:rFonts w:ascii="Times New Roman" w:hAnsi="Times New Roman"/>
          <w:sz w:val="24"/>
          <w:highlight w:val="none"/>
        </w:rPr>
        <w:t>GB 50126</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《立式圆筒形钢制焊接储罐施工规范》</w:t>
      </w:r>
      <w:r>
        <w:rPr>
          <w:rFonts w:ascii="Times New Roman" w:hAnsi="Times New Roman"/>
          <w:sz w:val="24"/>
          <w:highlight w:val="none"/>
        </w:rPr>
        <w:t>GB 50128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《建筑灭火器配置设计规范》GB 50140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《给水排水构筑物工程施工及验收规范》GB 50141</w:t>
      </w:r>
    </w:p>
    <w:p>
      <w:pPr>
        <w:ind w:firstLine="480"/>
        <w:rPr>
          <w:rFonts w:ascii="Times New Roman" w:hAnsi="Times New Roman"/>
          <w:kern w:val="0"/>
          <w:sz w:val="24"/>
          <w:szCs w:val="24"/>
          <w:highlight w:val="none"/>
        </w:rPr>
      </w:pPr>
      <w:r>
        <w:rPr>
          <w:rFonts w:hint="eastAsia" w:ascii="Times New Roman" w:hAnsi="Times New Roman"/>
          <w:kern w:val="0"/>
          <w:sz w:val="24"/>
          <w:szCs w:val="24"/>
          <w:highlight w:val="none"/>
        </w:rPr>
        <w:t>《电力设备交接试验标准》GB</w:t>
      </w:r>
      <w:r>
        <w:rPr>
          <w:rFonts w:ascii="Times New Roman" w:hAnsi="Times New Roman"/>
          <w:kern w:val="0"/>
          <w:sz w:val="24"/>
          <w:szCs w:val="24"/>
          <w:highlight w:val="none"/>
        </w:rPr>
        <w:t xml:space="preserve"> </w:t>
      </w:r>
      <w:r>
        <w:rPr>
          <w:rFonts w:hint="eastAsia" w:ascii="Times New Roman" w:hAnsi="Times New Roman"/>
          <w:kern w:val="0"/>
          <w:sz w:val="24"/>
          <w:szCs w:val="24"/>
          <w:highlight w:val="none"/>
        </w:rPr>
        <w:t>50150</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w:t>
      </w:r>
      <w:r>
        <w:rPr>
          <w:rFonts w:ascii="Times New Roman" w:hAnsi="Times New Roman"/>
          <w:sz w:val="24"/>
          <w:highlight w:val="none"/>
        </w:rPr>
        <w:t>混凝土质量控制标准》GB 50164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《电气装置安装工程电缆线路施工及验收规范》</w:t>
      </w:r>
      <w:r>
        <w:rPr>
          <w:rFonts w:ascii="Times New Roman" w:hAnsi="Times New Roman"/>
          <w:sz w:val="24"/>
          <w:highlight w:val="none"/>
        </w:rPr>
        <w:t>GB 50168</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《民用建筑热工设计规范》GB 50176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w:t>
      </w:r>
      <w:r>
        <w:rPr>
          <w:rFonts w:hint="eastAsia" w:ascii="Times New Roman" w:hAnsi="Times New Roman"/>
          <w:sz w:val="24"/>
          <w:highlight w:val="none"/>
        </w:rPr>
        <w:t>工业金属管道工程施工质量验收规范》GB</w:t>
      </w:r>
      <w:r>
        <w:rPr>
          <w:rFonts w:ascii="Times New Roman" w:hAnsi="Times New Roman"/>
          <w:sz w:val="24"/>
          <w:highlight w:val="none"/>
        </w:rPr>
        <w:t xml:space="preserve"> </w:t>
      </w:r>
      <w:r>
        <w:rPr>
          <w:rFonts w:hint="eastAsia" w:ascii="Times New Roman" w:hAnsi="Times New Roman"/>
          <w:sz w:val="24"/>
          <w:highlight w:val="none"/>
        </w:rPr>
        <w:t>50184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《工业设备及管道绝热工程施工质</w:t>
      </w:r>
      <w:r>
        <w:rPr>
          <w:rFonts w:ascii="Times New Roman" w:hAnsi="Times New Roman"/>
          <w:sz w:val="24"/>
          <w:highlight w:val="none"/>
        </w:rPr>
        <w:t>量验收</w:t>
      </w:r>
      <w:r>
        <w:rPr>
          <w:rFonts w:hint="eastAsia" w:ascii="Times New Roman" w:hAnsi="Times New Roman"/>
          <w:sz w:val="24"/>
          <w:highlight w:val="none"/>
        </w:rPr>
        <w:t>规范》</w:t>
      </w:r>
      <w:r>
        <w:rPr>
          <w:rFonts w:ascii="Times New Roman" w:hAnsi="Times New Roman"/>
          <w:sz w:val="24"/>
          <w:highlight w:val="none"/>
        </w:rPr>
        <w:t>GB 50185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《构筑物抗震设计规范》GB</w:t>
      </w:r>
      <w:r>
        <w:rPr>
          <w:rFonts w:hint="eastAsia" w:ascii="Times New Roman" w:hAnsi="Times New Roman"/>
          <w:sz w:val="24"/>
          <w:highlight w:val="none"/>
        </w:rPr>
        <w:t xml:space="preserve"> </w:t>
      </w:r>
      <w:r>
        <w:rPr>
          <w:rFonts w:ascii="Times New Roman" w:hAnsi="Times New Roman"/>
          <w:sz w:val="24"/>
          <w:highlight w:val="none"/>
        </w:rPr>
        <w:t>50191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 xml:space="preserve">《土方与爆破工程施工及验收规范》GB </w:t>
      </w:r>
      <w:r>
        <w:rPr>
          <w:rFonts w:hint="eastAsia" w:ascii="Times New Roman" w:hAnsi="Times New Roman"/>
          <w:sz w:val="24"/>
          <w:highlight w:val="none"/>
        </w:rPr>
        <w:t>50</w:t>
      </w:r>
      <w:r>
        <w:rPr>
          <w:rFonts w:ascii="Times New Roman" w:hAnsi="Times New Roman"/>
          <w:sz w:val="24"/>
          <w:highlight w:val="none"/>
        </w:rPr>
        <w:t>201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《建筑地基基础工程施工质</w:t>
      </w:r>
      <w:r>
        <w:rPr>
          <w:rFonts w:hint="eastAsia" w:ascii="Times New Roman" w:hAnsi="Times New Roman"/>
          <w:sz w:val="24"/>
          <w:highlight w:val="none"/>
        </w:rPr>
        <w:t>量</w:t>
      </w:r>
      <w:r>
        <w:rPr>
          <w:rFonts w:ascii="Times New Roman" w:hAnsi="Times New Roman"/>
          <w:sz w:val="24"/>
          <w:highlight w:val="none"/>
        </w:rPr>
        <w:t>验收规范》GB 50202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《砌体工程施工质量验收规范》GB 50203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《混凝土结构工程施工质量验收规范》GB 50204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《钢结构工程施工质量验收规范》GB 50205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《屋面工程质量验收规范》GB 50207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《地下防水工程质量验收规范》GB 50208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《建筑地面工程施工质量验收规范》GB 50209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《建筑装饰装修工程质量验收规范》GB 50210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《建筑防腐蚀工程施工及验收规范》GB 50212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《电力工程电缆设计规范》GB 50217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《水喷雾灭火系统设计规范》GB 50219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《建筑内部装修设计防火规范》GB</w:t>
      </w:r>
      <w:r>
        <w:rPr>
          <w:rFonts w:hint="eastAsia" w:ascii="Times New Roman" w:hAnsi="Times New Roman"/>
          <w:sz w:val="24"/>
          <w:highlight w:val="none"/>
        </w:rPr>
        <w:t xml:space="preserve"> </w:t>
      </w:r>
      <w:r>
        <w:rPr>
          <w:rFonts w:ascii="Times New Roman" w:hAnsi="Times New Roman"/>
          <w:sz w:val="24"/>
          <w:highlight w:val="none"/>
        </w:rPr>
        <w:t>50222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《建筑工程抗震设防分类标准》GB</w:t>
      </w:r>
      <w:r>
        <w:rPr>
          <w:rFonts w:hint="eastAsia" w:ascii="Times New Roman" w:hAnsi="Times New Roman"/>
          <w:sz w:val="24"/>
          <w:highlight w:val="none"/>
        </w:rPr>
        <w:t xml:space="preserve"> </w:t>
      </w:r>
      <w:r>
        <w:rPr>
          <w:rFonts w:ascii="Times New Roman" w:hAnsi="Times New Roman"/>
          <w:sz w:val="24"/>
          <w:highlight w:val="none"/>
        </w:rPr>
        <w:t>50223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《建筑防腐蚀工程施工质量验收规范》GB 50224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w:t>
      </w:r>
      <w:r>
        <w:rPr>
          <w:rFonts w:ascii="Times New Roman" w:hAnsi="Times New Roman"/>
          <w:sz w:val="24"/>
          <w:highlight w:val="none"/>
        </w:rPr>
        <w:t>火力发电厂与变电站设计防火规范</w:t>
      </w:r>
      <w:r>
        <w:rPr>
          <w:rFonts w:hint="eastAsia" w:ascii="Times New Roman" w:hAnsi="Times New Roman"/>
          <w:sz w:val="24"/>
          <w:highlight w:val="none"/>
        </w:rPr>
        <w:t>》GB 50229</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《工业金属管道工程施工规范》</w:t>
      </w:r>
      <w:r>
        <w:rPr>
          <w:rFonts w:ascii="Times New Roman" w:hAnsi="Times New Roman"/>
          <w:sz w:val="24"/>
          <w:highlight w:val="none"/>
        </w:rPr>
        <w:t>GB 50235</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《现场</w:t>
      </w:r>
      <w:r>
        <w:rPr>
          <w:rFonts w:ascii="Times New Roman" w:hAnsi="Times New Roman"/>
          <w:sz w:val="24"/>
          <w:highlight w:val="none"/>
        </w:rPr>
        <w:t>设备、工业管道焊接工程施工及验收规范》GB 50236</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《电气装置安装工程爆炸和火灾危险环境电气装置施工及验收规范》</w:t>
      </w:r>
      <w:r>
        <w:rPr>
          <w:rFonts w:ascii="Times New Roman" w:hAnsi="Times New Roman"/>
          <w:sz w:val="24"/>
          <w:highlight w:val="none"/>
        </w:rPr>
        <w:t>GB 50257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《电力设施抗震设计规范》GB</w:t>
      </w:r>
      <w:r>
        <w:rPr>
          <w:rFonts w:hint="eastAsia" w:ascii="Times New Roman" w:hAnsi="Times New Roman"/>
          <w:sz w:val="24"/>
          <w:highlight w:val="none"/>
        </w:rPr>
        <w:t xml:space="preserve"> </w:t>
      </w:r>
      <w:r>
        <w:rPr>
          <w:rFonts w:ascii="Times New Roman" w:hAnsi="Times New Roman"/>
          <w:sz w:val="24"/>
          <w:highlight w:val="none"/>
        </w:rPr>
        <w:t>50260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《泵站设计规范》GB</w:t>
      </w:r>
      <w:r>
        <w:rPr>
          <w:rFonts w:hint="eastAsia" w:ascii="Times New Roman" w:hAnsi="Times New Roman"/>
          <w:sz w:val="24"/>
          <w:highlight w:val="none"/>
        </w:rPr>
        <w:t xml:space="preserve"> </w:t>
      </w:r>
      <w:r>
        <w:rPr>
          <w:rFonts w:ascii="Times New Roman" w:hAnsi="Times New Roman"/>
          <w:sz w:val="24"/>
          <w:highlight w:val="none"/>
        </w:rPr>
        <w:t>50265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《给水排水管道工程施工及验收规范》GB 50268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《建筑工程施工质量验收统一标准》GB 50300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《综合布线系统工程设计规范》GB 50311</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《建筑边坡工程技术规范》</w:t>
      </w:r>
      <w:r>
        <w:rPr>
          <w:rFonts w:ascii="Times New Roman" w:hAnsi="Times New Roman"/>
          <w:sz w:val="24"/>
          <w:highlight w:val="none"/>
        </w:rPr>
        <w:t>GB 50330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《安全防范工程技术规范》GB 50348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《机械通风冷却塔工艺设计规范》GB/T</w:t>
      </w:r>
      <w:r>
        <w:rPr>
          <w:rFonts w:hint="eastAsia" w:ascii="Times New Roman" w:hAnsi="Times New Roman"/>
          <w:sz w:val="24"/>
          <w:highlight w:val="none"/>
        </w:rPr>
        <w:t xml:space="preserve"> </w:t>
      </w:r>
      <w:r>
        <w:rPr>
          <w:rFonts w:ascii="Times New Roman" w:hAnsi="Times New Roman"/>
          <w:sz w:val="24"/>
          <w:highlight w:val="none"/>
        </w:rPr>
        <w:t>50392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《入侵报警系统工程设计规范》GB 50394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《视频安防监控系统工程设计规范》GB 50395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《出入口控制系统工程设计规范》GB 50396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《开发建设项目水土保持技术规范》GB 50433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《开发建设项目水土流失防治标准》GB 50434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《大体积混凝土工程施工规范》GB 50496</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《建筑基坑工程监测技术规范》</w:t>
      </w:r>
      <w:r>
        <w:rPr>
          <w:rFonts w:ascii="Times New Roman" w:hAnsi="Times New Roman"/>
          <w:sz w:val="24"/>
          <w:highlight w:val="none"/>
        </w:rPr>
        <w:t>GB 50497</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w:t>
      </w:r>
      <w:r>
        <w:rPr>
          <w:rFonts w:ascii="Times New Roman" w:hAnsi="Times New Roman"/>
          <w:sz w:val="24"/>
          <w:highlight w:val="none"/>
        </w:rPr>
        <w:t>1kv</w:t>
      </w:r>
      <w:r>
        <w:rPr>
          <w:rFonts w:hint="eastAsia" w:ascii="Times New Roman" w:hAnsi="Times New Roman"/>
          <w:sz w:val="24"/>
          <w:highlight w:val="none"/>
        </w:rPr>
        <w:t>及以下配线工程施工与验收规范》</w:t>
      </w:r>
      <w:r>
        <w:rPr>
          <w:rFonts w:ascii="Times New Roman" w:hAnsi="Times New Roman"/>
          <w:sz w:val="24"/>
          <w:highlight w:val="none"/>
        </w:rPr>
        <w:t>GB 50575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《火力发电厂海水淡化工程设计规范》GB/T 50619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《大中型火力发电厂设计规范》GB 50660</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《混凝土结构工程施工规范》</w:t>
      </w:r>
      <w:r>
        <w:rPr>
          <w:rFonts w:ascii="Times New Roman" w:hAnsi="Times New Roman"/>
          <w:sz w:val="24"/>
          <w:highlight w:val="none"/>
        </w:rPr>
        <w:t>GB 50666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《钢结构工程施工规范》GB 50755</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《钢制储罐地基处理技术规范》</w:t>
      </w:r>
      <w:r>
        <w:rPr>
          <w:rFonts w:ascii="Times New Roman" w:hAnsi="Times New Roman"/>
          <w:sz w:val="24"/>
          <w:highlight w:val="none"/>
        </w:rPr>
        <w:t>GB/T 50756</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《复合地基技术规范》GB/T 50783</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w:t>
      </w:r>
      <w:r>
        <w:rPr>
          <w:rFonts w:ascii="Times New Roman" w:hAnsi="Times New Roman"/>
          <w:sz w:val="24"/>
          <w:highlight w:val="none"/>
        </w:rPr>
        <w:t>建筑工程绿色施工规范</w:t>
      </w:r>
      <w:r>
        <w:rPr>
          <w:rFonts w:hint="eastAsia" w:ascii="Times New Roman" w:hAnsi="Times New Roman"/>
          <w:sz w:val="24"/>
          <w:highlight w:val="none"/>
        </w:rPr>
        <w:t>》GB /T 50905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《消防给水及消火栓系统技术规范》GB 50974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《太阳能发电站支架基础技术规范》GB 51101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《装配式混凝土建筑技术标准》GB/T 51231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《厂矿道路设计规范》GBJ 22</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《压力容器第4部分：制造、检验和验收》GB</w:t>
      </w:r>
      <w:r>
        <w:rPr>
          <w:rFonts w:ascii="Times New Roman" w:hAnsi="Times New Roman"/>
          <w:sz w:val="24"/>
          <w:highlight w:val="none"/>
        </w:rPr>
        <w:t xml:space="preserve"> </w:t>
      </w:r>
      <w:r>
        <w:rPr>
          <w:rFonts w:hint="eastAsia" w:ascii="Times New Roman" w:hAnsi="Times New Roman"/>
          <w:sz w:val="24"/>
          <w:highlight w:val="none"/>
        </w:rPr>
        <w:t>150.4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《热交换器》GB/T 151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《工作场所职业病危害警示标识》GBZ 158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《高压输变电设备的绝缘配合》GB 311.1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《绝缘配合第2部分：高压输变电设备的绝缘配合使用导则》GB/T 311.2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《旋转电机定额和性能》GB 755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《电力变压器第1部分</w:t>
      </w:r>
      <w:r>
        <w:rPr>
          <w:rFonts w:hint="eastAsia" w:ascii="Times New Roman" w:hAnsi="Times New Roman"/>
          <w:sz w:val="24"/>
          <w:highlight w:val="none"/>
        </w:rPr>
        <w:t>：</w:t>
      </w:r>
      <w:r>
        <w:rPr>
          <w:rFonts w:ascii="Times New Roman" w:hAnsi="Times New Roman"/>
          <w:sz w:val="24"/>
          <w:highlight w:val="none"/>
        </w:rPr>
        <w:t>总则》GB 1094.1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《电力变压器</w:t>
      </w:r>
      <w:r>
        <w:rPr>
          <w:rFonts w:hint="eastAsia" w:ascii="Times New Roman" w:hAnsi="Times New Roman"/>
          <w:sz w:val="24"/>
          <w:highlight w:val="none"/>
        </w:rPr>
        <w:t>第</w:t>
      </w:r>
      <w:r>
        <w:rPr>
          <w:rFonts w:ascii="Times New Roman" w:hAnsi="Times New Roman"/>
          <w:sz w:val="24"/>
          <w:highlight w:val="none"/>
        </w:rPr>
        <w:t>2部分：温升》GB 1094.2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《电力变压器第3部分</w:t>
      </w:r>
      <w:r>
        <w:rPr>
          <w:rFonts w:hint="eastAsia" w:ascii="Times New Roman" w:hAnsi="Times New Roman"/>
          <w:sz w:val="24"/>
          <w:highlight w:val="none"/>
        </w:rPr>
        <w:t>：</w:t>
      </w:r>
      <w:r>
        <w:rPr>
          <w:rFonts w:ascii="Times New Roman" w:hAnsi="Times New Roman"/>
          <w:sz w:val="24"/>
          <w:highlight w:val="none"/>
        </w:rPr>
        <w:t>绝缘水平 绝缘试验和外绝缘空气间隙》GB 1094.3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《电力变压器第4部分</w:t>
      </w:r>
      <w:r>
        <w:rPr>
          <w:rFonts w:hint="eastAsia" w:ascii="Times New Roman" w:hAnsi="Times New Roman"/>
          <w:sz w:val="24"/>
          <w:highlight w:val="none"/>
        </w:rPr>
        <w:t>：</w:t>
      </w:r>
      <w:r>
        <w:rPr>
          <w:rFonts w:ascii="Times New Roman" w:hAnsi="Times New Roman"/>
          <w:sz w:val="24"/>
          <w:highlight w:val="none"/>
        </w:rPr>
        <w:t>电力变压器和电抗器的雷电冲击和操作冲击试验导则》GB 1094.4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《电力变压器第5部分</w:t>
      </w:r>
      <w:r>
        <w:rPr>
          <w:rFonts w:hint="eastAsia" w:ascii="Times New Roman" w:hAnsi="Times New Roman"/>
          <w:sz w:val="24"/>
          <w:highlight w:val="none"/>
        </w:rPr>
        <w:t>：</w:t>
      </w:r>
      <w:r>
        <w:rPr>
          <w:rFonts w:ascii="Times New Roman" w:hAnsi="Times New Roman"/>
          <w:sz w:val="24"/>
          <w:highlight w:val="none"/>
        </w:rPr>
        <w:t>承受短路电流的能力》GB 1094.5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《电力变压器第7部分</w:t>
      </w:r>
      <w:r>
        <w:rPr>
          <w:rFonts w:hint="eastAsia" w:ascii="Times New Roman" w:hAnsi="Times New Roman"/>
          <w:sz w:val="24"/>
          <w:highlight w:val="none"/>
        </w:rPr>
        <w:t>：</w:t>
      </w:r>
      <w:r>
        <w:rPr>
          <w:rFonts w:ascii="Times New Roman" w:hAnsi="Times New Roman"/>
          <w:sz w:val="24"/>
          <w:highlight w:val="none"/>
        </w:rPr>
        <w:t>油浸式电力变压器负载导则》GB 1094.7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《用安装在圆形截面管道中的差压装置测量满管流体流量第1-4部分》GB/T 262</w:t>
      </w:r>
      <w:r>
        <w:rPr>
          <w:rFonts w:hint="eastAsia" w:ascii="Times New Roman" w:hAnsi="Times New Roman"/>
          <w:sz w:val="24"/>
          <w:highlight w:val="none"/>
        </w:rPr>
        <w:t>4</w:t>
      </w:r>
      <w:r>
        <w:rPr>
          <w:rFonts w:ascii="Times New Roman" w:hAnsi="Times New Roman"/>
          <w:sz w:val="24"/>
          <w:highlight w:val="none"/>
        </w:rPr>
        <w:t>.1-4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《安全色》GB 2893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《安全标志及其使用导则》GB 2894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《声环境质量标准》GB 3096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《地面水环境质量标准》GB 3838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《设备及管道绝热技术通则》GB/T 4272</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《工业自动化仪表气源压力范围和质量》</w:t>
      </w:r>
      <w:r>
        <w:rPr>
          <w:rFonts w:ascii="Times New Roman" w:hAnsi="Times New Roman"/>
          <w:sz w:val="24"/>
          <w:highlight w:val="none"/>
        </w:rPr>
        <w:t>GB/T 4830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《生产设备安全卫生设计总则》GB 5083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《固定式发电用汽轮机规范》GB/T 5578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《生活饮用水卫生标准》GB 5749</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《起重</w:t>
      </w:r>
      <w:r>
        <w:rPr>
          <w:rFonts w:ascii="Times New Roman" w:hAnsi="Times New Roman"/>
          <w:sz w:val="24"/>
          <w:highlight w:val="none"/>
        </w:rPr>
        <w:t>机械安全</w:t>
      </w:r>
      <w:r>
        <w:rPr>
          <w:rFonts w:hint="eastAsia" w:ascii="Times New Roman" w:hAnsi="Times New Roman"/>
          <w:sz w:val="24"/>
          <w:highlight w:val="none"/>
        </w:rPr>
        <w:t>规程》GB/T 6067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《油浸式电力变压器技术参数和要求》GB/T 6451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《隐极同步发电机技术要求》GB/T 7064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《同步电机励磁系统定义》GB/T 7409.1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《同步电机励磁系统电力系统研究用模型》GB/T 7409.2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《同步电机励磁系统大、中型同步发电机励磁系统技术要求》GB/T 7409.3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《混凝土外加剂》GB 8076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《设备及管道绝热设计导则》GB/T 8175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《机械安全 防护装置 固定式和活动式防护装置设计与制造一般要求》GB/T 8196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《涂装前钢材表面锈蚀等级和除锈等级》GB 8923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《污水综合排放标准》GB 8978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《中小型同步电机励磁系统基本技术要求》GB 10585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《火力发电机组及蒸汽动力设备汽水质量》GB/T</w:t>
      </w:r>
      <w:r>
        <w:rPr>
          <w:rFonts w:hint="eastAsia" w:ascii="Times New Roman" w:hAnsi="Times New Roman"/>
          <w:sz w:val="24"/>
          <w:highlight w:val="none"/>
        </w:rPr>
        <w:t xml:space="preserve"> </w:t>
      </w:r>
      <w:r>
        <w:rPr>
          <w:rFonts w:ascii="Times New Roman" w:hAnsi="Times New Roman"/>
          <w:sz w:val="24"/>
          <w:highlight w:val="none"/>
        </w:rPr>
        <w:t>12145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《电能质量 供电电压偏差》GB/T 12325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《电能质量 电压波动和闪变》GB/T 12326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《工业企业厂界环境噪声排放标准》GB 12348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《锅炉大气污染物排放标准》GB 13271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《继电保护和安全自动装置技术规程》GB/T 14285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《电能质量 三相电压不平衡》GB/T 15543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《环境保护图形标志排放口（源）》GB 15562.1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《高压架空线路和发电厂、变电所环境污区分级及外绝缘选择标准》GB/T 16434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《中国地震动参数区划图》GB 18306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《电离辐射防护与辐射源安全基本标准》GB</w:t>
      </w:r>
      <w:r>
        <w:rPr>
          <w:rFonts w:hint="eastAsia" w:ascii="Times New Roman" w:hAnsi="Times New Roman"/>
          <w:sz w:val="24"/>
          <w:highlight w:val="none"/>
        </w:rPr>
        <w:t xml:space="preserve"> </w:t>
      </w:r>
      <w:r>
        <w:rPr>
          <w:rFonts w:ascii="Times New Roman" w:hAnsi="Times New Roman"/>
          <w:sz w:val="24"/>
          <w:highlight w:val="none"/>
        </w:rPr>
        <w:t>18871</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《城镇污水处理厂污染物排放标准》</w:t>
      </w:r>
      <w:r>
        <w:rPr>
          <w:rFonts w:ascii="Times New Roman" w:hAnsi="Times New Roman"/>
          <w:sz w:val="24"/>
          <w:highlight w:val="none"/>
        </w:rPr>
        <w:t>GB 18918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《城市污水再利用城市杂用水水质》GB/T 18920</w:t>
      </w:r>
    </w:p>
    <w:p>
      <w:pPr>
        <w:widowControl/>
        <w:tabs>
          <w:tab w:val="left" w:pos="5837"/>
        </w:tabs>
        <w:ind w:firstLine="480"/>
        <w:jc w:val="left"/>
        <w:rPr>
          <w:rFonts w:ascii="Times New Roman" w:hAnsi="Times New Roman"/>
          <w:sz w:val="24"/>
          <w:highlight w:val="none"/>
        </w:rPr>
      </w:pPr>
      <w:r>
        <w:rPr>
          <w:highlight w:val="none"/>
        </w:rPr>
        <w:fldChar w:fldCharType="begin"/>
      </w:r>
      <w:r>
        <w:rPr>
          <w:highlight w:val="none"/>
        </w:rPr>
        <w:instrText xml:space="preserve"> HYPERLINK "http://www.baidu.com/link?url=mUFNUPtjftHi6OX04d8jm6emrQts27h3vpYSWommkZUYeTPrmvu09kHfOQZcTuP9" \t "_blank" </w:instrText>
      </w:r>
      <w:r>
        <w:rPr>
          <w:highlight w:val="none"/>
        </w:rPr>
        <w:fldChar w:fldCharType="separate"/>
      </w:r>
      <w:r>
        <w:rPr>
          <w:rFonts w:hint="eastAsia" w:ascii="Times New Roman" w:hAnsi="Times New Roman"/>
          <w:sz w:val="24"/>
          <w:highlight w:val="none"/>
        </w:rPr>
        <w:t>《</w:t>
      </w:r>
      <w:r>
        <w:rPr>
          <w:rFonts w:ascii="Times New Roman" w:hAnsi="Times New Roman"/>
          <w:sz w:val="24"/>
          <w:highlight w:val="none"/>
        </w:rPr>
        <w:t>国家电气设备安全技术规范</w:t>
      </w:r>
      <w:r>
        <w:rPr>
          <w:rFonts w:ascii="Times New Roman" w:hAnsi="Times New Roman"/>
          <w:sz w:val="24"/>
          <w:highlight w:val="none"/>
        </w:rPr>
        <w:fldChar w:fldCharType="end"/>
      </w:r>
      <w:r>
        <w:rPr>
          <w:rFonts w:hint="eastAsia" w:ascii="Times New Roman" w:hAnsi="Times New Roman"/>
          <w:sz w:val="24"/>
          <w:highlight w:val="none"/>
        </w:rPr>
        <w:t xml:space="preserve">》GB </w:t>
      </w:r>
      <w:r>
        <w:rPr>
          <w:rFonts w:ascii="Times New Roman" w:hAnsi="Times New Roman"/>
          <w:sz w:val="24"/>
          <w:highlight w:val="none"/>
        </w:rPr>
        <w:t>19517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《压力管道规范》GB</w:t>
      </w:r>
      <w:r>
        <w:rPr>
          <w:rFonts w:hint="eastAsia" w:ascii="Times New Roman" w:hAnsi="Times New Roman"/>
          <w:sz w:val="24"/>
          <w:highlight w:val="none"/>
        </w:rPr>
        <w:t>/</w:t>
      </w:r>
      <w:r>
        <w:rPr>
          <w:rFonts w:ascii="Times New Roman" w:hAnsi="Times New Roman"/>
          <w:sz w:val="24"/>
          <w:highlight w:val="none"/>
        </w:rPr>
        <w:t>T 20801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《变频器供电笼型感应电动机设计和性能导则》GB/T 21209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《有机热载体》GB 23971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《有机热载体安全技术条件》GB 24747</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《电业安全工作规程》（发电厂和变电站电气部分）GB</w:t>
      </w:r>
      <w:r>
        <w:rPr>
          <w:rFonts w:ascii="Times New Roman" w:hAnsi="Times New Roman"/>
          <w:sz w:val="24"/>
          <w:highlight w:val="none"/>
        </w:rPr>
        <w:t xml:space="preserve"> </w:t>
      </w:r>
      <w:r>
        <w:rPr>
          <w:rFonts w:hint="eastAsia" w:ascii="Times New Roman" w:hAnsi="Times New Roman"/>
          <w:sz w:val="24"/>
          <w:highlight w:val="none"/>
        </w:rPr>
        <w:t>26860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《电网运行准则》GB/T 31464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《压力管道规范动力管道》GB/T 32270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《电能计量装置技术管理规程》DL/T 448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《电站弯管》DL/T 515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w:t>
      </w:r>
      <w:r>
        <w:rPr>
          <w:rFonts w:hint="eastAsia" w:ascii="Times New Roman" w:hAnsi="Times New Roman"/>
          <w:sz w:val="24"/>
          <w:highlight w:val="none"/>
        </w:rPr>
        <w:t>电力系统动态记录装置通用技术条件</w:t>
      </w:r>
      <w:r>
        <w:rPr>
          <w:rFonts w:ascii="Times New Roman" w:hAnsi="Times New Roman"/>
          <w:sz w:val="24"/>
          <w:highlight w:val="none"/>
        </w:rPr>
        <w:t>》DL/T 553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《电力系统通信管理规程》DL/T 544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w:t>
      </w:r>
      <w:r>
        <w:rPr>
          <w:rFonts w:ascii="Times New Roman" w:hAnsi="Times New Roman"/>
          <w:sz w:val="24"/>
          <w:highlight w:val="none"/>
        </w:rPr>
        <w:t>电力变压器运行规程》DL</w:t>
      </w:r>
      <w:r>
        <w:rPr>
          <w:rFonts w:hint="eastAsia" w:ascii="Times New Roman" w:hAnsi="Times New Roman"/>
          <w:sz w:val="24"/>
          <w:highlight w:val="none"/>
        </w:rPr>
        <w:t>/</w:t>
      </w:r>
      <w:r>
        <w:rPr>
          <w:rFonts w:ascii="Times New Roman" w:hAnsi="Times New Roman"/>
          <w:sz w:val="24"/>
          <w:highlight w:val="none"/>
        </w:rPr>
        <w:t>T</w:t>
      </w:r>
      <w:r>
        <w:rPr>
          <w:rFonts w:hint="eastAsia" w:ascii="Times New Roman" w:hAnsi="Times New Roman"/>
          <w:sz w:val="24"/>
          <w:highlight w:val="none"/>
        </w:rPr>
        <w:t xml:space="preserve"> </w:t>
      </w:r>
      <w:r>
        <w:rPr>
          <w:rFonts w:ascii="Times New Roman" w:hAnsi="Times New Roman"/>
          <w:sz w:val="24"/>
          <w:highlight w:val="none"/>
        </w:rPr>
        <w:t>572</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《锅炉监测控制技术导则》DL/T 589</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《电力设备预防性试验规程》DL/T</w:t>
      </w:r>
      <w:r>
        <w:rPr>
          <w:rFonts w:ascii="Times New Roman" w:hAnsi="Times New Roman"/>
          <w:sz w:val="24"/>
          <w:highlight w:val="none"/>
        </w:rPr>
        <w:t xml:space="preserve"> </w:t>
      </w:r>
      <w:r>
        <w:rPr>
          <w:rFonts w:hint="eastAsia" w:ascii="Times New Roman" w:hAnsi="Times New Roman"/>
          <w:sz w:val="24"/>
          <w:highlight w:val="none"/>
        </w:rPr>
        <w:t>596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《电力系统通信自动交换网技术规范》DL/T 598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《200MW级汽轮机运行导则》DL/T</w:t>
      </w:r>
      <w:r>
        <w:rPr>
          <w:rFonts w:hint="eastAsia" w:ascii="Times New Roman" w:hAnsi="Times New Roman"/>
          <w:sz w:val="24"/>
          <w:highlight w:val="none"/>
        </w:rPr>
        <w:t xml:space="preserve"> </w:t>
      </w:r>
      <w:r>
        <w:rPr>
          <w:rFonts w:ascii="Times New Roman" w:hAnsi="Times New Roman"/>
          <w:sz w:val="24"/>
          <w:highlight w:val="none"/>
        </w:rPr>
        <w:t>608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《300MW级汽轮机运行导则》DL/T</w:t>
      </w:r>
      <w:r>
        <w:rPr>
          <w:rFonts w:hint="eastAsia" w:ascii="Times New Roman" w:hAnsi="Times New Roman"/>
          <w:sz w:val="24"/>
          <w:highlight w:val="none"/>
        </w:rPr>
        <w:t xml:space="preserve"> </w:t>
      </w:r>
      <w:r>
        <w:rPr>
          <w:rFonts w:ascii="Times New Roman" w:hAnsi="Times New Roman"/>
          <w:sz w:val="24"/>
          <w:highlight w:val="none"/>
        </w:rPr>
        <w:t>609</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w:t>
      </w:r>
      <w:r>
        <w:rPr>
          <w:rFonts w:ascii="Times New Roman" w:hAnsi="Times New Roman"/>
          <w:sz w:val="24"/>
          <w:highlight w:val="none"/>
        </w:rPr>
        <w:t>200MW级锅炉运行导则</w:t>
      </w:r>
      <w:r>
        <w:rPr>
          <w:rFonts w:hint="eastAsia" w:ascii="Times New Roman" w:hAnsi="Times New Roman"/>
          <w:sz w:val="24"/>
          <w:highlight w:val="none"/>
        </w:rPr>
        <w:t>》</w:t>
      </w:r>
      <w:r>
        <w:rPr>
          <w:rFonts w:ascii="Times New Roman" w:hAnsi="Times New Roman"/>
          <w:sz w:val="24"/>
          <w:highlight w:val="none"/>
        </w:rPr>
        <w:t>DL/T</w:t>
      </w:r>
      <w:r>
        <w:rPr>
          <w:rFonts w:hint="eastAsia" w:ascii="Times New Roman" w:hAnsi="Times New Roman"/>
          <w:sz w:val="24"/>
          <w:highlight w:val="none"/>
        </w:rPr>
        <w:t xml:space="preserve"> </w:t>
      </w:r>
      <w:r>
        <w:rPr>
          <w:rFonts w:ascii="Times New Roman" w:hAnsi="Times New Roman"/>
          <w:sz w:val="24"/>
          <w:highlight w:val="none"/>
        </w:rPr>
        <w:t>610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《电力工业锅炉压力容器监察规程》DL</w:t>
      </w:r>
      <w:r>
        <w:rPr>
          <w:rFonts w:hint="eastAsia" w:ascii="Times New Roman" w:hAnsi="Times New Roman"/>
          <w:sz w:val="24"/>
          <w:highlight w:val="none"/>
        </w:rPr>
        <w:t xml:space="preserve"> </w:t>
      </w:r>
      <w:r>
        <w:rPr>
          <w:rFonts w:ascii="Times New Roman" w:hAnsi="Times New Roman"/>
          <w:sz w:val="24"/>
          <w:highlight w:val="none"/>
        </w:rPr>
        <w:t>612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《电站锅炉压力容器检验规程》DL 647</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w:t>
      </w:r>
      <w:r>
        <w:rPr>
          <w:rFonts w:ascii="Times New Roman" w:hAnsi="Times New Roman"/>
          <w:sz w:val="24"/>
          <w:highlight w:val="none"/>
        </w:rPr>
        <w:t>火力发电厂分散控制系统验收测试规程</w:t>
      </w:r>
      <w:r>
        <w:rPr>
          <w:rFonts w:hint="eastAsia" w:ascii="Times New Roman" w:hAnsi="Times New Roman"/>
          <w:sz w:val="24"/>
          <w:highlight w:val="none"/>
        </w:rPr>
        <w:t>》</w:t>
      </w:r>
      <w:r>
        <w:rPr>
          <w:rFonts w:ascii="Times New Roman" w:hAnsi="Times New Roman"/>
          <w:sz w:val="24"/>
          <w:highlight w:val="none"/>
        </w:rPr>
        <w:t>DL/T 659-2016</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《水汽集中取样分析装置验收导则》</w:t>
      </w:r>
      <w:r>
        <w:rPr>
          <w:rFonts w:ascii="Times New Roman" w:hAnsi="Times New Roman"/>
          <w:sz w:val="24"/>
          <w:highlight w:val="none"/>
        </w:rPr>
        <w:t>DL/T 665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《发电厂凝汽器及辅机冷却管选材导则》DL/T 712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《电力系统安全稳定导则》DL</w:t>
      </w:r>
      <w:r>
        <w:rPr>
          <w:rFonts w:hint="eastAsia" w:ascii="Times New Roman" w:hAnsi="Times New Roman"/>
          <w:sz w:val="24"/>
          <w:highlight w:val="none"/>
        </w:rPr>
        <w:t xml:space="preserve"> </w:t>
      </w:r>
      <w:r>
        <w:rPr>
          <w:rFonts w:ascii="Times New Roman" w:hAnsi="Times New Roman"/>
          <w:sz w:val="24"/>
          <w:highlight w:val="none"/>
        </w:rPr>
        <w:t>755</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《火力发电厂热工自动化系统检修运行维护规程》</w:t>
      </w:r>
      <w:r>
        <w:rPr>
          <w:rFonts w:ascii="Times New Roman" w:hAnsi="Times New Roman"/>
          <w:sz w:val="24"/>
          <w:highlight w:val="none"/>
        </w:rPr>
        <w:t>DL/T 774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《化学</w:t>
      </w:r>
      <w:r>
        <w:rPr>
          <w:rFonts w:ascii="Times New Roman" w:hAnsi="Times New Roman"/>
          <w:sz w:val="24"/>
          <w:highlight w:val="none"/>
        </w:rPr>
        <w:t>清洗导则</w:t>
      </w:r>
      <w:r>
        <w:rPr>
          <w:rFonts w:hint="eastAsia" w:ascii="Times New Roman" w:hAnsi="Times New Roman"/>
          <w:sz w:val="24"/>
          <w:highlight w:val="none"/>
        </w:rPr>
        <w:t>》DL/T 794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《火力发电厂汽轮机防进水和冷蒸汽导则》DL/T 834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《发电企业设备检修导则》DL</w:t>
      </w:r>
      <w:r>
        <w:rPr>
          <w:rFonts w:hint="eastAsia" w:ascii="Times New Roman" w:hAnsi="Times New Roman"/>
          <w:sz w:val="24"/>
          <w:highlight w:val="none"/>
        </w:rPr>
        <w:t>/</w:t>
      </w:r>
      <w:r>
        <w:rPr>
          <w:rFonts w:ascii="Times New Roman" w:hAnsi="Times New Roman"/>
          <w:sz w:val="24"/>
          <w:highlight w:val="none"/>
        </w:rPr>
        <w:t>T</w:t>
      </w:r>
      <w:r>
        <w:rPr>
          <w:rFonts w:hint="eastAsia" w:ascii="Times New Roman" w:hAnsi="Times New Roman"/>
          <w:sz w:val="24"/>
          <w:highlight w:val="none"/>
        </w:rPr>
        <w:t xml:space="preserve"> </w:t>
      </w:r>
      <w:r>
        <w:rPr>
          <w:rFonts w:ascii="Times New Roman" w:hAnsi="Times New Roman"/>
          <w:sz w:val="24"/>
          <w:highlight w:val="none"/>
        </w:rPr>
        <w:t>838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《电站配管》DL/T 850</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《火力发电厂焊接技术规程》</w:t>
      </w:r>
      <w:r>
        <w:rPr>
          <w:rFonts w:ascii="Times New Roman" w:hAnsi="Times New Roman"/>
          <w:sz w:val="24"/>
          <w:highlight w:val="none"/>
        </w:rPr>
        <w:t>DL/T 869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《电力基本建设热力设备化学监督导则》DL/T 889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《电站汽轮机技术条件》DL/T 892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《电站锅炉安全阀应用导则》DL/T</w:t>
      </w:r>
      <w:r>
        <w:rPr>
          <w:rFonts w:hint="eastAsia" w:ascii="Times New Roman" w:hAnsi="Times New Roman"/>
          <w:sz w:val="24"/>
          <w:highlight w:val="none"/>
        </w:rPr>
        <w:t xml:space="preserve"> </w:t>
      </w:r>
      <w:r>
        <w:rPr>
          <w:rFonts w:ascii="Times New Roman" w:hAnsi="Times New Roman"/>
          <w:sz w:val="24"/>
          <w:highlight w:val="none"/>
        </w:rPr>
        <w:t>959</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《火力发电</w:t>
      </w:r>
      <w:r>
        <w:rPr>
          <w:rFonts w:ascii="Times New Roman" w:hAnsi="Times New Roman"/>
          <w:sz w:val="24"/>
          <w:highlight w:val="none"/>
        </w:rPr>
        <w:t>建设工程机组蒸汽吹管导则</w:t>
      </w:r>
      <w:r>
        <w:rPr>
          <w:rFonts w:hint="eastAsia" w:ascii="Times New Roman" w:hAnsi="Times New Roman"/>
          <w:sz w:val="24"/>
          <w:highlight w:val="none"/>
        </w:rPr>
        <w:t>》DL/T 1269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《电力系统调度自动化设计技术规程》DL/T 5003</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《火力发电厂试验、修配设备及建筑面积配置导则》</w:t>
      </w:r>
      <w:r>
        <w:rPr>
          <w:rFonts w:ascii="Times New Roman" w:hAnsi="Times New Roman"/>
          <w:sz w:val="24"/>
          <w:highlight w:val="none"/>
        </w:rPr>
        <w:t>DL/T 5004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《电力建设安全工作</w:t>
      </w:r>
      <w:r>
        <w:rPr>
          <w:rFonts w:hint="eastAsia" w:ascii="Times New Roman" w:hAnsi="Times New Roman"/>
          <w:sz w:val="24"/>
          <w:highlight w:val="none"/>
        </w:rPr>
        <w:t xml:space="preserve">规程 </w:t>
      </w:r>
      <w:r>
        <w:rPr>
          <w:rFonts w:ascii="Times New Roman" w:hAnsi="Times New Roman"/>
          <w:sz w:val="24"/>
          <w:highlight w:val="none"/>
        </w:rPr>
        <w:t>第1部分</w:t>
      </w:r>
      <w:r>
        <w:rPr>
          <w:rFonts w:hint="eastAsia" w:ascii="Times New Roman" w:hAnsi="Times New Roman"/>
          <w:sz w:val="24"/>
          <w:highlight w:val="none"/>
        </w:rPr>
        <w:t>：</w:t>
      </w:r>
      <w:r>
        <w:rPr>
          <w:rFonts w:ascii="Times New Roman" w:hAnsi="Times New Roman"/>
          <w:sz w:val="24"/>
          <w:highlight w:val="none"/>
        </w:rPr>
        <w:t>火力发电》DL 5009.1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《火力发电厂土建结构设计技术规程》DL 5022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《发电厂供暖通风与空气调节设计规范》DL/T 5035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《发电厂废水治理设计规范》DL/T 5046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《火力发电厂职业安全设计规程》DL 5053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《水工混凝土结构设计规范》DL/T 5057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《发电厂化学设计规范》DL 5068-2014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《火力发电厂保温油漆设计规程》DL/T 5072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《水工建筑物抗震设计规范》DL/T 5073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《电测量及电能计量装置设计技术规程》DL/T 5137</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《电力建设施工技术规范</w:t>
      </w:r>
      <w:r>
        <w:rPr>
          <w:rFonts w:ascii="Times New Roman" w:hAnsi="Times New Roman"/>
          <w:sz w:val="24"/>
          <w:highlight w:val="none"/>
        </w:rPr>
        <w:t xml:space="preserve"> </w:t>
      </w:r>
      <w:r>
        <w:rPr>
          <w:rFonts w:hint="eastAsia" w:ascii="Times New Roman" w:hAnsi="Times New Roman"/>
          <w:sz w:val="24"/>
          <w:highlight w:val="none"/>
        </w:rPr>
        <w:t>第</w:t>
      </w:r>
      <w:r>
        <w:rPr>
          <w:rFonts w:ascii="Times New Roman" w:hAnsi="Times New Roman"/>
          <w:sz w:val="24"/>
          <w:highlight w:val="none"/>
        </w:rPr>
        <w:t>1</w:t>
      </w:r>
      <w:r>
        <w:rPr>
          <w:rFonts w:hint="eastAsia" w:ascii="Times New Roman" w:hAnsi="Times New Roman"/>
          <w:sz w:val="24"/>
          <w:highlight w:val="none"/>
        </w:rPr>
        <w:t>部分：土建结构工程》</w:t>
      </w:r>
      <w:r>
        <w:rPr>
          <w:rFonts w:ascii="Times New Roman" w:hAnsi="Times New Roman"/>
          <w:sz w:val="24"/>
          <w:highlight w:val="none"/>
        </w:rPr>
        <w:t>DL 5190.1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《电力建设施工技术规范</w:t>
      </w:r>
      <w:r>
        <w:rPr>
          <w:rFonts w:hint="eastAsia" w:ascii="Times New Roman" w:hAnsi="Times New Roman"/>
          <w:sz w:val="24"/>
          <w:highlight w:val="none"/>
        </w:rPr>
        <w:t xml:space="preserve"> </w:t>
      </w:r>
      <w:r>
        <w:rPr>
          <w:rFonts w:ascii="Times New Roman" w:hAnsi="Times New Roman"/>
          <w:sz w:val="24"/>
          <w:highlight w:val="none"/>
        </w:rPr>
        <w:t>第2部分：锅炉机组》DL 5190.2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《电力建设施工技术规范</w:t>
      </w:r>
      <w:r>
        <w:rPr>
          <w:rFonts w:hint="eastAsia" w:ascii="Times New Roman" w:hAnsi="Times New Roman"/>
          <w:sz w:val="24"/>
          <w:highlight w:val="none"/>
        </w:rPr>
        <w:t xml:space="preserve"> 第3部分：</w:t>
      </w:r>
      <w:r>
        <w:rPr>
          <w:rFonts w:ascii="Times New Roman" w:hAnsi="Times New Roman"/>
          <w:sz w:val="24"/>
          <w:highlight w:val="none"/>
        </w:rPr>
        <w:t>汽轮发电机组》DL 5190.3</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《电力建设施工质量验收及评价规程 第4部分：热工仪表及控制装置》</w:t>
      </w:r>
      <w:r>
        <w:rPr>
          <w:rFonts w:ascii="Times New Roman" w:hAnsi="Times New Roman"/>
          <w:sz w:val="24"/>
          <w:highlight w:val="none"/>
        </w:rPr>
        <w:t>DL 5190.4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《电力建设施工技术规范 第</w:t>
      </w:r>
      <w:r>
        <w:rPr>
          <w:rFonts w:ascii="Times New Roman" w:hAnsi="Times New Roman"/>
          <w:sz w:val="24"/>
          <w:highlight w:val="none"/>
        </w:rPr>
        <w:t>5部分：管道及系统》DL 5190.5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《电力建设施工技术规范</w:t>
      </w:r>
      <w:r>
        <w:rPr>
          <w:rFonts w:hint="eastAsia" w:ascii="Times New Roman" w:hAnsi="Times New Roman"/>
          <w:sz w:val="24"/>
          <w:highlight w:val="none"/>
        </w:rPr>
        <w:t xml:space="preserve"> 第6部分</w:t>
      </w:r>
      <w:r>
        <w:rPr>
          <w:rFonts w:ascii="Times New Roman" w:hAnsi="Times New Roman"/>
          <w:sz w:val="24"/>
          <w:highlight w:val="none"/>
        </w:rPr>
        <w:t>：水处理和制氢设备》DL 5190.6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《电力建设施工技术规范</w:t>
      </w:r>
      <w:r>
        <w:rPr>
          <w:rFonts w:hint="eastAsia" w:ascii="Times New Roman" w:hAnsi="Times New Roman"/>
          <w:sz w:val="24"/>
          <w:highlight w:val="none"/>
        </w:rPr>
        <w:t xml:space="preserve"> </w:t>
      </w:r>
      <w:r>
        <w:rPr>
          <w:rFonts w:ascii="Times New Roman" w:hAnsi="Times New Roman"/>
          <w:sz w:val="24"/>
          <w:highlight w:val="none"/>
        </w:rPr>
        <w:t>第8部分：加工配置》DL 5190.8</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《电能量计量系统设计技术规程》DL/T</w:t>
      </w:r>
      <w:r>
        <w:rPr>
          <w:rFonts w:hint="eastAsia" w:ascii="Times New Roman" w:hAnsi="Times New Roman"/>
          <w:sz w:val="24"/>
          <w:highlight w:val="none"/>
        </w:rPr>
        <w:t xml:space="preserve"> </w:t>
      </w:r>
      <w:r>
        <w:rPr>
          <w:rFonts w:ascii="Times New Roman" w:hAnsi="Times New Roman"/>
          <w:sz w:val="24"/>
          <w:highlight w:val="none"/>
        </w:rPr>
        <w:t>5202</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《电力建设施工质量验收及评价规程 第1部分：土建工程》DL</w:t>
      </w:r>
      <w:r>
        <w:rPr>
          <w:rFonts w:ascii="Times New Roman" w:hAnsi="Times New Roman"/>
          <w:sz w:val="24"/>
          <w:highlight w:val="none"/>
        </w:rPr>
        <w:t>/</w:t>
      </w:r>
      <w:r>
        <w:rPr>
          <w:rFonts w:hint="eastAsia" w:ascii="Times New Roman" w:hAnsi="Times New Roman"/>
          <w:sz w:val="24"/>
          <w:highlight w:val="none"/>
        </w:rPr>
        <w:t>T 5210.1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《电力建设施工质量验收及评价规程第3部分：汽轮发电机组》DL/T 5210.3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《电力建设施工质量验收及评价规程第5部分：管道及系统》DL/T 5210.5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《电力建设施工质量验收及评价规程第8部分：加工配置》DL/T 5210.8</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《火电</w:t>
      </w:r>
      <w:r>
        <w:rPr>
          <w:rFonts w:ascii="Times New Roman" w:hAnsi="Times New Roman"/>
          <w:sz w:val="24"/>
          <w:highlight w:val="none"/>
        </w:rPr>
        <w:t>工程达标投产验收规程</w:t>
      </w:r>
      <w:r>
        <w:rPr>
          <w:rFonts w:hint="eastAsia" w:ascii="Times New Roman" w:hAnsi="Times New Roman"/>
          <w:sz w:val="24"/>
          <w:highlight w:val="none"/>
        </w:rPr>
        <w:t>》DL</w:t>
      </w:r>
      <w:r>
        <w:rPr>
          <w:rFonts w:ascii="Times New Roman" w:hAnsi="Times New Roman"/>
          <w:sz w:val="24"/>
          <w:highlight w:val="none"/>
        </w:rPr>
        <w:t xml:space="preserve"> 5277</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《火力发电建设</w:t>
      </w:r>
      <w:r>
        <w:rPr>
          <w:rFonts w:ascii="Times New Roman" w:hAnsi="Times New Roman"/>
          <w:sz w:val="24"/>
          <w:highlight w:val="none"/>
        </w:rPr>
        <w:t>工程机组调试技术规范</w:t>
      </w:r>
      <w:r>
        <w:rPr>
          <w:rFonts w:hint="eastAsia" w:ascii="Times New Roman" w:hAnsi="Times New Roman"/>
          <w:sz w:val="24"/>
          <w:highlight w:val="none"/>
        </w:rPr>
        <w:t>》</w:t>
      </w:r>
      <w:r>
        <w:rPr>
          <w:rFonts w:ascii="Times New Roman" w:hAnsi="Times New Roman"/>
          <w:sz w:val="24"/>
          <w:highlight w:val="none"/>
        </w:rPr>
        <w:t>DL/T 5294</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《火力发电建设工程机组调试质量验收及评价规程》</w:t>
      </w:r>
      <w:r>
        <w:rPr>
          <w:rFonts w:ascii="Times New Roman" w:hAnsi="Times New Roman"/>
          <w:sz w:val="24"/>
          <w:highlight w:val="none"/>
        </w:rPr>
        <w:t>DL</w:t>
      </w:r>
      <w:r>
        <w:rPr>
          <w:rFonts w:hint="eastAsia" w:ascii="Times New Roman" w:hAnsi="Times New Roman"/>
          <w:sz w:val="24"/>
          <w:highlight w:val="none"/>
        </w:rPr>
        <w:t>/</w:t>
      </w:r>
      <w:r>
        <w:rPr>
          <w:rFonts w:ascii="Times New Roman" w:hAnsi="Times New Roman"/>
          <w:sz w:val="24"/>
          <w:highlight w:val="none"/>
        </w:rPr>
        <w:t>T 5295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《火力发电厂水工设计规范》DL/T 5339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《高压配电装置设计技术规程》DL/T 5352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《火力发电建设工程启动试运及验收规程》DL/T 5437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w:t>
      </w:r>
      <w:r>
        <w:rPr>
          <w:rFonts w:hint="eastAsia" w:ascii="Times New Roman" w:hAnsi="Times New Roman"/>
          <w:sz w:val="24"/>
          <w:highlight w:val="none"/>
        </w:rPr>
        <w:t>电力工程施工测量技术规范标准</w:t>
      </w:r>
      <w:r>
        <w:rPr>
          <w:rFonts w:ascii="Times New Roman" w:hAnsi="Times New Roman"/>
          <w:sz w:val="24"/>
          <w:highlight w:val="none"/>
        </w:rPr>
        <w:t>》</w:t>
      </w:r>
      <w:r>
        <w:rPr>
          <w:rFonts w:hint="eastAsia" w:ascii="Times New Roman" w:hAnsi="Times New Roman"/>
          <w:sz w:val="24"/>
          <w:highlight w:val="none"/>
        </w:rPr>
        <w:t>DL</w:t>
      </w:r>
      <w:r>
        <w:rPr>
          <w:rFonts w:ascii="Times New Roman" w:hAnsi="Times New Roman"/>
          <w:sz w:val="24"/>
          <w:highlight w:val="none"/>
        </w:rPr>
        <w:t>/</w:t>
      </w:r>
      <w:r>
        <w:rPr>
          <w:rFonts w:hint="eastAsia" w:ascii="Times New Roman" w:hAnsi="Times New Roman"/>
          <w:sz w:val="24"/>
          <w:highlight w:val="none"/>
        </w:rPr>
        <w:t>T</w:t>
      </w:r>
      <w:r>
        <w:rPr>
          <w:rFonts w:ascii="Times New Roman" w:hAnsi="Times New Roman"/>
          <w:sz w:val="24"/>
          <w:highlight w:val="none"/>
        </w:rPr>
        <w:t xml:space="preserve"> </w:t>
      </w:r>
      <w:r>
        <w:rPr>
          <w:rFonts w:hint="eastAsia" w:ascii="Times New Roman" w:hAnsi="Times New Roman"/>
          <w:sz w:val="24"/>
          <w:highlight w:val="none"/>
        </w:rPr>
        <w:t>5445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《火力发电厂职业卫生设计规程》DL 5454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《发电厂节水设计规程》DL/T 5513</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w:t>
      </w:r>
      <w:r>
        <w:rPr>
          <w:rFonts w:ascii="Times New Roman" w:hAnsi="Times New Roman"/>
          <w:sz w:val="24"/>
          <w:highlight w:val="none"/>
        </w:rPr>
        <w:t>电力建设土建工程施工技术检验规范</w:t>
      </w:r>
      <w:r>
        <w:rPr>
          <w:rFonts w:hint="eastAsia" w:ascii="Times New Roman" w:hAnsi="Times New Roman"/>
          <w:sz w:val="24"/>
          <w:highlight w:val="none"/>
        </w:rPr>
        <w:t>》</w:t>
      </w:r>
      <w:r>
        <w:rPr>
          <w:rFonts w:ascii="Times New Roman" w:hAnsi="Times New Roman"/>
          <w:sz w:val="24"/>
          <w:highlight w:val="none"/>
        </w:rPr>
        <w:t>DL</w:t>
      </w:r>
      <w:r>
        <w:rPr>
          <w:rFonts w:hint="eastAsia" w:ascii="Times New Roman" w:hAnsi="Times New Roman"/>
          <w:sz w:val="24"/>
          <w:highlight w:val="none"/>
        </w:rPr>
        <w:t>/</w:t>
      </w:r>
      <w:r>
        <w:rPr>
          <w:rFonts w:ascii="Times New Roman" w:hAnsi="Times New Roman"/>
          <w:sz w:val="24"/>
          <w:highlight w:val="none"/>
        </w:rPr>
        <w:t>T 5710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《地面</w:t>
      </w:r>
      <w:r>
        <w:rPr>
          <w:rFonts w:hint="eastAsia" w:ascii="Times New Roman" w:hAnsi="Times New Roman"/>
          <w:sz w:val="24"/>
          <w:highlight w:val="none"/>
        </w:rPr>
        <w:t>气象</w:t>
      </w:r>
      <w:r>
        <w:rPr>
          <w:rFonts w:ascii="Times New Roman" w:hAnsi="Times New Roman"/>
          <w:sz w:val="24"/>
          <w:highlight w:val="none"/>
        </w:rPr>
        <w:t>观测规范第5部分</w:t>
      </w:r>
      <w:r>
        <w:rPr>
          <w:rFonts w:hint="eastAsia" w:ascii="Times New Roman" w:hAnsi="Times New Roman"/>
          <w:sz w:val="24"/>
          <w:highlight w:val="none"/>
        </w:rPr>
        <w:t>：</w:t>
      </w:r>
      <w:r>
        <w:rPr>
          <w:rFonts w:ascii="Times New Roman" w:hAnsi="Times New Roman"/>
          <w:sz w:val="24"/>
          <w:highlight w:val="none"/>
        </w:rPr>
        <w:t>气压观测》QX/T 49</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《地面</w:t>
      </w:r>
      <w:r>
        <w:rPr>
          <w:rFonts w:hint="eastAsia" w:ascii="Times New Roman" w:hAnsi="Times New Roman"/>
          <w:sz w:val="24"/>
          <w:highlight w:val="none"/>
        </w:rPr>
        <w:t>气象</w:t>
      </w:r>
      <w:r>
        <w:rPr>
          <w:rFonts w:ascii="Times New Roman" w:hAnsi="Times New Roman"/>
          <w:sz w:val="24"/>
          <w:highlight w:val="none"/>
        </w:rPr>
        <w:t>观测规范第6部分</w:t>
      </w:r>
      <w:r>
        <w:rPr>
          <w:rFonts w:hint="eastAsia" w:ascii="Times New Roman" w:hAnsi="Times New Roman"/>
          <w:sz w:val="24"/>
          <w:highlight w:val="none"/>
        </w:rPr>
        <w:t>：</w:t>
      </w:r>
      <w:r>
        <w:rPr>
          <w:rFonts w:ascii="Times New Roman" w:hAnsi="Times New Roman"/>
          <w:sz w:val="24"/>
          <w:highlight w:val="none"/>
        </w:rPr>
        <w:t>空气温度和湿度观测》QX/T 50</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《地面</w:t>
      </w:r>
      <w:r>
        <w:rPr>
          <w:rFonts w:hint="eastAsia" w:ascii="Times New Roman" w:hAnsi="Times New Roman"/>
          <w:sz w:val="24"/>
          <w:highlight w:val="none"/>
        </w:rPr>
        <w:t>气象</w:t>
      </w:r>
      <w:r>
        <w:rPr>
          <w:rFonts w:ascii="Times New Roman" w:hAnsi="Times New Roman"/>
          <w:sz w:val="24"/>
          <w:highlight w:val="none"/>
        </w:rPr>
        <w:t>观测规范第7部分</w:t>
      </w:r>
      <w:r>
        <w:rPr>
          <w:rFonts w:hint="eastAsia" w:ascii="Times New Roman" w:hAnsi="Times New Roman"/>
          <w:sz w:val="24"/>
          <w:highlight w:val="none"/>
        </w:rPr>
        <w:t>：</w:t>
      </w:r>
      <w:r>
        <w:rPr>
          <w:rFonts w:ascii="Times New Roman" w:hAnsi="Times New Roman"/>
          <w:sz w:val="24"/>
          <w:highlight w:val="none"/>
        </w:rPr>
        <w:t>风向和风速观测》QX/T 51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《地面</w:t>
      </w:r>
      <w:r>
        <w:rPr>
          <w:rFonts w:hint="eastAsia" w:ascii="Times New Roman" w:hAnsi="Times New Roman"/>
          <w:sz w:val="24"/>
          <w:highlight w:val="none"/>
        </w:rPr>
        <w:t>气象</w:t>
      </w:r>
      <w:r>
        <w:rPr>
          <w:rFonts w:ascii="Times New Roman" w:hAnsi="Times New Roman"/>
          <w:sz w:val="24"/>
          <w:highlight w:val="none"/>
        </w:rPr>
        <w:t>观测规范第8部分</w:t>
      </w:r>
      <w:r>
        <w:rPr>
          <w:rFonts w:hint="eastAsia" w:ascii="Times New Roman" w:hAnsi="Times New Roman"/>
          <w:sz w:val="24"/>
          <w:highlight w:val="none"/>
        </w:rPr>
        <w:t>：</w:t>
      </w:r>
      <w:r>
        <w:rPr>
          <w:rFonts w:ascii="Times New Roman" w:hAnsi="Times New Roman"/>
          <w:sz w:val="24"/>
          <w:highlight w:val="none"/>
        </w:rPr>
        <w:t>降水观测》QX/T 52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《地面</w:t>
      </w:r>
      <w:r>
        <w:rPr>
          <w:rFonts w:hint="eastAsia" w:ascii="Times New Roman" w:hAnsi="Times New Roman"/>
          <w:sz w:val="24"/>
          <w:highlight w:val="none"/>
        </w:rPr>
        <w:t>气象</w:t>
      </w:r>
      <w:r>
        <w:rPr>
          <w:rFonts w:ascii="Times New Roman" w:hAnsi="Times New Roman"/>
          <w:sz w:val="24"/>
          <w:highlight w:val="none"/>
        </w:rPr>
        <w:t>观测规范第11部分：辐射观测》QX/T 55</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《地面</w:t>
      </w:r>
      <w:r>
        <w:rPr>
          <w:rFonts w:hint="eastAsia" w:ascii="Times New Roman" w:hAnsi="Times New Roman"/>
          <w:sz w:val="24"/>
          <w:highlight w:val="none"/>
        </w:rPr>
        <w:t>气象</w:t>
      </w:r>
      <w:r>
        <w:rPr>
          <w:rFonts w:ascii="Times New Roman" w:hAnsi="Times New Roman"/>
          <w:sz w:val="24"/>
          <w:highlight w:val="none"/>
        </w:rPr>
        <w:t>观测规范第17部分</w:t>
      </w:r>
      <w:r>
        <w:rPr>
          <w:rFonts w:hint="eastAsia" w:ascii="Times New Roman" w:hAnsi="Times New Roman"/>
          <w:sz w:val="24"/>
          <w:highlight w:val="none"/>
        </w:rPr>
        <w:t>：</w:t>
      </w:r>
      <w:r>
        <w:rPr>
          <w:rFonts w:ascii="Times New Roman" w:hAnsi="Times New Roman"/>
          <w:sz w:val="24"/>
          <w:highlight w:val="none"/>
        </w:rPr>
        <w:t>自动气象站观测》QX/T 61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《地面</w:t>
      </w:r>
      <w:r>
        <w:rPr>
          <w:rFonts w:hint="eastAsia" w:ascii="Times New Roman" w:hAnsi="Times New Roman"/>
          <w:sz w:val="24"/>
          <w:highlight w:val="none"/>
        </w:rPr>
        <w:t>气象</w:t>
      </w:r>
      <w:r>
        <w:rPr>
          <w:rFonts w:ascii="Times New Roman" w:hAnsi="Times New Roman"/>
          <w:sz w:val="24"/>
          <w:highlight w:val="none"/>
        </w:rPr>
        <w:t>观测规范第22部分</w:t>
      </w:r>
      <w:r>
        <w:rPr>
          <w:rFonts w:hint="eastAsia" w:ascii="Times New Roman" w:hAnsi="Times New Roman"/>
          <w:sz w:val="24"/>
          <w:highlight w:val="none"/>
        </w:rPr>
        <w:t>：</w:t>
      </w:r>
      <w:r>
        <w:rPr>
          <w:rFonts w:ascii="Times New Roman" w:hAnsi="Times New Roman"/>
          <w:sz w:val="24"/>
          <w:highlight w:val="none"/>
        </w:rPr>
        <w:t>观测记录质量控制》QX/T 66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《城镇供热管网设计规范》CJJ 34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《城镇供热直埋热水管道技术规程》CJJ/T 81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《分散型控制系统工程设计规范》HG/T</w:t>
      </w:r>
      <w:r>
        <w:rPr>
          <w:rFonts w:hint="eastAsia" w:ascii="Times New Roman" w:hAnsi="Times New Roman"/>
          <w:sz w:val="24"/>
          <w:highlight w:val="none"/>
        </w:rPr>
        <w:t xml:space="preserve"> </w:t>
      </w:r>
      <w:r>
        <w:rPr>
          <w:rFonts w:ascii="Times New Roman" w:hAnsi="Times New Roman"/>
          <w:sz w:val="24"/>
          <w:highlight w:val="none"/>
        </w:rPr>
        <w:t>20573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w:t>
      </w:r>
      <w:r>
        <w:rPr>
          <w:rFonts w:hint="eastAsia" w:ascii="Times New Roman" w:hAnsi="Times New Roman"/>
          <w:sz w:val="24"/>
          <w:highlight w:val="none"/>
        </w:rPr>
        <w:t>锅炉安全技术</w:t>
      </w:r>
      <w:r>
        <w:rPr>
          <w:rFonts w:ascii="Times New Roman" w:hAnsi="Times New Roman"/>
          <w:sz w:val="24"/>
          <w:highlight w:val="none"/>
        </w:rPr>
        <w:t>监察规程》</w:t>
      </w:r>
      <w:r>
        <w:rPr>
          <w:rFonts w:hint="eastAsia" w:ascii="Times New Roman" w:hAnsi="Times New Roman"/>
          <w:sz w:val="24"/>
          <w:highlight w:val="none"/>
        </w:rPr>
        <w:t>TSG</w:t>
      </w:r>
      <w:r>
        <w:rPr>
          <w:rFonts w:ascii="Times New Roman" w:hAnsi="Times New Roman"/>
          <w:sz w:val="24"/>
          <w:highlight w:val="none"/>
        </w:rPr>
        <w:t xml:space="preserve"> </w:t>
      </w:r>
      <w:r>
        <w:rPr>
          <w:rFonts w:hint="eastAsia" w:ascii="Times New Roman" w:hAnsi="Times New Roman"/>
          <w:sz w:val="24"/>
          <w:highlight w:val="none"/>
        </w:rPr>
        <w:t>G0001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《固定式压力容器安全技术监察规程》</w:t>
      </w:r>
      <w:r>
        <w:rPr>
          <w:rFonts w:hint="eastAsia" w:ascii="Times New Roman" w:hAnsi="Times New Roman"/>
          <w:sz w:val="24"/>
          <w:highlight w:val="none"/>
        </w:rPr>
        <w:t>TSG</w:t>
      </w:r>
      <w:r>
        <w:rPr>
          <w:rFonts w:ascii="Times New Roman" w:hAnsi="Times New Roman"/>
          <w:sz w:val="24"/>
          <w:highlight w:val="none"/>
        </w:rPr>
        <w:t xml:space="preserve"> R0004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《装配式混凝土结构技术规程》JGJ 1</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《空间网格结构技术规程》JGJ</w:t>
      </w:r>
      <w:r>
        <w:rPr>
          <w:rFonts w:hint="eastAsia" w:ascii="Times New Roman" w:hAnsi="Times New Roman"/>
          <w:sz w:val="24"/>
          <w:highlight w:val="none"/>
        </w:rPr>
        <w:t xml:space="preserve"> </w:t>
      </w:r>
      <w:r>
        <w:rPr>
          <w:rFonts w:ascii="Times New Roman" w:hAnsi="Times New Roman"/>
          <w:sz w:val="24"/>
          <w:highlight w:val="none"/>
        </w:rPr>
        <w:t>7</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《建筑变形测量规范》JGJ 8</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《严寒和寒冷地区居住建筑节能设计标准》JGJ 26</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《钢结构高强度螺栓连接技术规程》JGJ 82</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《建筑桩基础技术规范》JGJ 94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《建筑工程冬期施工规程》JGJ/T 104</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《建筑基坑支护技术规程》</w:t>
      </w:r>
      <w:r>
        <w:rPr>
          <w:highlight w:val="none"/>
        </w:rPr>
        <w:fldChar w:fldCharType="begin"/>
      </w:r>
      <w:r>
        <w:rPr>
          <w:highlight w:val="none"/>
        </w:rPr>
        <w:instrText xml:space="preserve"> HYPERLINK "http://wenku.baidu.com/search?word=JGJ&amp;lm=0&amp;od=0" \t "_blank" </w:instrText>
      </w:r>
      <w:r>
        <w:rPr>
          <w:highlight w:val="none"/>
        </w:rPr>
        <w:fldChar w:fldCharType="separate"/>
      </w:r>
      <w:r>
        <w:rPr>
          <w:rFonts w:ascii="Times New Roman" w:hAnsi="Times New Roman"/>
          <w:sz w:val="24"/>
          <w:highlight w:val="none"/>
        </w:rPr>
        <w:t>JGJ</w:t>
      </w:r>
      <w:r>
        <w:rPr>
          <w:rFonts w:ascii="Times New Roman" w:hAnsi="Times New Roman"/>
          <w:sz w:val="24"/>
          <w:highlight w:val="none"/>
        </w:rPr>
        <w:fldChar w:fldCharType="end"/>
      </w:r>
      <w:r>
        <w:rPr>
          <w:rFonts w:ascii="Times New Roman" w:hAnsi="Times New Roman"/>
          <w:sz w:val="24"/>
          <w:highlight w:val="none"/>
        </w:rPr>
        <w:t xml:space="preserve"> 120</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《建筑钢结构防腐蚀技术规程》JGJ/T 251</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《劲性复合桩技术规程》JGJ/T 327</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w:t>
      </w:r>
      <w:r>
        <w:rPr>
          <w:rFonts w:ascii="Times New Roman" w:hAnsi="Times New Roman"/>
          <w:sz w:val="24"/>
          <w:highlight w:val="none"/>
        </w:rPr>
        <w:t>耐热混凝土技术规程》YB/T 4252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《耐热混凝土》YB</w:t>
      </w:r>
      <w:r>
        <w:rPr>
          <w:rFonts w:hint="eastAsia" w:ascii="Times New Roman" w:hAnsi="Times New Roman"/>
          <w:sz w:val="24"/>
          <w:highlight w:val="none"/>
        </w:rPr>
        <w:t>/</w:t>
      </w:r>
      <w:r>
        <w:rPr>
          <w:rFonts w:ascii="Times New Roman" w:hAnsi="Times New Roman"/>
          <w:sz w:val="24"/>
          <w:highlight w:val="none"/>
        </w:rPr>
        <w:t>T</w:t>
      </w:r>
      <w:r>
        <w:rPr>
          <w:rFonts w:hint="eastAsia" w:ascii="Times New Roman" w:hAnsi="Times New Roman"/>
          <w:sz w:val="24"/>
          <w:highlight w:val="none"/>
        </w:rPr>
        <w:t xml:space="preserve"> </w:t>
      </w:r>
      <w:r>
        <w:rPr>
          <w:rFonts w:ascii="Times New Roman" w:hAnsi="Times New Roman"/>
          <w:sz w:val="24"/>
          <w:highlight w:val="none"/>
        </w:rPr>
        <w:t>4352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w:t>
      </w:r>
      <w:r>
        <w:rPr>
          <w:rFonts w:hint="eastAsia" w:ascii="Times New Roman" w:hAnsi="Times New Roman"/>
          <w:sz w:val="24"/>
          <w:highlight w:val="none"/>
        </w:rPr>
        <w:t>工业</w:t>
      </w:r>
      <w:r>
        <w:rPr>
          <w:rFonts w:ascii="Times New Roman" w:hAnsi="Times New Roman"/>
          <w:sz w:val="24"/>
          <w:highlight w:val="none"/>
        </w:rPr>
        <w:t>锅炉运行规程》</w:t>
      </w:r>
      <w:r>
        <w:rPr>
          <w:rFonts w:hint="eastAsia" w:ascii="Times New Roman" w:hAnsi="Times New Roman"/>
          <w:sz w:val="24"/>
          <w:highlight w:val="none"/>
        </w:rPr>
        <w:t>JB/T</w:t>
      </w:r>
      <w:r>
        <w:rPr>
          <w:rFonts w:ascii="Times New Roman" w:hAnsi="Times New Roman"/>
          <w:sz w:val="24"/>
          <w:highlight w:val="none"/>
        </w:rPr>
        <w:t xml:space="preserve"> </w:t>
      </w:r>
      <w:r>
        <w:rPr>
          <w:rFonts w:hint="eastAsia" w:ascii="Times New Roman" w:hAnsi="Times New Roman"/>
          <w:sz w:val="24"/>
          <w:highlight w:val="none"/>
        </w:rPr>
        <w:t>10354-2012</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《光热发电工程安全验收评价规程》</w:t>
      </w:r>
      <w:r>
        <w:rPr>
          <w:rFonts w:ascii="Times New Roman" w:hAnsi="Times New Roman"/>
          <w:sz w:val="24"/>
          <w:highlight w:val="none"/>
        </w:rPr>
        <w:t>NB</w:t>
      </w:r>
      <w:r>
        <w:rPr>
          <w:rFonts w:hint="eastAsia" w:ascii="Times New Roman" w:hAnsi="Times New Roman"/>
          <w:sz w:val="24"/>
          <w:highlight w:val="none"/>
        </w:rPr>
        <w:t>/</w:t>
      </w:r>
      <w:r>
        <w:rPr>
          <w:rFonts w:ascii="Times New Roman" w:hAnsi="Times New Roman"/>
          <w:sz w:val="24"/>
          <w:highlight w:val="none"/>
        </w:rPr>
        <w:t>T 32028</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《承压设备无损检测》</w:t>
      </w:r>
      <w:r>
        <w:rPr>
          <w:rFonts w:ascii="Times New Roman" w:hAnsi="Times New Roman"/>
          <w:sz w:val="24"/>
          <w:highlight w:val="none"/>
        </w:rPr>
        <w:t>NB/T 47013</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《立式圆筒形钢制焊接储罐安全技术规范》AQ 3053</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《水土保持监测技术规程》SL 277-2002</w:t>
      </w:r>
    </w:p>
    <w:p>
      <w:pPr>
        <w:widowControl/>
        <w:tabs>
          <w:tab w:val="left" w:pos="5837"/>
        </w:tabs>
        <w:ind w:firstLine="480"/>
        <w:jc w:val="left"/>
        <w:rPr>
          <w:rFonts w:ascii="Times New Roman" w:hAnsi="Times New Roman"/>
          <w:sz w:val="24"/>
          <w:highlight w:val="none"/>
        </w:rPr>
      </w:pPr>
      <w:r>
        <w:rPr>
          <w:rFonts w:ascii="Times New Roman" w:hAnsi="Times New Roman"/>
          <w:sz w:val="24"/>
          <w:highlight w:val="none"/>
        </w:rPr>
        <w:t>《火电厂热工自动化试验室设计标准》</w:t>
      </w:r>
    </w:p>
    <w:p>
      <w:pPr>
        <w:widowControl/>
        <w:tabs>
          <w:tab w:val="left" w:pos="5837"/>
        </w:tabs>
        <w:ind w:firstLine="480"/>
        <w:jc w:val="left"/>
        <w:rPr>
          <w:rFonts w:ascii="Times New Roman" w:hAnsi="Times New Roman"/>
          <w:sz w:val="24"/>
          <w:highlight w:val="none"/>
        </w:rPr>
      </w:pPr>
      <w:r>
        <w:rPr>
          <w:rFonts w:hint="eastAsia" w:ascii="Times New Roman" w:hAnsi="Times New Roman"/>
          <w:sz w:val="24"/>
          <w:highlight w:val="none"/>
        </w:rPr>
        <w:t>《光热发电站性能评估技术规范》</w:t>
      </w:r>
    </w:p>
    <w:p>
      <w:pPr>
        <w:widowControl/>
        <w:tabs>
          <w:tab w:val="left" w:pos="5837"/>
        </w:tabs>
        <w:ind w:firstLine="480"/>
        <w:jc w:val="left"/>
        <w:rPr>
          <w:sz w:val="24"/>
          <w:szCs w:val="24"/>
          <w:highlight w:val="none"/>
        </w:rPr>
      </w:pPr>
      <w:r>
        <w:rPr>
          <w:rFonts w:ascii="Times New Roman" w:hAnsi="Times New Roman"/>
          <w:sz w:val="24"/>
          <w:highlight w:val="none"/>
        </w:rPr>
        <w:t>《防止电力生产重大事故的二十五项重点要求》</w:t>
      </w:r>
      <w:r>
        <w:rPr>
          <w:rFonts w:hint="eastAsia" w:ascii="Times New Roman" w:hAnsi="Times New Roman"/>
          <w:sz w:val="24"/>
          <w:highlight w:val="none"/>
        </w:rPr>
        <w:t>国能安全（</w:t>
      </w:r>
      <w:r>
        <w:rPr>
          <w:rFonts w:ascii="Times New Roman" w:hAnsi="Times New Roman"/>
          <w:sz w:val="24"/>
          <w:highlight w:val="none"/>
        </w:rPr>
        <w:t>20</w:t>
      </w:r>
      <w:r>
        <w:rPr>
          <w:rFonts w:hint="eastAsia" w:ascii="Times New Roman" w:hAnsi="Times New Roman"/>
          <w:sz w:val="24"/>
          <w:highlight w:val="none"/>
        </w:rPr>
        <w:t>14）161号</w:t>
      </w:r>
    </w:p>
    <w:p>
      <w:pPr>
        <w:autoSpaceDE w:val="0"/>
        <w:autoSpaceDN w:val="0"/>
        <w:ind w:firstLine="0" w:firstLineChars="0"/>
        <w:rPr>
          <w:highlight w:val="none"/>
        </w:rPr>
        <w:sectPr>
          <w:pgSz w:w="11906" w:h="16838"/>
          <w:pgMar w:top="1440" w:right="1797" w:bottom="1440" w:left="1797" w:header="851" w:footer="992" w:gutter="0"/>
          <w:cols w:space="425" w:num="1"/>
          <w:docGrid w:type="lines" w:linePitch="312" w:charSpace="0"/>
        </w:sectPr>
      </w:pPr>
    </w:p>
    <w:p>
      <w:pPr>
        <w:autoSpaceDE w:val="0"/>
        <w:autoSpaceDN w:val="0"/>
        <w:adjustRightInd w:val="0"/>
        <w:spacing w:line="240" w:lineRule="auto"/>
        <w:ind w:firstLine="0" w:firstLineChars="0"/>
        <w:jc w:val="left"/>
        <w:rPr>
          <w:rFonts w:ascii="宋体" w:cs="宋体" w:hAnsiTheme="minorHAnsi"/>
          <w:kern w:val="0"/>
          <w:sz w:val="32"/>
          <w:szCs w:val="32"/>
          <w:highlight w:val="none"/>
        </w:rPr>
      </w:pPr>
    </w:p>
    <w:p>
      <w:pPr>
        <w:autoSpaceDE w:val="0"/>
        <w:autoSpaceDN w:val="0"/>
        <w:adjustRightInd w:val="0"/>
        <w:spacing w:line="240" w:lineRule="auto"/>
        <w:ind w:firstLine="0" w:firstLineChars="0"/>
        <w:jc w:val="left"/>
        <w:rPr>
          <w:rFonts w:ascii="宋体" w:cs="宋体" w:hAnsiTheme="minorHAnsi"/>
          <w:kern w:val="0"/>
          <w:sz w:val="32"/>
          <w:szCs w:val="32"/>
          <w:highlight w:val="none"/>
        </w:rPr>
      </w:pPr>
    </w:p>
    <w:p>
      <w:pPr>
        <w:autoSpaceDE w:val="0"/>
        <w:autoSpaceDN w:val="0"/>
        <w:adjustRightInd w:val="0"/>
        <w:spacing w:line="240" w:lineRule="auto"/>
        <w:ind w:firstLine="0" w:firstLineChars="0"/>
        <w:jc w:val="left"/>
        <w:rPr>
          <w:rFonts w:ascii="宋体" w:cs="宋体" w:hAnsiTheme="minorHAnsi"/>
          <w:kern w:val="0"/>
          <w:sz w:val="32"/>
          <w:szCs w:val="32"/>
          <w:highlight w:val="none"/>
        </w:rPr>
      </w:pPr>
    </w:p>
    <w:p>
      <w:pPr>
        <w:autoSpaceDE w:val="0"/>
        <w:autoSpaceDN w:val="0"/>
        <w:adjustRightInd w:val="0"/>
        <w:spacing w:line="240" w:lineRule="auto"/>
        <w:ind w:firstLine="0" w:firstLineChars="0"/>
        <w:jc w:val="left"/>
        <w:rPr>
          <w:rFonts w:ascii="宋体" w:cs="宋体" w:hAnsiTheme="minorHAnsi"/>
          <w:kern w:val="0"/>
          <w:sz w:val="32"/>
          <w:szCs w:val="32"/>
          <w:highlight w:val="none"/>
        </w:rPr>
      </w:pPr>
    </w:p>
    <w:p>
      <w:pPr>
        <w:autoSpaceDE w:val="0"/>
        <w:autoSpaceDN w:val="0"/>
        <w:adjustRightInd w:val="0"/>
        <w:spacing w:line="240" w:lineRule="auto"/>
        <w:ind w:firstLine="0" w:firstLineChars="0"/>
        <w:jc w:val="left"/>
        <w:rPr>
          <w:rFonts w:ascii="宋体" w:cs="宋体" w:hAnsiTheme="minorHAnsi"/>
          <w:kern w:val="0"/>
          <w:sz w:val="32"/>
          <w:szCs w:val="32"/>
          <w:highlight w:val="none"/>
        </w:rPr>
      </w:pPr>
    </w:p>
    <w:p>
      <w:pPr>
        <w:autoSpaceDE w:val="0"/>
        <w:autoSpaceDN w:val="0"/>
        <w:adjustRightInd w:val="0"/>
        <w:spacing w:line="240" w:lineRule="auto"/>
        <w:ind w:firstLine="0" w:firstLineChars="0"/>
        <w:jc w:val="left"/>
        <w:rPr>
          <w:rFonts w:ascii="宋体" w:cs="宋体" w:hAnsiTheme="minorHAnsi"/>
          <w:kern w:val="0"/>
          <w:sz w:val="32"/>
          <w:szCs w:val="32"/>
          <w:highlight w:val="none"/>
        </w:rPr>
      </w:pPr>
    </w:p>
    <w:p>
      <w:pPr>
        <w:autoSpaceDE w:val="0"/>
        <w:autoSpaceDN w:val="0"/>
        <w:adjustRightInd w:val="0"/>
        <w:spacing w:line="240" w:lineRule="auto"/>
        <w:ind w:firstLine="0" w:firstLineChars="0"/>
        <w:jc w:val="center"/>
        <w:rPr>
          <w:rFonts w:ascii="宋体" w:cs="宋体" w:hAnsiTheme="minorHAnsi"/>
          <w:kern w:val="0"/>
          <w:sz w:val="36"/>
          <w:szCs w:val="36"/>
          <w:highlight w:val="none"/>
        </w:rPr>
      </w:pPr>
      <w:r>
        <w:rPr>
          <w:rFonts w:hint="eastAsia" w:ascii="宋体" w:cs="宋体" w:hAnsiTheme="minorHAnsi"/>
          <w:kern w:val="0"/>
          <w:sz w:val="36"/>
          <w:szCs w:val="36"/>
          <w:highlight w:val="none"/>
        </w:rPr>
        <w:t>中华人民共和国国家标准</w:t>
      </w:r>
    </w:p>
    <w:p>
      <w:pPr>
        <w:autoSpaceDE w:val="0"/>
        <w:autoSpaceDN w:val="0"/>
        <w:adjustRightInd w:val="0"/>
        <w:spacing w:line="240" w:lineRule="auto"/>
        <w:ind w:firstLine="0" w:firstLineChars="0"/>
        <w:jc w:val="center"/>
        <w:rPr>
          <w:rFonts w:ascii="宋体" w:cs="宋体" w:hAnsiTheme="minorHAnsi"/>
          <w:kern w:val="0"/>
          <w:sz w:val="36"/>
          <w:szCs w:val="36"/>
          <w:highlight w:val="none"/>
        </w:rPr>
      </w:pPr>
    </w:p>
    <w:p>
      <w:pPr>
        <w:autoSpaceDE w:val="0"/>
        <w:autoSpaceDN w:val="0"/>
        <w:adjustRightInd w:val="0"/>
        <w:spacing w:line="240" w:lineRule="auto"/>
        <w:ind w:firstLine="0" w:firstLineChars="0"/>
        <w:jc w:val="center"/>
        <w:rPr>
          <w:rFonts w:ascii="宋体" w:cs="宋体" w:hAnsiTheme="minorHAnsi"/>
          <w:kern w:val="0"/>
          <w:sz w:val="36"/>
          <w:szCs w:val="36"/>
          <w:highlight w:val="none"/>
        </w:rPr>
      </w:pPr>
      <w:r>
        <w:rPr>
          <w:rFonts w:hint="eastAsia" w:ascii="宋体" w:cs="宋体" w:hAnsiTheme="minorHAnsi"/>
          <w:kern w:val="0"/>
          <w:sz w:val="36"/>
          <w:szCs w:val="36"/>
          <w:highlight w:val="none"/>
        </w:rPr>
        <w:t>线性</w:t>
      </w:r>
      <w:r>
        <w:rPr>
          <w:rFonts w:ascii="宋体" w:cs="宋体" w:hAnsiTheme="minorHAnsi"/>
          <w:kern w:val="0"/>
          <w:sz w:val="36"/>
          <w:szCs w:val="36"/>
          <w:highlight w:val="none"/>
        </w:rPr>
        <w:t>菲涅耳式</w:t>
      </w:r>
      <w:r>
        <w:rPr>
          <w:rFonts w:hint="eastAsia" w:ascii="宋体" w:cs="宋体" w:hAnsiTheme="minorHAnsi"/>
          <w:kern w:val="0"/>
          <w:sz w:val="36"/>
          <w:szCs w:val="36"/>
          <w:highlight w:val="none"/>
        </w:rPr>
        <w:t>太阳能光热发电站设计规范</w:t>
      </w:r>
    </w:p>
    <w:p>
      <w:pPr>
        <w:autoSpaceDE w:val="0"/>
        <w:autoSpaceDN w:val="0"/>
        <w:adjustRightInd w:val="0"/>
        <w:spacing w:line="240" w:lineRule="auto"/>
        <w:ind w:firstLine="0" w:firstLineChars="0"/>
        <w:jc w:val="left"/>
        <w:rPr>
          <w:rFonts w:ascii="Times New Roman" w:hAnsi="Times New Roman"/>
          <w:b/>
          <w:bCs/>
          <w:kern w:val="0"/>
          <w:sz w:val="24"/>
          <w:szCs w:val="24"/>
          <w:highlight w:val="none"/>
        </w:rPr>
      </w:pPr>
    </w:p>
    <w:p>
      <w:pPr>
        <w:autoSpaceDE w:val="0"/>
        <w:autoSpaceDN w:val="0"/>
        <w:adjustRightInd w:val="0"/>
        <w:spacing w:line="240" w:lineRule="auto"/>
        <w:ind w:firstLine="0" w:firstLineChars="0"/>
        <w:jc w:val="left"/>
        <w:rPr>
          <w:rFonts w:ascii="Times New Roman" w:hAnsi="Times New Roman"/>
          <w:b/>
          <w:bCs/>
          <w:kern w:val="0"/>
          <w:sz w:val="24"/>
          <w:szCs w:val="24"/>
          <w:highlight w:val="none"/>
        </w:rPr>
      </w:pPr>
    </w:p>
    <w:p>
      <w:pPr>
        <w:autoSpaceDE w:val="0"/>
        <w:autoSpaceDN w:val="0"/>
        <w:adjustRightInd w:val="0"/>
        <w:spacing w:line="240" w:lineRule="auto"/>
        <w:ind w:firstLine="0" w:firstLineChars="0"/>
        <w:jc w:val="left"/>
        <w:rPr>
          <w:rFonts w:ascii="Times New Roman" w:hAnsi="Times New Roman"/>
          <w:b/>
          <w:bCs/>
          <w:kern w:val="0"/>
          <w:sz w:val="24"/>
          <w:szCs w:val="24"/>
          <w:highlight w:val="none"/>
        </w:rPr>
      </w:pPr>
    </w:p>
    <w:p>
      <w:pPr>
        <w:autoSpaceDE w:val="0"/>
        <w:autoSpaceDN w:val="0"/>
        <w:adjustRightInd w:val="0"/>
        <w:spacing w:line="240" w:lineRule="auto"/>
        <w:ind w:firstLine="0" w:firstLineChars="0"/>
        <w:jc w:val="center"/>
        <w:rPr>
          <w:rFonts w:ascii="Times New Roman" w:hAnsi="Times New Roman"/>
          <w:b/>
          <w:bCs/>
          <w:kern w:val="0"/>
          <w:sz w:val="24"/>
          <w:szCs w:val="24"/>
          <w:highlight w:val="none"/>
        </w:rPr>
      </w:pPr>
      <w:r>
        <w:rPr>
          <w:rFonts w:ascii="Times New Roman" w:hAnsi="Times New Roman"/>
          <w:b/>
          <w:bCs/>
          <w:kern w:val="0"/>
          <w:sz w:val="24"/>
          <w:szCs w:val="24"/>
          <w:highlight w:val="none"/>
        </w:rPr>
        <w:t>GB/T××××-2017</w:t>
      </w:r>
    </w:p>
    <w:p>
      <w:pPr>
        <w:autoSpaceDE w:val="0"/>
        <w:autoSpaceDN w:val="0"/>
        <w:adjustRightInd w:val="0"/>
        <w:spacing w:line="240" w:lineRule="auto"/>
        <w:ind w:firstLine="0" w:firstLineChars="0"/>
        <w:jc w:val="center"/>
        <w:rPr>
          <w:rFonts w:ascii="Times New Roman" w:hAnsi="Times New Roman"/>
          <w:b/>
          <w:bCs/>
          <w:kern w:val="0"/>
          <w:sz w:val="24"/>
          <w:szCs w:val="24"/>
          <w:highlight w:val="none"/>
        </w:rPr>
      </w:pPr>
    </w:p>
    <w:p>
      <w:pPr>
        <w:pStyle w:val="2"/>
        <w:spacing w:before="0" w:line="240" w:lineRule="auto"/>
        <w:rPr>
          <w:szCs w:val="28"/>
          <w:highlight w:val="none"/>
        </w:rPr>
      </w:pPr>
      <w:bookmarkStart w:id="955" w:name="_Toc19091396"/>
      <w:bookmarkStart w:id="956" w:name="_Toc20638764"/>
      <w:bookmarkStart w:id="957" w:name="_Toc373"/>
      <w:r>
        <w:rPr>
          <w:rFonts w:hint="eastAsia"/>
          <w:szCs w:val="28"/>
          <w:highlight w:val="none"/>
        </w:rPr>
        <w:t>附：</w:t>
      </w:r>
      <w:r>
        <w:rPr>
          <w:rFonts w:hint="eastAsia"/>
          <w:szCs w:val="28"/>
          <w:highlight w:val="none"/>
        </w:rPr>
        <w:t>条</w:t>
      </w:r>
      <w:r>
        <w:rPr>
          <w:szCs w:val="28"/>
          <w:highlight w:val="none"/>
        </w:rPr>
        <w:t xml:space="preserve"> </w:t>
      </w:r>
      <w:r>
        <w:rPr>
          <w:rFonts w:hint="eastAsia"/>
          <w:szCs w:val="28"/>
          <w:highlight w:val="none"/>
        </w:rPr>
        <w:t>文</w:t>
      </w:r>
      <w:r>
        <w:rPr>
          <w:szCs w:val="28"/>
          <w:highlight w:val="none"/>
        </w:rPr>
        <w:t xml:space="preserve"> </w:t>
      </w:r>
      <w:r>
        <w:rPr>
          <w:rFonts w:hint="eastAsia"/>
          <w:szCs w:val="28"/>
          <w:highlight w:val="none"/>
        </w:rPr>
        <w:t>说</w:t>
      </w:r>
      <w:r>
        <w:rPr>
          <w:szCs w:val="28"/>
          <w:highlight w:val="none"/>
        </w:rPr>
        <w:t xml:space="preserve"> </w:t>
      </w:r>
      <w:r>
        <w:rPr>
          <w:rFonts w:hint="eastAsia"/>
          <w:szCs w:val="28"/>
          <w:highlight w:val="none"/>
        </w:rPr>
        <w:t>明</w:t>
      </w:r>
      <w:bookmarkEnd w:id="955"/>
      <w:bookmarkEnd w:id="956"/>
      <w:bookmarkEnd w:id="957"/>
    </w:p>
    <w:p>
      <w:pPr>
        <w:autoSpaceDE w:val="0"/>
        <w:autoSpaceDN w:val="0"/>
        <w:adjustRightInd w:val="0"/>
        <w:spacing w:line="240" w:lineRule="auto"/>
        <w:ind w:firstLine="0" w:firstLineChars="0"/>
        <w:jc w:val="center"/>
        <w:rPr>
          <w:rFonts w:ascii="宋体" w:cs="宋体" w:hAnsiTheme="minorHAnsi"/>
          <w:kern w:val="0"/>
          <w:sz w:val="36"/>
          <w:szCs w:val="36"/>
          <w:highlight w:val="none"/>
        </w:rPr>
      </w:pPr>
    </w:p>
    <w:p>
      <w:pPr>
        <w:autoSpaceDE w:val="0"/>
        <w:autoSpaceDN w:val="0"/>
        <w:ind w:firstLine="0" w:firstLineChars="0"/>
        <w:jc w:val="center"/>
        <w:rPr>
          <w:rFonts w:ascii="黑体" w:hAnsi="黑体" w:eastAsia="黑体" w:cs="宋体"/>
          <w:kern w:val="0"/>
          <w:sz w:val="28"/>
          <w:szCs w:val="28"/>
          <w:highlight w:val="none"/>
        </w:rPr>
        <w:sectPr>
          <w:pgSz w:w="11906" w:h="16838"/>
          <w:pgMar w:top="1440" w:right="1797" w:bottom="1440" w:left="1797" w:header="851" w:footer="992" w:gutter="0"/>
          <w:cols w:space="425" w:num="1"/>
          <w:docGrid w:type="lines" w:linePitch="312" w:charSpace="0"/>
        </w:sectPr>
      </w:pPr>
      <w:r>
        <w:rPr>
          <w:rFonts w:hint="eastAsia" w:ascii="黑体" w:hAnsi="黑体" w:eastAsia="黑体" w:cs="宋体"/>
          <w:kern w:val="0"/>
          <w:sz w:val="28"/>
          <w:szCs w:val="28"/>
          <w:highlight w:val="none"/>
        </w:rPr>
        <w:t>征求意见稿</w:t>
      </w:r>
    </w:p>
    <w:p>
      <w:pPr>
        <w:autoSpaceDE w:val="0"/>
        <w:autoSpaceDN w:val="0"/>
        <w:ind w:firstLine="0" w:firstLineChars="0"/>
        <w:jc w:val="center"/>
        <w:rPr>
          <w:rFonts w:ascii="黑体" w:eastAsia="黑体" w:cs="黑体" w:hAnsiTheme="minorHAnsi"/>
          <w:kern w:val="0"/>
          <w:sz w:val="32"/>
          <w:szCs w:val="32"/>
          <w:highlight w:val="none"/>
        </w:rPr>
      </w:pPr>
      <w:r>
        <w:rPr>
          <w:rFonts w:hint="eastAsia" w:ascii="黑体" w:eastAsia="黑体" w:cs="黑体" w:hAnsiTheme="minorHAnsi"/>
          <w:kern w:val="0"/>
          <w:sz w:val="32"/>
          <w:szCs w:val="32"/>
          <w:highlight w:val="none"/>
        </w:rPr>
        <w:t>制定说明</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hint="eastAsia" w:ascii="宋体" w:cs="宋体" w:hAnsiTheme="minorHAnsi"/>
          <w:kern w:val="0"/>
          <w:sz w:val="28"/>
          <w:szCs w:val="28"/>
          <w:highlight w:val="none"/>
        </w:rPr>
        <w:t>《线性菲涅耳式太阳能光热发电站技术标准》</w:t>
      </w:r>
      <w:r>
        <w:rPr>
          <w:rFonts w:ascii="Times New Roman" w:hAnsi="Times New Roman"/>
          <w:kern w:val="0"/>
          <w:sz w:val="28"/>
          <w:szCs w:val="28"/>
          <w:highlight w:val="none"/>
        </w:rPr>
        <w:t>GBxxx-201x</w:t>
      </w:r>
      <w:r>
        <w:rPr>
          <w:rFonts w:hint="eastAsia" w:ascii="宋体" w:cs="宋体" w:hAnsiTheme="minorHAnsi"/>
          <w:kern w:val="0"/>
          <w:sz w:val="28"/>
          <w:szCs w:val="28"/>
          <w:highlight w:val="none"/>
        </w:rPr>
        <w:t>，经住房和城乡建设部</w:t>
      </w:r>
      <w:r>
        <w:rPr>
          <w:rFonts w:ascii="Times New Roman" w:hAnsi="Times New Roman"/>
          <w:kern w:val="0"/>
          <w:sz w:val="28"/>
          <w:szCs w:val="28"/>
          <w:highlight w:val="none"/>
        </w:rPr>
        <w:t>×</w:t>
      </w:r>
      <w:r>
        <w:rPr>
          <w:rFonts w:hint="eastAsia" w:ascii="宋体" w:cs="宋体" w:hAnsiTheme="minorHAnsi"/>
          <w:kern w:val="0"/>
          <w:sz w:val="28"/>
          <w:szCs w:val="28"/>
          <w:highlight w:val="none"/>
        </w:rPr>
        <w:t>年</w:t>
      </w:r>
      <w:r>
        <w:rPr>
          <w:rFonts w:ascii="Times New Roman" w:hAnsi="Times New Roman"/>
          <w:kern w:val="0"/>
          <w:sz w:val="28"/>
          <w:szCs w:val="28"/>
          <w:highlight w:val="none"/>
        </w:rPr>
        <w:t>×</w:t>
      </w:r>
      <w:r>
        <w:rPr>
          <w:rFonts w:hint="eastAsia" w:ascii="宋体" w:cs="宋体" w:hAnsiTheme="minorHAnsi"/>
          <w:kern w:val="0"/>
          <w:sz w:val="28"/>
          <w:szCs w:val="28"/>
          <w:highlight w:val="none"/>
        </w:rPr>
        <w:t>月</w:t>
      </w:r>
      <w:r>
        <w:rPr>
          <w:rFonts w:ascii="Times New Roman" w:hAnsi="Times New Roman"/>
          <w:kern w:val="0"/>
          <w:sz w:val="28"/>
          <w:szCs w:val="28"/>
          <w:highlight w:val="none"/>
        </w:rPr>
        <w:t>×</w:t>
      </w:r>
      <w:r>
        <w:rPr>
          <w:rFonts w:hint="eastAsia" w:ascii="宋体" w:cs="宋体" w:hAnsiTheme="minorHAnsi"/>
          <w:kern w:val="0"/>
          <w:sz w:val="28"/>
          <w:szCs w:val="28"/>
          <w:highlight w:val="none"/>
        </w:rPr>
        <w:t>日以第</w:t>
      </w:r>
      <w:r>
        <w:rPr>
          <w:rFonts w:ascii="Times New Roman" w:hAnsi="Times New Roman"/>
          <w:kern w:val="0"/>
          <w:sz w:val="28"/>
          <w:szCs w:val="28"/>
          <w:highlight w:val="none"/>
        </w:rPr>
        <w:t>×</w:t>
      </w:r>
      <w:r>
        <w:rPr>
          <w:rFonts w:hint="eastAsia" w:ascii="宋体" w:cs="宋体" w:hAnsiTheme="minorHAnsi"/>
          <w:kern w:val="0"/>
          <w:sz w:val="28"/>
          <w:szCs w:val="28"/>
          <w:highlight w:val="none"/>
        </w:rPr>
        <w:t>号公告批准发布。</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hint="eastAsia" w:ascii="宋体" w:cs="宋体" w:hAnsiTheme="minorHAnsi"/>
          <w:kern w:val="0"/>
          <w:sz w:val="28"/>
          <w:szCs w:val="28"/>
          <w:highlight w:val="none"/>
        </w:rPr>
        <w:t>本标准制定过程中，编制组进行了广泛、深入的调查研究，总结了我国在线性菲涅耳式太阳能光热发电站建设中的实践经验，并且借鉴了我国在大中型火力发电厂的设计经验，同时参考了国内外先进技术法规、技术标准。</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hint="eastAsia" w:ascii="宋体" w:cs="宋体" w:hAnsiTheme="minorHAnsi"/>
          <w:kern w:val="0"/>
          <w:sz w:val="28"/>
          <w:szCs w:val="28"/>
          <w:highlight w:val="none"/>
        </w:rPr>
        <w:t>本标准编制遵循的主要原则如下：</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ascii="Times New Roman" w:hAnsi="Times New Roman"/>
          <w:kern w:val="0"/>
          <w:sz w:val="28"/>
          <w:szCs w:val="28"/>
          <w:highlight w:val="none"/>
        </w:rPr>
        <w:t xml:space="preserve">1. </w:t>
      </w:r>
      <w:r>
        <w:rPr>
          <w:rFonts w:hint="eastAsia" w:ascii="宋体" w:cs="宋体" w:hAnsiTheme="minorHAnsi"/>
          <w:kern w:val="0"/>
          <w:sz w:val="28"/>
          <w:szCs w:val="28"/>
          <w:highlight w:val="none"/>
        </w:rPr>
        <w:t>能够反映国际最新理念；</w:t>
      </w:r>
    </w:p>
    <w:p>
      <w:pPr>
        <w:autoSpaceDE w:val="0"/>
        <w:autoSpaceDN w:val="0"/>
        <w:adjustRightInd w:val="0"/>
        <w:spacing w:line="240" w:lineRule="auto"/>
        <w:ind w:firstLine="560"/>
        <w:rPr>
          <w:rFonts w:ascii="宋体" w:cs="宋体" w:hAnsiTheme="minorHAnsi"/>
          <w:kern w:val="0"/>
          <w:sz w:val="28"/>
          <w:szCs w:val="28"/>
          <w:highlight w:val="none"/>
        </w:rPr>
      </w:pPr>
      <w:r>
        <w:rPr>
          <w:rFonts w:ascii="Times New Roman" w:hAnsi="Times New Roman"/>
          <w:kern w:val="0"/>
          <w:sz w:val="28"/>
          <w:szCs w:val="28"/>
          <w:highlight w:val="none"/>
        </w:rPr>
        <w:t xml:space="preserve">2. </w:t>
      </w:r>
      <w:r>
        <w:rPr>
          <w:rFonts w:hint="eastAsia" w:ascii="宋体" w:cs="宋体" w:hAnsiTheme="minorHAnsi"/>
          <w:kern w:val="0"/>
          <w:sz w:val="28"/>
          <w:szCs w:val="28"/>
          <w:highlight w:val="none"/>
        </w:rPr>
        <w:t>认真贯彻执行国家有关法律、法规和方针、政策，密切结合自然条件，贯彻开发与节约并重的原则，注重节约土地、节约水资源、节约能源，注重环境和生态保护，做到技术先进、经济合理、安全适用；</w:t>
      </w:r>
    </w:p>
    <w:p>
      <w:pPr>
        <w:autoSpaceDE w:val="0"/>
        <w:autoSpaceDN w:val="0"/>
        <w:adjustRightInd w:val="0"/>
        <w:spacing w:line="240" w:lineRule="auto"/>
        <w:ind w:firstLine="560"/>
        <w:rPr>
          <w:rFonts w:ascii="宋体" w:cs="宋体" w:hAnsiTheme="minorHAnsi"/>
          <w:kern w:val="0"/>
          <w:sz w:val="28"/>
          <w:szCs w:val="28"/>
          <w:highlight w:val="none"/>
        </w:rPr>
      </w:pPr>
      <w:r>
        <w:rPr>
          <w:rFonts w:ascii="Times New Roman" w:hAnsi="Times New Roman"/>
          <w:kern w:val="0"/>
          <w:sz w:val="28"/>
          <w:szCs w:val="28"/>
          <w:highlight w:val="none"/>
        </w:rPr>
        <w:t xml:space="preserve">3. </w:t>
      </w:r>
      <w:r>
        <w:rPr>
          <w:rFonts w:hint="eastAsia" w:ascii="宋体" w:cs="宋体" w:hAnsiTheme="minorHAnsi"/>
          <w:kern w:val="0"/>
          <w:sz w:val="28"/>
          <w:szCs w:val="28"/>
          <w:highlight w:val="none"/>
        </w:rPr>
        <w:t>注重与国内相关标准的协调，本标准中涉及的一些内容，在国家现行标准中已经有明确规定的，仅指明应符合相关标准的有关规定，并写出相关标准的名称和编号，不抄写其内容。</w:t>
      </w:r>
    </w:p>
    <w:p>
      <w:pPr>
        <w:autoSpaceDE w:val="0"/>
        <w:autoSpaceDN w:val="0"/>
        <w:adjustRightInd w:val="0"/>
        <w:spacing w:line="240" w:lineRule="auto"/>
        <w:ind w:firstLine="560"/>
        <w:rPr>
          <w:rFonts w:ascii="宋体" w:cs="宋体" w:hAnsiTheme="minorHAnsi"/>
          <w:kern w:val="0"/>
          <w:sz w:val="28"/>
          <w:szCs w:val="28"/>
          <w:highlight w:val="none"/>
        </w:rPr>
      </w:pPr>
      <w:r>
        <w:rPr>
          <w:rFonts w:hint="eastAsia" w:ascii="宋体" w:cs="宋体" w:hAnsiTheme="minorHAnsi"/>
          <w:kern w:val="0"/>
          <w:sz w:val="28"/>
          <w:szCs w:val="28"/>
          <w:highlight w:val="none"/>
        </w:rPr>
        <w:t>本标准涉及面广，需要分析和研究的问题多，编制组对其中一些</w:t>
      </w:r>
    </w:p>
    <w:p>
      <w:pPr>
        <w:autoSpaceDE w:val="0"/>
        <w:autoSpaceDN w:val="0"/>
        <w:adjustRightInd w:val="0"/>
        <w:spacing w:line="240" w:lineRule="auto"/>
        <w:ind w:firstLine="0" w:firstLineChars="0"/>
        <w:rPr>
          <w:rFonts w:ascii="宋体" w:cs="宋体" w:hAnsiTheme="minorHAnsi"/>
          <w:kern w:val="0"/>
          <w:sz w:val="28"/>
          <w:szCs w:val="28"/>
          <w:highlight w:val="none"/>
        </w:rPr>
      </w:pPr>
      <w:r>
        <w:rPr>
          <w:rFonts w:hint="eastAsia" w:ascii="宋体" w:cs="宋体" w:hAnsiTheme="minorHAnsi"/>
          <w:kern w:val="0"/>
          <w:sz w:val="28"/>
          <w:szCs w:val="28"/>
          <w:highlight w:val="none"/>
        </w:rPr>
        <w:t>关键技术问题进行了调查和专题研究，共形成</w:t>
      </w:r>
      <w:r>
        <w:rPr>
          <w:rFonts w:ascii="Times New Roman" w:hAnsi="Times New Roman"/>
          <w:kern w:val="0"/>
          <w:sz w:val="28"/>
          <w:szCs w:val="28"/>
          <w:highlight w:val="none"/>
        </w:rPr>
        <w:t>7</w:t>
      </w:r>
      <w:r>
        <w:rPr>
          <w:rFonts w:hint="eastAsia" w:ascii="宋体" w:cs="宋体" w:hAnsiTheme="minorHAnsi"/>
          <w:kern w:val="0"/>
          <w:sz w:val="28"/>
          <w:szCs w:val="28"/>
          <w:highlight w:val="none"/>
        </w:rPr>
        <w:t>个专题研究报告，具体包括：</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ascii="Times New Roman" w:hAnsi="Times New Roman"/>
          <w:kern w:val="0"/>
          <w:sz w:val="28"/>
          <w:szCs w:val="28"/>
          <w:highlight w:val="none"/>
        </w:rPr>
        <w:t xml:space="preserve">1. </w:t>
      </w:r>
      <w:r>
        <w:rPr>
          <w:rFonts w:hint="eastAsia" w:ascii="宋体" w:cs="宋体" w:hAnsiTheme="minorHAnsi"/>
          <w:kern w:val="0"/>
          <w:sz w:val="28"/>
          <w:szCs w:val="28"/>
          <w:highlight w:val="none"/>
        </w:rPr>
        <w:t>线性菲涅耳式太阳能光热发电站镜场布置研究；</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ascii="Times New Roman" w:hAnsi="Times New Roman"/>
          <w:kern w:val="0"/>
          <w:sz w:val="28"/>
          <w:szCs w:val="28"/>
          <w:highlight w:val="none"/>
        </w:rPr>
        <w:t xml:space="preserve">2. </w:t>
      </w:r>
      <w:r>
        <w:rPr>
          <w:rFonts w:hint="eastAsia" w:ascii="宋体" w:cs="宋体" w:hAnsiTheme="minorHAnsi"/>
          <w:kern w:val="0"/>
          <w:sz w:val="28"/>
          <w:szCs w:val="28"/>
          <w:highlight w:val="none"/>
        </w:rPr>
        <w:t>线性菲涅耳式太阳能光热发电站镜场清洗技术研究；</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ascii="Times New Roman" w:hAnsi="Times New Roman"/>
          <w:kern w:val="0"/>
          <w:sz w:val="28"/>
          <w:szCs w:val="28"/>
          <w:highlight w:val="none"/>
        </w:rPr>
        <w:t xml:space="preserve">3. </w:t>
      </w:r>
      <w:r>
        <w:rPr>
          <w:rFonts w:hint="eastAsia" w:ascii="宋体" w:cs="宋体" w:hAnsiTheme="minorHAnsi"/>
          <w:kern w:val="0"/>
          <w:sz w:val="28"/>
          <w:szCs w:val="28"/>
          <w:highlight w:val="none"/>
        </w:rPr>
        <w:t>线性菲涅耳式太阳能光热发电站热储存系统设计研究；</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ascii="Times New Roman" w:hAnsi="Times New Roman"/>
          <w:kern w:val="0"/>
          <w:sz w:val="28"/>
          <w:szCs w:val="28"/>
          <w:highlight w:val="none"/>
        </w:rPr>
        <w:t xml:space="preserve">4. </w:t>
      </w:r>
      <w:r>
        <w:rPr>
          <w:rFonts w:hint="eastAsia" w:ascii="宋体" w:cs="宋体" w:hAnsiTheme="minorHAnsi"/>
          <w:kern w:val="0"/>
          <w:sz w:val="28"/>
          <w:szCs w:val="28"/>
          <w:highlight w:val="none"/>
        </w:rPr>
        <w:t>线性菲涅耳式太阳能光热发电站整场联合调试技术研究；</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ascii="Times New Roman" w:hAnsi="Times New Roman"/>
          <w:kern w:val="0"/>
          <w:sz w:val="28"/>
          <w:szCs w:val="28"/>
          <w:highlight w:val="none"/>
        </w:rPr>
        <w:t xml:space="preserve">5. </w:t>
      </w:r>
      <w:r>
        <w:rPr>
          <w:rFonts w:hint="eastAsia" w:ascii="宋体" w:cs="宋体" w:hAnsiTheme="minorHAnsi"/>
          <w:kern w:val="0"/>
          <w:sz w:val="28"/>
          <w:szCs w:val="28"/>
          <w:highlight w:val="none"/>
        </w:rPr>
        <w:t>线性菲涅耳式太阳能光热发电站运行和维护调研；</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ascii="Times New Roman" w:hAnsi="Times New Roman"/>
          <w:kern w:val="0"/>
          <w:sz w:val="28"/>
          <w:szCs w:val="28"/>
          <w:highlight w:val="none"/>
        </w:rPr>
        <w:t xml:space="preserve">6. </w:t>
      </w:r>
      <w:r>
        <w:rPr>
          <w:rFonts w:hint="eastAsia" w:ascii="宋体" w:cs="宋体" w:hAnsiTheme="minorHAnsi"/>
          <w:kern w:val="0"/>
          <w:sz w:val="28"/>
          <w:szCs w:val="28"/>
          <w:highlight w:val="none"/>
        </w:rPr>
        <w:t>电站启动验收要求研究；</w:t>
      </w:r>
    </w:p>
    <w:p>
      <w:pPr>
        <w:autoSpaceDE w:val="0"/>
        <w:autoSpaceDN w:val="0"/>
        <w:adjustRightInd w:val="0"/>
        <w:spacing w:line="240" w:lineRule="auto"/>
        <w:ind w:firstLine="560"/>
        <w:jc w:val="left"/>
        <w:rPr>
          <w:rFonts w:ascii="宋体" w:cs="宋体" w:hAnsiTheme="minorHAnsi"/>
          <w:kern w:val="0"/>
          <w:sz w:val="28"/>
          <w:szCs w:val="28"/>
          <w:highlight w:val="none"/>
        </w:rPr>
      </w:pPr>
      <w:r>
        <w:rPr>
          <w:rFonts w:ascii="Times New Roman" w:hAnsi="Times New Roman"/>
          <w:kern w:val="0"/>
          <w:sz w:val="28"/>
          <w:szCs w:val="28"/>
          <w:highlight w:val="none"/>
        </w:rPr>
        <w:t xml:space="preserve">7. </w:t>
      </w:r>
      <w:r>
        <w:rPr>
          <w:rFonts w:hint="eastAsia" w:ascii="宋体" w:cs="宋体" w:hAnsiTheme="minorHAnsi"/>
          <w:kern w:val="0"/>
          <w:sz w:val="28"/>
          <w:szCs w:val="28"/>
          <w:highlight w:val="none"/>
        </w:rPr>
        <w:t>DSG真空集热管XX研究。</w:t>
      </w:r>
    </w:p>
    <w:p>
      <w:pPr>
        <w:autoSpaceDE w:val="0"/>
        <w:autoSpaceDN w:val="0"/>
        <w:adjustRightInd w:val="0"/>
        <w:spacing w:line="240" w:lineRule="auto"/>
        <w:ind w:firstLine="560"/>
        <w:jc w:val="left"/>
        <w:rPr>
          <w:rFonts w:ascii="宋体" w:cs="宋体" w:hAnsiTheme="minorHAnsi"/>
          <w:kern w:val="0"/>
          <w:sz w:val="28"/>
          <w:szCs w:val="28"/>
          <w:highlight w:val="none"/>
        </w:rPr>
        <w:sectPr>
          <w:pgSz w:w="11906" w:h="16838"/>
          <w:pgMar w:top="1440" w:right="1797" w:bottom="1440" w:left="1797" w:header="851" w:footer="992" w:gutter="0"/>
          <w:cols w:space="425" w:num="1"/>
          <w:docGrid w:type="lines" w:linePitch="312" w:charSpace="0"/>
        </w:sectPr>
      </w:pPr>
      <w:r>
        <w:rPr>
          <w:rFonts w:hint="eastAsia" w:ascii="宋体" w:cs="宋体" w:hAnsiTheme="minorHAnsi"/>
          <w:kern w:val="0"/>
          <w:sz w:val="28"/>
          <w:szCs w:val="28"/>
          <w:highlight w:val="none"/>
        </w:rPr>
        <w:t>为便于广大设计、施工、科研、学校等单位有关人员在使用本标准时能正确理解和执行条文规定，编制组按章、节、条顺序编制了本规范的条文说明，对条文规定的目的、依据以及执行中需注意的有关事宜进行了说明。但是，本条文说明不具备与规范正文等同的法律效力，仅供使用者作为理解和把握规范规定的参考。</w:t>
      </w:r>
    </w:p>
    <w:p>
      <w:pPr>
        <w:pStyle w:val="31"/>
        <w:ind w:firstLine="602"/>
        <w:rPr>
          <w:rStyle w:val="48"/>
          <w:color w:val="auto"/>
          <w:sz w:val="30"/>
          <w:szCs w:val="30"/>
          <w:highlight w:val="none"/>
          <w:u w:val="none"/>
        </w:rPr>
      </w:pPr>
      <w:r>
        <w:rPr>
          <w:rStyle w:val="48"/>
          <w:rFonts w:hint="eastAsia"/>
          <w:color w:val="auto"/>
          <w:sz w:val="30"/>
          <w:szCs w:val="30"/>
          <w:highlight w:val="none"/>
          <w:u w:val="none"/>
        </w:rPr>
        <w:t>目 次</w:t>
      </w:r>
    </w:p>
    <w:p>
      <w:pPr>
        <w:pStyle w:val="31"/>
        <w:tabs>
          <w:tab w:val="right" w:leader="dot" w:pos="8312"/>
          <w:tab w:val="clear" w:pos="8399"/>
        </w:tabs>
      </w:pPr>
      <w:bookmarkStart w:id="958" w:name="_Toc19538410"/>
      <w:bookmarkStart w:id="959" w:name="_Toc19091809"/>
      <w:bookmarkStart w:id="960" w:name="_Toc19093162"/>
      <w:r>
        <w:rPr>
          <w:highlight w:val="none"/>
          <w:lang w:val="zh-CN"/>
        </w:rPr>
        <w:fldChar w:fldCharType="begin"/>
      </w:r>
      <w:r>
        <w:rPr>
          <w:highlight w:val="none"/>
          <w:lang w:val="zh-CN"/>
        </w:rPr>
        <w:instrText xml:space="preserve"> HYPERLINK \l _Toc23461 </w:instrText>
      </w:r>
      <w:r>
        <w:rPr>
          <w:highlight w:val="none"/>
          <w:lang w:val="zh-CN"/>
        </w:rPr>
        <w:fldChar w:fldCharType="separate"/>
      </w:r>
      <w:r>
        <w:rPr>
          <w:rFonts w:ascii="Times New Roman" w:hAnsi="Times New Roman" w:eastAsia="黑体"/>
          <w:szCs w:val="28"/>
          <w:highlight w:val="none"/>
        </w:rPr>
        <w:t xml:space="preserve">4 </w:t>
      </w:r>
      <w:r>
        <w:rPr>
          <w:rFonts w:hint="eastAsia" w:ascii="Times New Roman" w:hAnsi="Times New Roman" w:eastAsia="黑体"/>
          <w:bCs/>
          <w:szCs w:val="28"/>
          <w:highlight w:val="none"/>
        </w:rPr>
        <w:t>电力系统要求</w:t>
      </w:r>
      <w:r>
        <w:tab/>
      </w:r>
      <w:r>
        <w:fldChar w:fldCharType="begin"/>
      </w:r>
      <w:r>
        <w:instrText xml:space="preserve"> PAGEREF _Toc23461 </w:instrText>
      </w:r>
      <w:r>
        <w:fldChar w:fldCharType="separate"/>
      </w:r>
      <w:r>
        <w:t>176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_Toc32344 </w:instrText>
      </w:r>
      <w:r>
        <w:rPr>
          <w:highlight w:val="none"/>
          <w:lang w:val="zh-CN"/>
        </w:rPr>
        <w:fldChar w:fldCharType="separate"/>
      </w:r>
      <w:r>
        <w:rPr>
          <w:rFonts w:ascii="Times New Roman" w:hAnsi="Times New Roman" w:eastAsia="黑体"/>
          <w:szCs w:val="24"/>
          <w:highlight w:val="none"/>
        </w:rPr>
        <w:t xml:space="preserve">4.4  </w:t>
      </w:r>
      <w:r>
        <w:rPr>
          <w:rFonts w:hint="eastAsia" w:ascii="Times New Roman" w:hAnsi="Times New Roman" w:eastAsia="黑体"/>
          <w:szCs w:val="24"/>
          <w:highlight w:val="none"/>
        </w:rPr>
        <w:t>调度自动化</w:t>
      </w:r>
      <w:r>
        <w:tab/>
      </w:r>
      <w:r>
        <w:fldChar w:fldCharType="begin"/>
      </w:r>
      <w:r>
        <w:instrText xml:space="preserve"> PAGEREF _Toc32344 </w:instrText>
      </w:r>
      <w:r>
        <w:fldChar w:fldCharType="separate"/>
      </w:r>
      <w:r>
        <w:t>176</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_Toc25445 </w:instrText>
      </w:r>
      <w:r>
        <w:rPr>
          <w:highlight w:val="none"/>
          <w:lang w:val="zh-CN"/>
        </w:rPr>
        <w:fldChar w:fldCharType="separate"/>
      </w:r>
      <w:r>
        <w:rPr>
          <w:rFonts w:ascii="Times New Roman" w:hAnsi="Times New Roman" w:eastAsia="黑体"/>
          <w:szCs w:val="28"/>
          <w:highlight w:val="none"/>
        </w:rPr>
        <w:t>5 太阳能资源评估</w:t>
      </w:r>
      <w:r>
        <w:tab/>
      </w:r>
      <w:r>
        <w:fldChar w:fldCharType="begin"/>
      </w:r>
      <w:r>
        <w:instrText xml:space="preserve"> PAGEREF _Toc25445 </w:instrText>
      </w:r>
      <w:r>
        <w:fldChar w:fldCharType="separate"/>
      </w:r>
      <w:r>
        <w:t>176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_Toc27135 </w:instrText>
      </w:r>
      <w:r>
        <w:rPr>
          <w:highlight w:val="none"/>
          <w:lang w:val="zh-CN"/>
        </w:rPr>
        <w:fldChar w:fldCharType="separate"/>
      </w:r>
      <w:r>
        <w:rPr>
          <w:rFonts w:ascii="Times New Roman" w:hAnsi="Times New Roman" w:eastAsia="黑体"/>
          <w:szCs w:val="24"/>
          <w:highlight w:val="none"/>
        </w:rPr>
        <w:t>5.1  一般规定</w:t>
      </w:r>
      <w:r>
        <w:tab/>
      </w:r>
      <w:r>
        <w:fldChar w:fldCharType="begin"/>
      </w:r>
      <w:r>
        <w:instrText xml:space="preserve"> PAGEREF _Toc27135 </w:instrText>
      </w:r>
      <w:r>
        <w:fldChar w:fldCharType="separate"/>
      </w:r>
      <w:r>
        <w:t>176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_Toc7522 </w:instrText>
      </w:r>
      <w:r>
        <w:rPr>
          <w:highlight w:val="none"/>
          <w:lang w:val="zh-CN"/>
        </w:rPr>
        <w:fldChar w:fldCharType="separate"/>
      </w:r>
      <w:r>
        <w:rPr>
          <w:rFonts w:ascii="Times New Roman" w:hAnsi="Times New Roman" w:eastAsia="黑体"/>
          <w:szCs w:val="24"/>
          <w:highlight w:val="none"/>
        </w:rPr>
        <w:t xml:space="preserve">5.2  </w:t>
      </w:r>
      <w:r>
        <w:rPr>
          <w:rFonts w:hint="eastAsia" w:ascii="Times New Roman" w:hAnsi="Times New Roman" w:eastAsia="黑体"/>
          <w:szCs w:val="24"/>
          <w:highlight w:val="none"/>
        </w:rPr>
        <w:t>参考气象站</w:t>
      </w:r>
      <w:r>
        <w:tab/>
      </w:r>
      <w:r>
        <w:fldChar w:fldCharType="begin"/>
      </w:r>
      <w:r>
        <w:instrText xml:space="preserve"> PAGEREF _Toc7522 </w:instrText>
      </w:r>
      <w:r>
        <w:fldChar w:fldCharType="separate"/>
      </w:r>
      <w:r>
        <w:t>176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_Toc13396 </w:instrText>
      </w:r>
      <w:r>
        <w:rPr>
          <w:highlight w:val="none"/>
          <w:lang w:val="zh-CN"/>
        </w:rPr>
        <w:fldChar w:fldCharType="separate"/>
      </w:r>
      <w:r>
        <w:rPr>
          <w:rFonts w:ascii="Times New Roman" w:hAnsi="Times New Roman" w:eastAsia="黑体"/>
          <w:szCs w:val="24"/>
          <w:highlight w:val="none"/>
        </w:rPr>
        <w:t>5.4  太阳辐射数据验证与分析</w:t>
      </w:r>
      <w:r>
        <w:tab/>
      </w:r>
      <w:r>
        <w:fldChar w:fldCharType="begin"/>
      </w:r>
      <w:r>
        <w:instrText xml:space="preserve"> PAGEREF _Toc13396 </w:instrText>
      </w:r>
      <w:r>
        <w:fldChar w:fldCharType="separate"/>
      </w:r>
      <w:r>
        <w:t>176</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_Toc2079 </w:instrText>
      </w:r>
      <w:r>
        <w:rPr>
          <w:highlight w:val="none"/>
          <w:lang w:val="zh-CN"/>
        </w:rPr>
        <w:fldChar w:fldCharType="separate"/>
      </w:r>
      <w:r>
        <w:rPr>
          <w:rFonts w:ascii="Times New Roman" w:hAnsi="Times New Roman" w:eastAsia="黑体"/>
          <w:szCs w:val="28"/>
          <w:highlight w:val="none"/>
        </w:rPr>
        <w:t>6  站址选择</w:t>
      </w:r>
      <w:r>
        <w:tab/>
      </w:r>
      <w:r>
        <w:fldChar w:fldCharType="begin"/>
      </w:r>
      <w:r>
        <w:instrText xml:space="preserve"> PAGEREF _Toc2079 </w:instrText>
      </w:r>
      <w:r>
        <w:fldChar w:fldCharType="separate"/>
      </w:r>
      <w:r>
        <w:t>176</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_Toc32523 </w:instrText>
      </w:r>
      <w:r>
        <w:rPr>
          <w:highlight w:val="none"/>
          <w:lang w:val="zh-CN"/>
        </w:rPr>
        <w:fldChar w:fldCharType="separate"/>
      </w:r>
      <w:r>
        <w:rPr>
          <w:rFonts w:ascii="Times New Roman" w:hAnsi="Times New Roman" w:eastAsia="黑体"/>
          <w:szCs w:val="28"/>
          <w:highlight w:val="none"/>
        </w:rPr>
        <w:t xml:space="preserve">7  </w:t>
      </w:r>
      <w:r>
        <w:rPr>
          <w:rFonts w:hint="eastAsia" w:ascii="Times New Roman" w:hAnsi="Times New Roman" w:eastAsia="黑体"/>
          <w:szCs w:val="28"/>
          <w:highlight w:val="none"/>
        </w:rPr>
        <w:t>总体规划</w:t>
      </w:r>
      <w:r>
        <w:tab/>
      </w:r>
      <w:r>
        <w:fldChar w:fldCharType="begin"/>
      </w:r>
      <w:r>
        <w:instrText xml:space="preserve"> PAGEREF _Toc32523 </w:instrText>
      </w:r>
      <w:r>
        <w:fldChar w:fldCharType="separate"/>
      </w:r>
      <w:r>
        <w:t>177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_Toc20177 </w:instrText>
      </w:r>
      <w:r>
        <w:rPr>
          <w:highlight w:val="none"/>
          <w:lang w:val="zh-CN"/>
        </w:rPr>
        <w:fldChar w:fldCharType="separate"/>
      </w:r>
      <w:r>
        <w:rPr>
          <w:rFonts w:ascii="Times New Roman" w:hAnsi="Times New Roman" w:eastAsia="黑体"/>
          <w:szCs w:val="24"/>
          <w:highlight w:val="none"/>
        </w:rPr>
        <w:t xml:space="preserve">7.1  </w:t>
      </w:r>
      <w:r>
        <w:rPr>
          <w:rFonts w:hint="eastAsia" w:ascii="Times New Roman" w:hAnsi="Times New Roman" w:eastAsia="黑体"/>
          <w:szCs w:val="24"/>
          <w:highlight w:val="none"/>
        </w:rPr>
        <w:t>一般规定</w:t>
      </w:r>
      <w:r>
        <w:tab/>
      </w:r>
      <w:r>
        <w:fldChar w:fldCharType="begin"/>
      </w:r>
      <w:r>
        <w:instrText xml:space="preserve"> PAGEREF _Toc20177 </w:instrText>
      </w:r>
      <w:r>
        <w:fldChar w:fldCharType="separate"/>
      </w:r>
      <w:r>
        <w:t>177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_Toc24460 </w:instrText>
      </w:r>
      <w:r>
        <w:rPr>
          <w:highlight w:val="none"/>
          <w:lang w:val="zh-CN"/>
        </w:rPr>
        <w:fldChar w:fldCharType="separate"/>
      </w:r>
      <w:r>
        <w:rPr>
          <w:rFonts w:ascii="Times New Roman" w:hAnsi="Times New Roman" w:eastAsia="黑体"/>
          <w:szCs w:val="24"/>
          <w:highlight w:val="none"/>
        </w:rPr>
        <w:t xml:space="preserve">7.2  </w:t>
      </w:r>
      <w:r>
        <w:rPr>
          <w:rFonts w:hint="eastAsia" w:ascii="Times New Roman" w:hAnsi="Times New Roman" w:eastAsia="黑体"/>
          <w:szCs w:val="24"/>
          <w:highlight w:val="none"/>
        </w:rPr>
        <w:t>战区外部规划</w:t>
      </w:r>
      <w:r>
        <w:tab/>
      </w:r>
      <w:r>
        <w:fldChar w:fldCharType="begin"/>
      </w:r>
      <w:r>
        <w:instrText xml:space="preserve"> PAGEREF _Toc24460 </w:instrText>
      </w:r>
      <w:r>
        <w:fldChar w:fldCharType="separate"/>
      </w:r>
      <w:r>
        <w:t>177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_Toc5158 </w:instrText>
      </w:r>
      <w:r>
        <w:rPr>
          <w:highlight w:val="none"/>
          <w:lang w:val="zh-CN"/>
        </w:rPr>
        <w:fldChar w:fldCharType="separate"/>
      </w:r>
      <w:r>
        <w:rPr>
          <w:rFonts w:ascii="Times New Roman" w:hAnsi="Times New Roman" w:eastAsia="黑体"/>
          <w:szCs w:val="24"/>
          <w:highlight w:val="none"/>
        </w:rPr>
        <w:t xml:space="preserve">7.3  </w:t>
      </w:r>
      <w:r>
        <w:rPr>
          <w:rFonts w:hint="eastAsia" w:ascii="Times New Roman" w:hAnsi="Times New Roman" w:eastAsia="黑体"/>
          <w:szCs w:val="24"/>
          <w:highlight w:val="none"/>
        </w:rPr>
        <w:t>战区内部规划</w:t>
      </w:r>
      <w:r>
        <w:tab/>
      </w:r>
      <w:r>
        <w:fldChar w:fldCharType="begin"/>
      </w:r>
      <w:r>
        <w:instrText xml:space="preserve"> PAGEREF _Toc5158 </w:instrText>
      </w:r>
      <w:r>
        <w:fldChar w:fldCharType="separate"/>
      </w:r>
      <w:r>
        <w:t>177</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_Toc19755 </w:instrText>
      </w:r>
      <w:r>
        <w:rPr>
          <w:highlight w:val="none"/>
          <w:lang w:val="zh-CN"/>
        </w:rPr>
        <w:fldChar w:fldCharType="separate"/>
      </w:r>
      <w:r>
        <w:rPr>
          <w:rFonts w:hint="eastAsia" w:ascii="Times New Roman" w:hAnsi="Times New Roman" w:eastAsia="黑体"/>
          <w:szCs w:val="28"/>
          <w:highlight w:val="none"/>
        </w:rPr>
        <w:t>8  集热场</w:t>
      </w:r>
      <w:r>
        <w:rPr>
          <w:rFonts w:ascii="Times New Roman" w:hAnsi="Times New Roman" w:eastAsia="黑体"/>
          <w:szCs w:val="28"/>
          <w:highlight w:val="none"/>
        </w:rPr>
        <w:t>布置</w:t>
      </w:r>
      <w:r>
        <w:tab/>
      </w:r>
      <w:r>
        <w:fldChar w:fldCharType="begin"/>
      </w:r>
      <w:r>
        <w:instrText xml:space="preserve"> PAGEREF _Toc19755 </w:instrText>
      </w:r>
      <w:r>
        <w:fldChar w:fldCharType="separate"/>
      </w:r>
      <w:r>
        <w:t>178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_Toc15373 </w:instrText>
      </w:r>
      <w:r>
        <w:rPr>
          <w:highlight w:val="none"/>
          <w:lang w:val="zh-CN"/>
        </w:rPr>
        <w:fldChar w:fldCharType="separate"/>
      </w:r>
      <w:r>
        <w:rPr>
          <w:rFonts w:hint="eastAsia" w:ascii="Times New Roman" w:hAnsi="Times New Roman" w:eastAsia="黑体"/>
          <w:szCs w:val="24"/>
          <w:highlight w:val="none"/>
        </w:rPr>
        <w:t>8.</w:t>
      </w:r>
      <w:r>
        <w:rPr>
          <w:rFonts w:ascii="Times New Roman" w:hAnsi="Times New Roman" w:eastAsia="黑体"/>
          <w:szCs w:val="24"/>
          <w:highlight w:val="none"/>
        </w:rPr>
        <w:t xml:space="preserve">2  </w:t>
      </w:r>
      <w:r>
        <w:rPr>
          <w:rFonts w:ascii="Times New Roman" w:hAnsi="Times New Roman" w:eastAsia="黑体"/>
          <w:bCs/>
          <w:szCs w:val="24"/>
          <w:highlight w:val="none"/>
        </w:rPr>
        <w:t>集热器</w:t>
      </w:r>
      <w:r>
        <w:rPr>
          <w:rFonts w:hint="eastAsia" w:ascii="Times New Roman" w:hAnsi="Times New Roman" w:eastAsia="黑体"/>
          <w:bCs/>
          <w:szCs w:val="24"/>
          <w:highlight w:val="none"/>
        </w:rPr>
        <w:t>和</w:t>
      </w:r>
      <w:r>
        <w:rPr>
          <w:rFonts w:ascii="Times New Roman" w:hAnsi="Times New Roman" w:eastAsia="黑体"/>
          <w:bCs/>
          <w:szCs w:val="24"/>
          <w:highlight w:val="none"/>
        </w:rPr>
        <w:t>传热</w:t>
      </w:r>
      <w:r>
        <w:rPr>
          <w:rFonts w:hint="eastAsia" w:ascii="Times New Roman" w:hAnsi="Times New Roman" w:eastAsia="黑体"/>
          <w:bCs/>
          <w:szCs w:val="24"/>
          <w:highlight w:val="none"/>
        </w:rPr>
        <w:t>流体</w:t>
      </w:r>
      <w:r>
        <w:rPr>
          <w:rFonts w:ascii="Times New Roman" w:hAnsi="Times New Roman" w:eastAsia="黑体"/>
          <w:bCs/>
          <w:szCs w:val="24"/>
          <w:highlight w:val="none"/>
        </w:rPr>
        <w:t>回路布置</w:t>
      </w:r>
      <w:r>
        <w:tab/>
      </w:r>
      <w:r>
        <w:fldChar w:fldCharType="begin"/>
      </w:r>
      <w:r>
        <w:instrText xml:space="preserve"> PAGEREF _Toc15373 </w:instrText>
      </w:r>
      <w:r>
        <w:fldChar w:fldCharType="separate"/>
      </w:r>
      <w:r>
        <w:t>178</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_Toc1603 </w:instrText>
      </w:r>
      <w:r>
        <w:rPr>
          <w:highlight w:val="none"/>
          <w:lang w:val="zh-CN"/>
        </w:rPr>
        <w:fldChar w:fldCharType="separate"/>
      </w:r>
      <w:r>
        <w:rPr>
          <w:rFonts w:ascii="Times New Roman" w:hAnsi="Times New Roman" w:eastAsia="黑体"/>
          <w:szCs w:val="28"/>
          <w:highlight w:val="none"/>
        </w:rPr>
        <w:t>9  发电区布置</w:t>
      </w:r>
      <w:r>
        <w:tab/>
      </w:r>
      <w:r>
        <w:fldChar w:fldCharType="begin"/>
      </w:r>
      <w:r>
        <w:instrText xml:space="preserve"> PAGEREF _Toc1603 </w:instrText>
      </w:r>
      <w:r>
        <w:fldChar w:fldCharType="separate"/>
      </w:r>
      <w:r>
        <w:t>179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_Toc29952 </w:instrText>
      </w:r>
      <w:r>
        <w:rPr>
          <w:highlight w:val="none"/>
          <w:lang w:val="zh-CN"/>
        </w:rPr>
        <w:fldChar w:fldCharType="separate"/>
      </w:r>
      <w:r>
        <w:rPr>
          <w:rFonts w:hint="default" w:ascii="Times New Roman" w:hAnsi="Times New Roman" w:eastAsia="黑体"/>
          <w:bCs/>
          <w:szCs w:val="24"/>
        </w:rPr>
        <w:t xml:space="preserve">9.1 </w:t>
      </w:r>
      <w:r>
        <w:rPr>
          <w:rFonts w:hint="eastAsia" w:ascii="Times New Roman" w:hAnsi="Times New Roman" w:eastAsia="黑体"/>
          <w:bCs/>
          <w:szCs w:val="24"/>
          <w:highlight w:val="none"/>
        </w:rPr>
        <w:t>一般规定</w:t>
      </w:r>
      <w:r>
        <w:tab/>
      </w:r>
      <w:r>
        <w:fldChar w:fldCharType="begin"/>
      </w:r>
      <w:r>
        <w:instrText xml:space="preserve"> PAGEREF _Toc29952 </w:instrText>
      </w:r>
      <w:r>
        <w:fldChar w:fldCharType="separate"/>
      </w:r>
      <w:r>
        <w:t>179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_Toc19170 </w:instrText>
      </w:r>
      <w:r>
        <w:rPr>
          <w:highlight w:val="none"/>
          <w:lang w:val="zh-CN"/>
        </w:rPr>
        <w:fldChar w:fldCharType="separate"/>
      </w:r>
      <w:r>
        <w:rPr>
          <w:rFonts w:ascii="Times New Roman" w:hAnsi="Times New Roman" w:eastAsia="黑体"/>
          <w:szCs w:val="24"/>
          <w:highlight w:val="none"/>
        </w:rPr>
        <w:t xml:space="preserve">9.2 </w:t>
      </w:r>
      <w:r>
        <w:rPr>
          <w:rFonts w:hint="eastAsia" w:ascii="Times New Roman" w:hAnsi="Times New Roman" w:eastAsia="黑体"/>
          <w:szCs w:val="24"/>
          <w:highlight w:val="none"/>
        </w:rPr>
        <w:t>储热区域布置</w:t>
      </w:r>
      <w:r>
        <w:tab/>
      </w:r>
      <w:r>
        <w:fldChar w:fldCharType="begin"/>
      </w:r>
      <w:r>
        <w:instrText xml:space="preserve"> PAGEREF _Toc19170 </w:instrText>
      </w:r>
      <w:r>
        <w:fldChar w:fldCharType="separate"/>
      </w:r>
      <w:r>
        <w:t>179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_Toc1118 </w:instrText>
      </w:r>
      <w:r>
        <w:rPr>
          <w:highlight w:val="none"/>
          <w:lang w:val="zh-CN"/>
        </w:rPr>
        <w:fldChar w:fldCharType="separate"/>
      </w:r>
      <w:r>
        <w:rPr>
          <w:rFonts w:ascii="Times New Roman" w:hAnsi="Times New Roman" w:eastAsia="黑体"/>
          <w:szCs w:val="24"/>
          <w:highlight w:val="none"/>
        </w:rPr>
        <w:t xml:space="preserve">9.3 </w:t>
      </w:r>
      <w:r>
        <w:rPr>
          <w:rFonts w:hint="eastAsia" w:ascii="Times New Roman" w:hAnsi="Times New Roman" w:eastAsia="黑体"/>
          <w:szCs w:val="24"/>
          <w:highlight w:val="none"/>
        </w:rPr>
        <w:t>蒸汽发生区域布置</w:t>
      </w:r>
      <w:r>
        <w:tab/>
      </w:r>
      <w:r>
        <w:fldChar w:fldCharType="begin"/>
      </w:r>
      <w:r>
        <w:instrText xml:space="preserve"> PAGEREF _Toc1118 </w:instrText>
      </w:r>
      <w:r>
        <w:fldChar w:fldCharType="separate"/>
      </w:r>
      <w:r>
        <w:t>179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_Toc559 </w:instrText>
      </w:r>
      <w:r>
        <w:rPr>
          <w:highlight w:val="none"/>
          <w:lang w:val="zh-CN"/>
        </w:rPr>
        <w:fldChar w:fldCharType="separate"/>
      </w:r>
      <w:r>
        <w:rPr>
          <w:rFonts w:ascii="Times New Roman" w:hAnsi="Times New Roman" w:eastAsia="黑体"/>
          <w:szCs w:val="24"/>
          <w:highlight w:val="none"/>
        </w:rPr>
        <w:t xml:space="preserve">9.6 </w:t>
      </w:r>
      <w:r>
        <w:rPr>
          <w:rFonts w:hint="eastAsia" w:ascii="Times New Roman" w:hAnsi="Times New Roman" w:eastAsia="黑体"/>
          <w:szCs w:val="24"/>
          <w:highlight w:val="none"/>
        </w:rPr>
        <w:t>集中控制</w:t>
      </w:r>
      <w:r>
        <w:rPr>
          <w:rFonts w:ascii="Times New Roman" w:hAnsi="Times New Roman" w:eastAsia="黑体"/>
          <w:szCs w:val="24"/>
          <w:highlight w:val="none"/>
        </w:rPr>
        <w:t>室</w:t>
      </w:r>
      <w:r>
        <w:rPr>
          <w:rFonts w:hint="eastAsia" w:ascii="Times New Roman" w:hAnsi="Times New Roman" w:eastAsia="黑体"/>
          <w:szCs w:val="24"/>
          <w:highlight w:val="none"/>
        </w:rPr>
        <w:t>布置</w:t>
      </w:r>
      <w:r>
        <w:tab/>
      </w:r>
      <w:r>
        <w:fldChar w:fldCharType="begin"/>
      </w:r>
      <w:r>
        <w:instrText xml:space="preserve"> PAGEREF _Toc559 </w:instrText>
      </w:r>
      <w:r>
        <w:fldChar w:fldCharType="separate"/>
      </w:r>
      <w:r>
        <w:t>179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_Toc14041 </w:instrText>
      </w:r>
      <w:r>
        <w:rPr>
          <w:highlight w:val="none"/>
          <w:lang w:val="zh-CN"/>
        </w:rPr>
        <w:fldChar w:fldCharType="separate"/>
      </w:r>
      <w:r>
        <w:rPr>
          <w:rFonts w:ascii="Times New Roman" w:hAnsi="Times New Roman" w:eastAsia="黑体"/>
          <w:szCs w:val="24"/>
          <w:highlight w:val="none"/>
        </w:rPr>
        <w:t xml:space="preserve">9.7 </w:t>
      </w:r>
      <w:r>
        <w:rPr>
          <w:rFonts w:hint="eastAsia" w:ascii="Times New Roman" w:hAnsi="Times New Roman" w:eastAsia="黑体"/>
          <w:szCs w:val="24"/>
          <w:highlight w:val="none"/>
        </w:rPr>
        <w:t>维护检修</w:t>
      </w:r>
      <w:r>
        <w:rPr>
          <w:rFonts w:ascii="Times New Roman" w:hAnsi="Times New Roman" w:eastAsia="黑体"/>
          <w:szCs w:val="24"/>
          <w:highlight w:val="none"/>
        </w:rPr>
        <w:t>场地及设施</w:t>
      </w:r>
      <w:r>
        <w:tab/>
      </w:r>
      <w:r>
        <w:fldChar w:fldCharType="begin"/>
      </w:r>
      <w:r>
        <w:instrText xml:space="preserve"> PAGEREF _Toc14041 </w:instrText>
      </w:r>
      <w:r>
        <w:fldChar w:fldCharType="separate"/>
      </w:r>
      <w:r>
        <w:t>180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_Toc18358 </w:instrText>
      </w:r>
      <w:r>
        <w:rPr>
          <w:highlight w:val="none"/>
          <w:lang w:val="zh-CN"/>
        </w:rPr>
        <w:fldChar w:fldCharType="separate"/>
      </w:r>
      <w:r>
        <w:rPr>
          <w:rFonts w:ascii="Times New Roman" w:hAnsi="Times New Roman" w:eastAsia="黑体"/>
          <w:szCs w:val="24"/>
          <w:highlight w:val="none"/>
        </w:rPr>
        <w:t xml:space="preserve">9.8 </w:t>
      </w:r>
      <w:r>
        <w:rPr>
          <w:rFonts w:hint="eastAsia" w:ascii="Times New Roman" w:hAnsi="Times New Roman" w:eastAsia="黑体"/>
          <w:szCs w:val="24"/>
          <w:highlight w:val="none"/>
        </w:rPr>
        <w:t>综合</w:t>
      </w:r>
      <w:r>
        <w:rPr>
          <w:rFonts w:ascii="Times New Roman" w:hAnsi="Times New Roman" w:eastAsia="黑体"/>
          <w:szCs w:val="24"/>
          <w:highlight w:val="none"/>
        </w:rPr>
        <w:t>设施</w:t>
      </w:r>
      <w:r>
        <w:tab/>
      </w:r>
      <w:r>
        <w:fldChar w:fldCharType="begin"/>
      </w:r>
      <w:r>
        <w:instrText xml:space="preserve"> PAGEREF _Toc18358 </w:instrText>
      </w:r>
      <w:r>
        <w:fldChar w:fldCharType="separate"/>
      </w:r>
      <w:r>
        <w:t>180</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_Toc7425 </w:instrText>
      </w:r>
      <w:r>
        <w:rPr>
          <w:highlight w:val="none"/>
          <w:lang w:val="zh-CN"/>
        </w:rPr>
        <w:fldChar w:fldCharType="separate"/>
      </w:r>
      <w:r>
        <w:rPr>
          <w:rFonts w:ascii="Times New Roman" w:hAnsi="Times New Roman" w:eastAsia="黑体"/>
          <w:szCs w:val="28"/>
          <w:highlight w:val="none"/>
        </w:rPr>
        <w:t>10 集热系统及设备</w:t>
      </w:r>
      <w:r>
        <w:tab/>
      </w:r>
      <w:r>
        <w:fldChar w:fldCharType="begin"/>
      </w:r>
      <w:r>
        <w:instrText xml:space="preserve"> PAGEREF _Toc7425 </w:instrText>
      </w:r>
      <w:r>
        <w:fldChar w:fldCharType="separate"/>
      </w:r>
      <w:r>
        <w:t>180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_Toc2094 </w:instrText>
      </w:r>
      <w:r>
        <w:rPr>
          <w:highlight w:val="none"/>
          <w:lang w:val="zh-CN"/>
        </w:rPr>
        <w:fldChar w:fldCharType="separate"/>
      </w:r>
      <w:r>
        <w:rPr>
          <w:rFonts w:ascii="Times New Roman" w:hAnsi="Times New Roman" w:eastAsia="黑体"/>
          <w:szCs w:val="24"/>
          <w:highlight w:val="none"/>
        </w:rPr>
        <w:t>10.2 集热器</w:t>
      </w:r>
      <w:r>
        <w:tab/>
      </w:r>
      <w:r>
        <w:fldChar w:fldCharType="begin"/>
      </w:r>
      <w:r>
        <w:instrText xml:space="preserve"> PAGEREF _Toc2094 </w:instrText>
      </w:r>
      <w:r>
        <w:fldChar w:fldCharType="separate"/>
      </w:r>
      <w:r>
        <w:t>180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_Toc15726 </w:instrText>
      </w:r>
      <w:r>
        <w:rPr>
          <w:highlight w:val="none"/>
          <w:lang w:val="zh-CN"/>
        </w:rPr>
        <w:fldChar w:fldCharType="separate"/>
      </w:r>
      <w:r>
        <w:rPr>
          <w:rFonts w:ascii="Times New Roman" w:hAnsi="Times New Roman" w:eastAsia="黑体"/>
          <w:szCs w:val="24"/>
          <w:highlight w:val="none"/>
        </w:rPr>
        <w:t>10.3 集热系统辅助设施</w:t>
      </w:r>
      <w:r>
        <w:tab/>
      </w:r>
      <w:r>
        <w:fldChar w:fldCharType="begin"/>
      </w:r>
      <w:r>
        <w:instrText xml:space="preserve"> PAGEREF _Toc15726 </w:instrText>
      </w:r>
      <w:r>
        <w:fldChar w:fldCharType="separate"/>
      </w:r>
      <w:r>
        <w:t>182</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_Toc20870 </w:instrText>
      </w:r>
      <w:r>
        <w:rPr>
          <w:highlight w:val="none"/>
          <w:lang w:val="zh-CN"/>
        </w:rPr>
        <w:fldChar w:fldCharType="separate"/>
      </w:r>
      <w:r>
        <w:rPr>
          <w:rFonts w:ascii="Times New Roman" w:hAnsi="Times New Roman" w:eastAsia="黑体"/>
          <w:szCs w:val="28"/>
          <w:highlight w:val="none"/>
        </w:rPr>
        <w:t>11 热</w:t>
      </w:r>
      <w:r>
        <w:rPr>
          <w:rFonts w:hint="eastAsia" w:ascii="Times New Roman" w:hAnsi="Times New Roman" w:eastAsia="黑体"/>
          <w:szCs w:val="28"/>
          <w:highlight w:val="none"/>
        </w:rPr>
        <w:t>传输</w:t>
      </w:r>
      <w:r>
        <w:rPr>
          <w:rFonts w:ascii="Times New Roman" w:hAnsi="Times New Roman" w:eastAsia="黑体"/>
          <w:szCs w:val="28"/>
          <w:highlight w:val="none"/>
        </w:rPr>
        <w:t>系统及设备</w:t>
      </w:r>
      <w:r>
        <w:tab/>
      </w:r>
      <w:r>
        <w:fldChar w:fldCharType="begin"/>
      </w:r>
      <w:r>
        <w:instrText xml:space="preserve"> PAGEREF _Toc20870 </w:instrText>
      </w:r>
      <w:r>
        <w:fldChar w:fldCharType="separate"/>
      </w:r>
      <w:r>
        <w:t>182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_Toc28967 </w:instrText>
      </w:r>
      <w:r>
        <w:rPr>
          <w:highlight w:val="none"/>
          <w:lang w:val="zh-CN"/>
        </w:rPr>
        <w:fldChar w:fldCharType="separate"/>
      </w:r>
      <w:r>
        <w:rPr>
          <w:rFonts w:ascii="Times New Roman" w:hAnsi="Times New Roman" w:eastAsia="黑体"/>
          <w:szCs w:val="24"/>
          <w:highlight w:val="none"/>
        </w:rPr>
        <w:t xml:space="preserve">11.1 </w:t>
      </w:r>
      <w:r>
        <w:rPr>
          <w:rFonts w:hint="eastAsia" w:ascii="Times New Roman" w:hAnsi="Times New Roman" w:eastAsia="黑体"/>
          <w:szCs w:val="24"/>
          <w:highlight w:val="none"/>
        </w:rPr>
        <w:t>一般规定</w:t>
      </w:r>
      <w:r>
        <w:tab/>
      </w:r>
      <w:r>
        <w:fldChar w:fldCharType="begin"/>
      </w:r>
      <w:r>
        <w:instrText xml:space="preserve"> PAGEREF _Toc28967 </w:instrText>
      </w:r>
      <w:r>
        <w:fldChar w:fldCharType="separate"/>
      </w:r>
      <w:r>
        <w:t>182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_Toc22582 </w:instrText>
      </w:r>
      <w:r>
        <w:rPr>
          <w:highlight w:val="none"/>
          <w:lang w:val="zh-CN"/>
        </w:rPr>
        <w:fldChar w:fldCharType="separate"/>
      </w:r>
      <w:r>
        <w:rPr>
          <w:rFonts w:ascii="Times New Roman" w:hAnsi="Times New Roman" w:eastAsia="黑体"/>
          <w:szCs w:val="24"/>
          <w:highlight w:val="none"/>
        </w:rPr>
        <w:t xml:space="preserve">11.2 </w:t>
      </w:r>
      <w:r>
        <w:rPr>
          <w:rFonts w:ascii="黑体" w:hAnsi="黑体" w:eastAsia="黑体" w:cstheme="majorBidi"/>
          <w:bCs/>
          <w:szCs w:val="24"/>
          <w:highlight w:val="none"/>
        </w:rPr>
        <w:t>传热流体储存、膨胀系统</w:t>
      </w:r>
      <w:r>
        <w:tab/>
      </w:r>
      <w:r>
        <w:fldChar w:fldCharType="begin"/>
      </w:r>
      <w:r>
        <w:instrText xml:space="preserve"> PAGEREF _Toc22582 </w:instrText>
      </w:r>
      <w:r>
        <w:fldChar w:fldCharType="separate"/>
      </w:r>
      <w:r>
        <w:t>182</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_Toc1065 </w:instrText>
      </w:r>
      <w:r>
        <w:rPr>
          <w:highlight w:val="none"/>
          <w:lang w:val="zh-CN"/>
        </w:rPr>
        <w:fldChar w:fldCharType="separate"/>
      </w:r>
      <w:r>
        <w:rPr>
          <w:rFonts w:ascii="Times New Roman" w:hAnsi="Times New Roman" w:eastAsia="黑体"/>
          <w:szCs w:val="28"/>
          <w:highlight w:val="none"/>
        </w:rPr>
        <w:t>12 热储存系统及设备</w:t>
      </w:r>
      <w:r>
        <w:tab/>
      </w:r>
      <w:r>
        <w:fldChar w:fldCharType="begin"/>
      </w:r>
      <w:r>
        <w:instrText xml:space="preserve"> PAGEREF _Toc1065 </w:instrText>
      </w:r>
      <w:r>
        <w:fldChar w:fldCharType="separate"/>
      </w:r>
      <w:r>
        <w:t>182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_Toc1054 </w:instrText>
      </w:r>
      <w:r>
        <w:rPr>
          <w:highlight w:val="none"/>
          <w:lang w:val="zh-CN"/>
        </w:rPr>
        <w:fldChar w:fldCharType="separate"/>
      </w:r>
      <w:r>
        <w:rPr>
          <w:rFonts w:ascii="Times New Roman" w:hAnsi="Times New Roman" w:eastAsia="黑体"/>
          <w:szCs w:val="24"/>
          <w:highlight w:val="none"/>
        </w:rPr>
        <w:t>12.1 一般规定</w:t>
      </w:r>
      <w:r>
        <w:tab/>
      </w:r>
      <w:r>
        <w:fldChar w:fldCharType="begin"/>
      </w:r>
      <w:r>
        <w:instrText xml:space="preserve"> PAGEREF _Toc1054 </w:instrText>
      </w:r>
      <w:r>
        <w:fldChar w:fldCharType="separate"/>
      </w:r>
      <w:r>
        <w:t>182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_Toc17215 </w:instrText>
      </w:r>
      <w:r>
        <w:rPr>
          <w:highlight w:val="none"/>
          <w:lang w:val="zh-CN"/>
        </w:rPr>
        <w:fldChar w:fldCharType="separate"/>
      </w:r>
      <w:r>
        <w:rPr>
          <w:rFonts w:ascii="Times New Roman" w:hAnsi="Times New Roman" w:eastAsia="黑体"/>
          <w:szCs w:val="24"/>
          <w:highlight w:val="none"/>
        </w:rPr>
        <w:t>12.2  储热介质储存系统</w:t>
      </w:r>
      <w:r>
        <w:tab/>
      </w:r>
      <w:r>
        <w:fldChar w:fldCharType="begin"/>
      </w:r>
      <w:r>
        <w:instrText xml:space="preserve"> PAGEREF _Toc17215 </w:instrText>
      </w:r>
      <w:r>
        <w:fldChar w:fldCharType="separate"/>
      </w:r>
      <w:r>
        <w:t>183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_Toc10634 </w:instrText>
      </w:r>
      <w:r>
        <w:rPr>
          <w:highlight w:val="none"/>
          <w:lang w:val="zh-CN"/>
        </w:rPr>
        <w:fldChar w:fldCharType="separate"/>
      </w:r>
      <w:r>
        <w:rPr>
          <w:rFonts w:ascii="Times New Roman" w:hAnsi="Times New Roman" w:eastAsia="黑体"/>
          <w:szCs w:val="24"/>
          <w:highlight w:val="none"/>
        </w:rPr>
        <w:t>12.3  储热介质传热系统</w:t>
      </w:r>
      <w:r>
        <w:tab/>
      </w:r>
      <w:r>
        <w:fldChar w:fldCharType="begin"/>
      </w:r>
      <w:r>
        <w:instrText xml:space="preserve"> PAGEREF _Toc10634 </w:instrText>
      </w:r>
      <w:r>
        <w:fldChar w:fldCharType="separate"/>
      </w:r>
      <w:r>
        <w:t>183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_Toc10637 </w:instrText>
      </w:r>
      <w:r>
        <w:rPr>
          <w:highlight w:val="none"/>
          <w:lang w:val="zh-CN"/>
        </w:rPr>
        <w:fldChar w:fldCharType="separate"/>
      </w:r>
      <w:r>
        <w:rPr>
          <w:rFonts w:ascii="Times New Roman" w:hAnsi="Times New Roman" w:eastAsia="黑体"/>
          <w:szCs w:val="24"/>
          <w:highlight w:val="none"/>
        </w:rPr>
        <w:t>12.4  辅助设施</w:t>
      </w:r>
      <w:r>
        <w:tab/>
      </w:r>
      <w:r>
        <w:fldChar w:fldCharType="begin"/>
      </w:r>
      <w:r>
        <w:instrText xml:space="preserve"> PAGEREF _Toc10637 </w:instrText>
      </w:r>
      <w:r>
        <w:fldChar w:fldCharType="separate"/>
      </w:r>
      <w:r>
        <w:t>183</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_Toc30473 </w:instrText>
      </w:r>
      <w:r>
        <w:rPr>
          <w:highlight w:val="none"/>
          <w:lang w:val="zh-CN"/>
        </w:rPr>
        <w:fldChar w:fldCharType="separate"/>
      </w:r>
      <w:r>
        <w:rPr>
          <w:rFonts w:ascii="Times New Roman" w:hAnsi="Times New Roman" w:eastAsia="黑体"/>
          <w:szCs w:val="28"/>
          <w:highlight w:val="none"/>
        </w:rPr>
        <w:t>13  蒸汽发生系统及设备</w:t>
      </w:r>
      <w:r>
        <w:tab/>
      </w:r>
      <w:r>
        <w:fldChar w:fldCharType="begin"/>
      </w:r>
      <w:r>
        <w:instrText xml:space="preserve"> PAGEREF _Toc30473 </w:instrText>
      </w:r>
      <w:r>
        <w:fldChar w:fldCharType="separate"/>
      </w:r>
      <w:r>
        <w:t>184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_Toc13176 </w:instrText>
      </w:r>
      <w:r>
        <w:rPr>
          <w:highlight w:val="none"/>
          <w:lang w:val="zh-CN"/>
        </w:rPr>
        <w:fldChar w:fldCharType="separate"/>
      </w:r>
      <w:r>
        <w:rPr>
          <w:rFonts w:ascii="Times New Roman" w:hAnsi="Times New Roman" w:eastAsia="黑体"/>
          <w:szCs w:val="24"/>
          <w:highlight w:val="none"/>
        </w:rPr>
        <w:t xml:space="preserve">13.3  </w:t>
      </w:r>
      <w:r>
        <w:rPr>
          <w:rFonts w:hint="eastAsia" w:ascii="Times New Roman" w:hAnsi="Times New Roman" w:eastAsia="黑体"/>
          <w:szCs w:val="24"/>
          <w:highlight w:val="none"/>
        </w:rPr>
        <w:t>蒸汽发生设备</w:t>
      </w:r>
      <w:r>
        <w:tab/>
      </w:r>
      <w:r>
        <w:fldChar w:fldCharType="begin"/>
      </w:r>
      <w:r>
        <w:instrText xml:space="preserve"> PAGEREF _Toc13176 </w:instrText>
      </w:r>
      <w:r>
        <w:fldChar w:fldCharType="separate"/>
      </w:r>
      <w:r>
        <w:t>184</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_Toc10036 </w:instrText>
      </w:r>
      <w:r>
        <w:rPr>
          <w:highlight w:val="none"/>
          <w:lang w:val="zh-CN"/>
        </w:rPr>
        <w:fldChar w:fldCharType="separate"/>
      </w:r>
      <w:r>
        <w:rPr>
          <w:rFonts w:ascii="Times New Roman" w:hAnsi="Times New Roman" w:eastAsia="黑体"/>
          <w:szCs w:val="28"/>
          <w:highlight w:val="none"/>
        </w:rPr>
        <w:t xml:space="preserve">15 </w:t>
      </w:r>
      <w:r>
        <w:rPr>
          <w:rFonts w:hint="eastAsia" w:ascii="Times New Roman" w:hAnsi="Times New Roman" w:eastAsia="黑体"/>
          <w:szCs w:val="28"/>
          <w:highlight w:val="none"/>
        </w:rPr>
        <w:t>水处理设备及系统</w:t>
      </w:r>
      <w:r>
        <w:tab/>
      </w:r>
      <w:r>
        <w:fldChar w:fldCharType="begin"/>
      </w:r>
      <w:r>
        <w:instrText xml:space="preserve"> PAGEREF _Toc10036 </w:instrText>
      </w:r>
      <w:r>
        <w:fldChar w:fldCharType="separate"/>
      </w:r>
      <w:r>
        <w:t>184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_Toc18901 </w:instrText>
      </w:r>
      <w:r>
        <w:rPr>
          <w:highlight w:val="none"/>
          <w:lang w:val="zh-CN"/>
        </w:rPr>
        <w:fldChar w:fldCharType="separate"/>
      </w:r>
      <w:r>
        <w:rPr>
          <w:rFonts w:ascii="Times New Roman" w:hAnsi="Times New Roman" w:eastAsia="黑体"/>
          <w:szCs w:val="24"/>
          <w:highlight w:val="none"/>
        </w:rPr>
        <w:t xml:space="preserve">15.1 </w:t>
      </w:r>
      <w:r>
        <w:rPr>
          <w:rFonts w:hint="eastAsia" w:ascii="Times New Roman" w:hAnsi="Times New Roman" w:eastAsia="黑体"/>
          <w:szCs w:val="24"/>
          <w:highlight w:val="none"/>
        </w:rPr>
        <w:t>水质及水的</w:t>
      </w:r>
      <w:r>
        <w:rPr>
          <w:rFonts w:ascii="Times New Roman" w:hAnsi="Times New Roman" w:eastAsia="黑体"/>
          <w:szCs w:val="24"/>
          <w:highlight w:val="none"/>
        </w:rPr>
        <w:t>预处理</w:t>
      </w:r>
      <w:r>
        <w:tab/>
      </w:r>
      <w:r>
        <w:fldChar w:fldCharType="begin"/>
      </w:r>
      <w:r>
        <w:instrText xml:space="preserve"> PAGEREF _Toc18901 </w:instrText>
      </w:r>
      <w:r>
        <w:fldChar w:fldCharType="separate"/>
      </w:r>
      <w:r>
        <w:t>184</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_Toc15782 </w:instrText>
      </w:r>
      <w:r>
        <w:rPr>
          <w:highlight w:val="none"/>
          <w:lang w:val="zh-CN"/>
        </w:rPr>
        <w:fldChar w:fldCharType="separate"/>
      </w:r>
      <w:r>
        <w:rPr>
          <w:rFonts w:ascii="Times New Roman" w:hAnsi="Times New Roman" w:eastAsia="黑体"/>
          <w:szCs w:val="24"/>
          <w:highlight w:val="none"/>
        </w:rPr>
        <w:t xml:space="preserve">15.4 </w:t>
      </w:r>
      <w:r>
        <w:rPr>
          <w:rFonts w:hint="eastAsia" w:ascii="Times New Roman" w:hAnsi="Times New Roman" w:eastAsia="黑体"/>
          <w:szCs w:val="24"/>
          <w:highlight w:val="none"/>
        </w:rPr>
        <w:t>凝结水精</w:t>
      </w:r>
      <w:r>
        <w:rPr>
          <w:rFonts w:ascii="Times New Roman" w:hAnsi="Times New Roman" w:eastAsia="黑体"/>
          <w:szCs w:val="24"/>
          <w:highlight w:val="none"/>
        </w:rPr>
        <w:t>处理</w:t>
      </w:r>
      <w:r>
        <w:tab/>
      </w:r>
      <w:r>
        <w:fldChar w:fldCharType="begin"/>
      </w:r>
      <w:r>
        <w:instrText xml:space="preserve"> PAGEREF _Toc15782 </w:instrText>
      </w:r>
      <w:r>
        <w:fldChar w:fldCharType="separate"/>
      </w:r>
      <w:r>
        <w:t>184</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_Toc3970 </w:instrText>
      </w:r>
      <w:r>
        <w:rPr>
          <w:highlight w:val="none"/>
          <w:lang w:val="zh-CN"/>
        </w:rPr>
        <w:fldChar w:fldCharType="separate"/>
      </w:r>
      <w:r>
        <w:rPr>
          <w:rFonts w:ascii="Times New Roman" w:hAnsi="Times New Roman" w:eastAsia="黑体"/>
          <w:szCs w:val="28"/>
          <w:highlight w:val="none"/>
        </w:rPr>
        <w:t>16 信息系统</w:t>
      </w:r>
      <w:r>
        <w:tab/>
      </w:r>
      <w:r>
        <w:fldChar w:fldCharType="begin"/>
      </w:r>
      <w:r>
        <w:instrText xml:space="preserve"> PAGEREF _Toc3970 </w:instrText>
      </w:r>
      <w:r>
        <w:fldChar w:fldCharType="separate"/>
      </w:r>
      <w:r>
        <w:t>185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_Toc4271 </w:instrText>
      </w:r>
      <w:r>
        <w:rPr>
          <w:highlight w:val="none"/>
          <w:lang w:val="zh-CN"/>
        </w:rPr>
        <w:fldChar w:fldCharType="separate"/>
      </w:r>
      <w:r>
        <w:rPr>
          <w:rFonts w:ascii="Times New Roman" w:hAnsi="Times New Roman" w:eastAsia="黑体"/>
          <w:szCs w:val="24"/>
          <w:highlight w:val="none"/>
        </w:rPr>
        <w:t xml:space="preserve">16.4 </w:t>
      </w:r>
      <w:r>
        <w:rPr>
          <w:rFonts w:hint="eastAsia" w:ascii="Times New Roman" w:hAnsi="Times New Roman" w:eastAsia="黑体"/>
          <w:szCs w:val="24"/>
          <w:highlight w:val="none"/>
        </w:rPr>
        <w:t>安全防范</w:t>
      </w:r>
      <w:r>
        <w:rPr>
          <w:rFonts w:ascii="Times New Roman" w:hAnsi="Times New Roman" w:eastAsia="黑体"/>
          <w:szCs w:val="24"/>
          <w:highlight w:val="none"/>
        </w:rPr>
        <w:t>系统</w:t>
      </w:r>
      <w:r>
        <w:tab/>
      </w:r>
      <w:r>
        <w:fldChar w:fldCharType="begin"/>
      </w:r>
      <w:r>
        <w:instrText xml:space="preserve"> PAGEREF _Toc4271 </w:instrText>
      </w:r>
      <w:r>
        <w:fldChar w:fldCharType="separate"/>
      </w:r>
      <w:r>
        <w:t>185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_Toc27864 </w:instrText>
      </w:r>
      <w:r>
        <w:rPr>
          <w:highlight w:val="none"/>
          <w:lang w:val="zh-CN"/>
        </w:rPr>
        <w:fldChar w:fldCharType="separate"/>
      </w:r>
      <w:r>
        <w:rPr>
          <w:rFonts w:ascii="Times New Roman" w:hAnsi="Times New Roman" w:eastAsia="黑体"/>
          <w:szCs w:val="24"/>
          <w:highlight w:val="none"/>
        </w:rPr>
        <w:t xml:space="preserve">16.5 </w:t>
      </w:r>
      <w:r>
        <w:rPr>
          <w:rFonts w:hint="eastAsia" w:ascii="Times New Roman" w:hAnsi="Times New Roman" w:eastAsia="黑体"/>
          <w:szCs w:val="24"/>
          <w:highlight w:val="none"/>
        </w:rPr>
        <w:t>生产视频</w:t>
      </w:r>
      <w:r>
        <w:rPr>
          <w:rFonts w:ascii="Times New Roman" w:hAnsi="Times New Roman" w:eastAsia="黑体"/>
          <w:szCs w:val="24"/>
          <w:highlight w:val="none"/>
        </w:rPr>
        <w:t>监控系统</w:t>
      </w:r>
      <w:r>
        <w:tab/>
      </w:r>
      <w:r>
        <w:fldChar w:fldCharType="begin"/>
      </w:r>
      <w:r>
        <w:instrText xml:space="preserve"> PAGEREF _Toc27864 </w:instrText>
      </w:r>
      <w:r>
        <w:fldChar w:fldCharType="separate"/>
      </w:r>
      <w:r>
        <w:t>185</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_Toc11647 </w:instrText>
      </w:r>
      <w:r>
        <w:rPr>
          <w:highlight w:val="none"/>
          <w:lang w:val="zh-CN"/>
        </w:rPr>
        <w:fldChar w:fldCharType="separate"/>
      </w:r>
      <w:r>
        <w:rPr>
          <w:rFonts w:ascii="Times New Roman" w:hAnsi="Times New Roman" w:eastAsia="黑体"/>
          <w:szCs w:val="28"/>
          <w:highlight w:val="none"/>
        </w:rPr>
        <w:t>17 自动化及仪表</w:t>
      </w:r>
      <w:r>
        <w:tab/>
      </w:r>
      <w:r>
        <w:fldChar w:fldCharType="begin"/>
      </w:r>
      <w:r>
        <w:instrText xml:space="preserve"> PAGEREF _Toc11647 </w:instrText>
      </w:r>
      <w:r>
        <w:fldChar w:fldCharType="separate"/>
      </w:r>
      <w:r>
        <w:t>185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_Toc20373 </w:instrText>
      </w:r>
      <w:r>
        <w:rPr>
          <w:highlight w:val="none"/>
          <w:lang w:val="zh-CN"/>
        </w:rPr>
        <w:fldChar w:fldCharType="separate"/>
      </w:r>
      <w:r>
        <w:rPr>
          <w:rFonts w:ascii="Times New Roman" w:hAnsi="Times New Roman" w:eastAsia="黑体"/>
          <w:szCs w:val="24"/>
          <w:highlight w:val="none"/>
        </w:rPr>
        <w:t>17.3 控制方式及控制室</w:t>
      </w:r>
      <w:r>
        <w:tab/>
      </w:r>
      <w:r>
        <w:fldChar w:fldCharType="begin"/>
      </w:r>
      <w:r>
        <w:instrText xml:space="preserve"> PAGEREF _Toc20373 </w:instrText>
      </w:r>
      <w:r>
        <w:fldChar w:fldCharType="separate"/>
      </w:r>
      <w:r>
        <w:t>185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_Toc21220 </w:instrText>
      </w:r>
      <w:r>
        <w:rPr>
          <w:highlight w:val="none"/>
          <w:lang w:val="zh-CN"/>
        </w:rPr>
        <w:fldChar w:fldCharType="separate"/>
      </w:r>
      <w:r>
        <w:rPr>
          <w:rFonts w:ascii="Times New Roman" w:hAnsi="Times New Roman" w:eastAsia="黑体"/>
          <w:szCs w:val="24"/>
          <w:highlight w:val="none"/>
        </w:rPr>
        <w:t xml:space="preserve">17.4 </w:t>
      </w:r>
      <w:r>
        <w:rPr>
          <w:rFonts w:hint="eastAsia" w:ascii="Times New Roman" w:hAnsi="Times New Roman" w:eastAsia="黑体"/>
          <w:szCs w:val="24"/>
          <w:highlight w:val="none"/>
        </w:rPr>
        <w:t>检测和</w:t>
      </w:r>
      <w:r>
        <w:rPr>
          <w:rFonts w:ascii="Times New Roman" w:hAnsi="Times New Roman" w:eastAsia="黑体"/>
          <w:szCs w:val="24"/>
          <w:highlight w:val="none"/>
        </w:rPr>
        <w:t>仪表</w:t>
      </w:r>
      <w:r>
        <w:tab/>
      </w:r>
      <w:r>
        <w:fldChar w:fldCharType="begin"/>
      </w:r>
      <w:r>
        <w:instrText xml:space="preserve"> PAGEREF _Toc21220 </w:instrText>
      </w:r>
      <w:r>
        <w:fldChar w:fldCharType="separate"/>
      </w:r>
      <w:r>
        <w:t>185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_Toc2864 </w:instrText>
      </w:r>
      <w:r>
        <w:rPr>
          <w:highlight w:val="none"/>
          <w:lang w:val="zh-CN"/>
        </w:rPr>
        <w:fldChar w:fldCharType="separate"/>
      </w:r>
      <w:r>
        <w:rPr>
          <w:rFonts w:ascii="Times New Roman" w:hAnsi="Times New Roman" w:eastAsia="黑体"/>
          <w:szCs w:val="24"/>
          <w:highlight w:val="none"/>
        </w:rPr>
        <w:t xml:space="preserve">17.6 </w:t>
      </w:r>
      <w:r>
        <w:rPr>
          <w:rFonts w:hint="eastAsia" w:ascii="Times New Roman" w:hAnsi="Times New Roman" w:eastAsia="黑体"/>
          <w:szCs w:val="24"/>
          <w:highlight w:val="none"/>
        </w:rPr>
        <w:t>保护</w:t>
      </w:r>
      <w:r>
        <w:tab/>
      </w:r>
      <w:r>
        <w:fldChar w:fldCharType="begin"/>
      </w:r>
      <w:r>
        <w:instrText xml:space="preserve"> PAGEREF _Toc2864 </w:instrText>
      </w:r>
      <w:r>
        <w:fldChar w:fldCharType="separate"/>
      </w:r>
      <w:r>
        <w:t>185</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_Toc24277 </w:instrText>
      </w:r>
      <w:r>
        <w:rPr>
          <w:highlight w:val="none"/>
          <w:lang w:val="zh-CN"/>
        </w:rPr>
        <w:fldChar w:fldCharType="separate"/>
      </w:r>
      <w:r>
        <w:rPr>
          <w:rFonts w:ascii="Times New Roman" w:hAnsi="Times New Roman" w:eastAsia="黑体"/>
          <w:szCs w:val="24"/>
          <w:highlight w:val="none"/>
        </w:rPr>
        <w:t xml:space="preserve">17.9 </w:t>
      </w:r>
      <w:r>
        <w:rPr>
          <w:rFonts w:hint="eastAsia" w:ascii="Times New Roman" w:hAnsi="Times New Roman" w:eastAsia="黑体"/>
          <w:szCs w:val="24"/>
          <w:highlight w:val="none"/>
        </w:rPr>
        <w:t>控制系统</w:t>
      </w:r>
      <w:r>
        <w:tab/>
      </w:r>
      <w:r>
        <w:fldChar w:fldCharType="begin"/>
      </w:r>
      <w:r>
        <w:instrText xml:space="preserve"> PAGEREF _Toc24277 </w:instrText>
      </w:r>
      <w:r>
        <w:fldChar w:fldCharType="separate"/>
      </w:r>
      <w:r>
        <w:t>185</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_Toc25781 </w:instrText>
      </w:r>
      <w:r>
        <w:rPr>
          <w:highlight w:val="none"/>
          <w:lang w:val="zh-CN"/>
        </w:rPr>
        <w:fldChar w:fldCharType="separate"/>
      </w:r>
      <w:r>
        <w:rPr>
          <w:rFonts w:ascii="Times New Roman" w:hAnsi="Times New Roman" w:eastAsia="黑体"/>
          <w:szCs w:val="28"/>
          <w:highlight w:val="none"/>
        </w:rPr>
        <w:t xml:space="preserve">18 </w:t>
      </w:r>
      <w:r>
        <w:rPr>
          <w:rFonts w:hint="eastAsia" w:ascii="Times New Roman" w:hAnsi="Times New Roman" w:eastAsia="黑体"/>
          <w:szCs w:val="28"/>
          <w:highlight w:val="none"/>
        </w:rPr>
        <w:t>电气设备及系统</w:t>
      </w:r>
      <w:r>
        <w:tab/>
      </w:r>
      <w:r>
        <w:fldChar w:fldCharType="begin"/>
      </w:r>
      <w:r>
        <w:instrText xml:space="preserve"> PAGEREF _Toc25781 </w:instrText>
      </w:r>
      <w:r>
        <w:fldChar w:fldCharType="separate"/>
      </w:r>
      <w:r>
        <w:t>186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_Toc11608 </w:instrText>
      </w:r>
      <w:r>
        <w:rPr>
          <w:highlight w:val="none"/>
          <w:lang w:val="zh-CN"/>
        </w:rPr>
        <w:fldChar w:fldCharType="separate"/>
      </w:r>
      <w:r>
        <w:rPr>
          <w:rFonts w:hint="eastAsia" w:ascii="黑体" w:hAnsi="黑体" w:eastAsia="黑体" w:cstheme="majorBidi"/>
          <w:bCs/>
          <w:szCs w:val="24"/>
          <w:highlight w:val="none"/>
        </w:rPr>
        <w:t>1</w:t>
      </w:r>
      <w:r>
        <w:rPr>
          <w:rFonts w:ascii="黑体" w:hAnsi="黑体" w:eastAsia="黑体" w:cstheme="majorBidi"/>
          <w:bCs/>
          <w:szCs w:val="24"/>
          <w:highlight w:val="none"/>
        </w:rPr>
        <w:t>8.2  电气主接线</w:t>
      </w:r>
      <w:r>
        <w:tab/>
      </w:r>
      <w:r>
        <w:fldChar w:fldCharType="begin"/>
      </w:r>
      <w:r>
        <w:instrText xml:space="preserve"> PAGEREF _Toc11608 </w:instrText>
      </w:r>
      <w:r>
        <w:fldChar w:fldCharType="separate"/>
      </w:r>
      <w:r>
        <w:t>186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_Toc28315 </w:instrText>
      </w:r>
      <w:r>
        <w:rPr>
          <w:highlight w:val="none"/>
          <w:lang w:val="zh-CN"/>
        </w:rPr>
        <w:fldChar w:fldCharType="separate"/>
      </w:r>
      <w:r>
        <w:rPr>
          <w:rFonts w:hint="eastAsia" w:ascii="黑体" w:hAnsi="黑体" w:eastAsia="黑体" w:cstheme="majorBidi"/>
          <w:bCs/>
          <w:szCs w:val="24"/>
          <w:highlight w:val="none"/>
        </w:rPr>
        <w:t>1</w:t>
      </w:r>
      <w:r>
        <w:rPr>
          <w:rFonts w:ascii="黑体" w:hAnsi="黑体" w:eastAsia="黑体" w:cstheme="majorBidi"/>
          <w:bCs/>
          <w:szCs w:val="24"/>
          <w:highlight w:val="none"/>
        </w:rPr>
        <w:t>8.3  交流站用电系统</w:t>
      </w:r>
      <w:r>
        <w:tab/>
      </w:r>
      <w:r>
        <w:fldChar w:fldCharType="begin"/>
      </w:r>
      <w:r>
        <w:instrText xml:space="preserve"> PAGEREF _Toc28315 </w:instrText>
      </w:r>
      <w:r>
        <w:fldChar w:fldCharType="separate"/>
      </w:r>
      <w:r>
        <w:t>186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_Toc7040 </w:instrText>
      </w:r>
      <w:r>
        <w:rPr>
          <w:highlight w:val="none"/>
          <w:lang w:val="zh-CN"/>
        </w:rPr>
        <w:fldChar w:fldCharType="separate"/>
      </w:r>
      <w:r>
        <w:rPr>
          <w:rFonts w:ascii="黑体" w:hAnsi="黑体" w:eastAsia="黑体" w:cstheme="majorBidi"/>
          <w:bCs/>
          <w:szCs w:val="24"/>
          <w:highlight w:val="none"/>
        </w:rPr>
        <w:t>18.5  高压配电装置</w:t>
      </w:r>
      <w:r>
        <w:tab/>
      </w:r>
      <w:r>
        <w:fldChar w:fldCharType="begin"/>
      </w:r>
      <w:r>
        <w:instrText xml:space="preserve"> PAGEREF _Toc7040 </w:instrText>
      </w:r>
      <w:r>
        <w:fldChar w:fldCharType="separate"/>
      </w:r>
      <w:r>
        <w:t>186</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_Toc15412 </w:instrText>
      </w:r>
      <w:r>
        <w:rPr>
          <w:highlight w:val="none"/>
          <w:lang w:val="zh-CN"/>
        </w:rPr>
        <w:fldChar w:fldCharType="separate"/>
      </w:r>
      <w:r>
        <w:rPr>
          <w:rFonts w:ascii="黑体" w:hAnsi="黑体" w:eastAsia="黑体" w:cstheme="majorBidi"/>
          <w:bCs/>
          <w:szCs w:val="24"/>
          <w:highlight w:val="none"/>
        </w:rPr>
        <w:t>18.7  元件继电保护和安全自动装置</w:t>
      </w:r>
      <w:r>
        <w:tab/>
      </w:r>
      <w:r>
        <w:fldChar w:fldCharType="begin"/>
      </w:r>
      <w:r>
        <w:instrText xml:space="preserve"> PAGEREF _Toc15412 </w:instrText>
      </w:r>
      <w:r>
        <w:fldChar w:fldCharType="separate"/>
      </w:r>
      <w:r>
        <w:t>187</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_Toc14243 </w:instrText>
      </w:r>
      <w:r>
        <w:rPr>
          <w:highlight w:val="none"/>
          <w:lang w:val="zh-CN"/>
        </w:rPr>
        <w:fldChar w:fldCharType="separate"/>
      </w:r>
      <w:r>
        <w:rPr>
          <w:rFonts w:ascii="黑体" w:hAnsi="黑体" w:eastAsia="黑体"/>
          <w:bCs/>
          <w:kern w:val="44"/>
          <w:szCs w:val="44"/>
          <w:highlight w:val="none"/>
        </w:rPr>
        <w:t>19  水工设施及系统</w:t>
      </w:r>
      <w:r>
        <w:tab/>
      </w:r>
      <w:r>
        <w:fldChar w:fldCharType="begin"/>
      </w:r>
      <w:r>
        <w:instrText xml:space="preserve"> PAGEREF _Toc14243 </w:instrText>
      </w:r>
      <w:r>
        <w:fldChar w:fldCharType="separate"/>
      </w:r>
      <w:r>
        <w:t>187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_Toc29089 </w:instrText>
      </w:r>
      <w:r>
        <w:rPr>
          <w:highlight w:val="none"/>
          <w:lang w:val="zh-CN"/>
        </w:rPr>
        <w:fldChar w:fldCharType="separate"/>
      </w:r>
      <w:r>
        <w:rPr>
          <w:rFonts w:ascii="黑体" w:hAnsi="黑体" w:eastAsia="黑体" w:cstheme="majorBidi"/>
          <w:bCs/>
          <w:szCs w:val="24"/>
          <w:highlight w:val="none"/>
        </w:rPr>
        <w:t>19.2  水源及水务管理</w:t>
      </w:r>
      <w:r>
        <w:tab/>
      </w:r>
      <w:r>
        <w:fldChar w:fldCharType="begin"/>
      </w:r>
      <w:r>
        <w:instrText xml:space="preserve"> PAGEREF _Toc29089 </w:instrText>
      </w:r>
      <w:r>
        <w:fldChar w:fldCharType="separate"/>
      </w:r>
      <w:r>
        <w:t>187</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_Toc12278 </w:instrText>
      </w:r>
      <w:r>
        <w:rPr>
          <w:highlight w:val="none"/>
          <w:lang w:val="zh-CN"/>
        </w:rPr>
        <w:fldChar w:fldCharType="separate"/>
      </w:r>
      <w:r>
        <w:rPr>
          <w:rFonts w:ascii="Times New Roman" w:hAnsi="Times New Roman" w:eastAsia="黑体"/>
          <w:szCs w:val="28"/>
          <w:highlight w:val="none"/>
        </w:rPr>
        <w:t>20 辅助系统及附属设施</w:t>
      </w:r>
      <w:r>
        <w:tab/>
      </w:r>
      <w:r>
        <w:fldChar w:fldCharType="begin"/>
      </w:r>
      <w:r>
        <w:instrText xml:space="preserve"> PAGEREF _Toc12278 </w:instrText>
      </w:r>
      <w:r>
        <w:fldChar w:fldCharType="separate"/>
      </w:r>
      <w:r>
        <w:t>187</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_Toc7288 </w:instrText>
      </w:r>
      <w:r>
        <w:rPr>
          <w:highlight w:val="none"/>
          <w:lang w:val="zh-CN"/>
        </w:rPr>
        <w:fldChar w:fldCharType="separate"/>
      </w:r>
      <w:r>
        <w:rPr>
          <w:rFonts w:ascii="Times New Roman" w:hAnsi="Times New Roman" w:eastAsia="黑体"/>
          <w:szCs w:val="28"/>
          <w:highlight w:val="none"/>
        </w:rPr>
        <w:t>21  建筑与结构</w:t>
      </w:r>
      <w:r>
        <w:tab/>
      </w:r>
      <w:r>
        <w:fldChar w:fldCharType="begin"/>
      </w:r>
      <w:r>
        <w:instrText xml:space="preserve"> PAGEREF _Toc7288 </w:instrText>
      </w:r>
      <w:r>
        <w:fldChar w:fldCharType="separate"/>
      </w:r>
      <w:r>
        <w:t>187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_Toc23332 </w:instrText>
      </w:r>
      <w:r>
        <w:rPr>
          <w:highlight w:val="none"/>
          <w:lang w:val="zh-CN"/>
        </w:rPr>
        <w:fldChar w:fldCharType="separate"/>
      </w:r>
      <w:r>
        <w:rPr>
          <w:rFonts w:ascii="Times New Roman" w:hAnsi="Times New Roman" w:eastAsia="黑体"/>
          <w:szCs w:val="24"/>
          <w:highlight w:val="none"/>
        </w:rPr>
        <w:t>21.1  一般规定</w:t>
      </w:r>
      <w:r>
        <w:tab/>
      </w:r>
      <w:r>
        <w:fldChar w:fldCharType="begin"/>
      </w:r>
      <w:r>
        <w:instrText xml:space="preserve"> PAGEREF _Toc23332 </w:instrText>
      </w:r>
      <w:r>
        <w:fldChar w:fldCharType="separate"/>
      </w:r>
      <w:r>
        <w:t>187</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_Toc25208 </w:instrText>
      </w:r>
      <w:r>
        <w:rPr>
          <w:highlight w:val="none"/>
          <w:lang w:val="zh-CN"/>
        </w:rPr>
        <w:fldChar w:fldCharType="separate"/>
      </w:r>
      <w:r>
        <w:rPr>
          <w:rFonts w:ascii="Times New Roman" w:hAnsi="Times New Roman" w:eastAsia="黑体"/>
          <w:szCs w:val="24"/>
          <w:highlight w:val="none"/>
        </w:rPr>
        <w:t>21.2  抗震设计</w:t>
      </w:r>
      <w:r>
        <w:tab/>
      </w:r>
      <w:r>
        <w:fldChar w:fldCharType="begin"/>
      </w:r>
      <w:r>
        <w:instrText xml:space="preserve"> PAGEREF _Toc25208 </w:instrText>
      </w:r>
      <w:r>
        <w:fldChar w:fldCharType="separate"/>
      </w:r>
      <w:r>
        <w:t>188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_Toc21161 </w:instrText>
      </w:r>
      <w:r>
        <w:rPr>
          <w:highlight w:val="none"/>
          <w:lang w:val="zh-CN"/>
        </w:rPr>
        <w:fldChar w:fldCharType="separate"/>
      </w:r>
      <w:r>
        <w:rPr>
          <w:rFonts w:ascii="Times New Roman" w:hAnsi="Times New Roman" w:eastAsia="黑体"/>
          <w:szCs w:val="24"/>
          <w:highlight w:val="none"/>
        </w:rPr>
        <w:t>21.3  建筑设计</w:t>
      </w:r>
      <w:r>
        <w:tab/>
      </w:r>
      <w:r>
        <w:fldChar w:fldCharType="begin"/>
      </w:r>
      <w:r>
        <w:instrText xml:space="preserve"> PAGEREF _Toc21161 </w:instrText>
      </w:r>
      <w:r>
        <w:fldChar w:fldCharType="separate"/>
      </w:r>
      <w:r>
        <w:t>188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_Toc16127 </w:instrText>
      </w:r>
      <w:r>
        <w:rPr>
          <w:highlight w:val="none"/>
          <w:lang w:val="zh-CN"/>
        </w:rPr>
        <w:fldChar w:fldCharType="separate"/>
      </w:r>
      <w:r>
        <w:rPr>
          <w:rFonts w:ascii="Times New Roman" w:hAnsi="Times New Roman" w:eastAsia="黑体"/>
          <w:szCs w:val="24"/>
          <w:highlight w:val="none"/>
        </w:rPr>
        <w:t>21.4  地基与基础</w:t>
      </w:r>
      <w:r>
        <w:tab/>
      </w:r>
      <w:r>
        <w:fldChar w:fldCharType="begin"/>
      </w:r>
      <w:r>
        <w:instrText xml:space="preserve"> PAGEREF _Toc16127 </w:instrText>
      </w:r>
      <w:r>
        <w:fldChar w:fldCharType="separate"/>
      </w:r>
      <w:r>
        <w:t>188</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_Toc5363 </w:instrText>
      </w:r>
      <w:r>
        <w:rPr>
          <w:highlight w:val="none"/>
          <w:lang w:val="zh-CN"/>
        </w:rPr>
        <w:fldChar w:fldCharType="separate"/>
      </w:r>
      <w:r>
        <w:rPr>
          <w:rFonts w:ascii="Times New Roman" w:hAnsi="Times New Roman" w:eastAsia="黑体"/>
          <w:szCs w:val="24"/>
          <w:highlight w:val="none"/>
        </w:rPr>
        <w:t>21.5  汽机房结构</w:t>
      </w:r>
      <w:r>
        <w:tab/>
      </w:r>
      <w:r>
        <w:fldChar w:fldCharType="begin"/>
      </w:r>
      <w:r>
        <w:instrText xml:space="preserve"> PAGEREF _Toc5363 </w:instrText>
      </w:r>
      <w:r>
        <w:fldChar w:fldCharType="separate"/>
      </w:r>
      <w:r>
        <w:t>189</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_Toc3364 </w:instrText>
      </w:r>
      <w:r>
        <w:rPr>
          <w:highlight w:val="none"/>
          <w:lang w:val="zh-CN"/>
        </w:rPr>
        <w:fldChar w:fldCharType="separate"/>
      </w:r>
      <w:r>
        <w:rPr>
          <w:rFonts w:ascii="黑体" w:hAnsi="黑体" w:eastAsia="黑体"/>
          <w:bCs/>
          <w:kern w:val="44"/>
          <w:szCs w:val="28"/>
          <w:highlight w:val="none"/>
        </w:rPr>
        <w:t>22  供暖通风与空气调节</w:t>
      </w:r>
      <w:r>
        <w:tab/>
      </w:r>
      <w:r>
        <w:fldChar w:fldCharType="begin"/>
      </w:r>
      <w:r>
        <w:instrText xml:space="preserve"> PAGEREF _Toc3364 </w:instrText>
      </w:r>
      <w:r>
        <w:fldChar w:fldCharType="separate"/>
      </w:r>
      <w:r>
        <w:t>189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_Toc5526 </w:instrText>
      </w:r>
      <w:r>
        <w:rPr>
          <w:highlight w:val="none"/>
          <w:lang w:val="zh-CN"/>
        </w:rPr>
        <w:fldChar w:fldCharType="separate"/>
      </w:r>
      <w:r>
        <w:rPr>
          <w:rFonts w:ascii="Times New Roman" w:hAnsi="Times New Roman" w:eastAsia="黑体"/>
          <w:szCs w:val="24"/>
          <w:highlight w:val="none"/>
        </w:rPr>
        <w:t>22.1  一般规定</w:t>
      </w:r>
      <w:r>
        <w:tab/>
      </w:r>
      <w:r>
        <w:fldChar w:fldCharType="begin"/>
      </w:r>
      <w:r>
        <w:instrText xml:space="preserve"> PAGEREF _Toc5526 </w:instrText>
      </w:r>
      <w:r>
        <w:fldChar w:fldCharType="separate"/>
      </w:r>
      <w:r>
        <w:t>189</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_Toc19359 </w:instrText>
      </w:r>
      <w:r>
        <w:rPr>
          <w:highlight w:val="none"/>
          <w:lang w:val="zh-CN"/>
        </w:rPr>
        <w:fldChar w:fldCharType="separate"/>
      </w:r>
      <w:r>
        <w:rPr>
          <w:rFonts w:ascii="黑体" w:hAnsi="黑体" w:eastAsia="黑体" w:cstheme="majorBidi"/>
          <w:bCs/>
          <w:szCs w:val="24"/>
          <w:highlight w:val="none"/>
        </w:rPr>
        <w:t xml:space="preserve">22.2  </w:t>
      </w:r>
      <w:r>
        <w:rPr>
          <w:rFonts w:hint="eastAsia" w:ascii="黑体" w:hAnsi="黑体" w:eastAsia="黑体" w:cstheme="majorBidi"/>
          <w:bCs/>
          <w:szCs w:val="24"/>
          <w:highlight w:val="none"/>
        </w:rPr>
        <w:t>汽机房</w:t>
      </w:r>
      <w:r>
        <w:tab/>
      </w:r>
      <w:r>
        <w:fldChar w:fldCharType="begin"/>
      </w:r>
      <w:r>
        <w:instrText xml:space="preserve"> PAGEREF _Toc19359 </w:instrText>
      </w:r>
      <w:r>
        <w:fldChar w:fldCharType="separate"/>
      </w:r>
      <w:r>
        <w:t>190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_Toc5143 </w:instrText>
      </w:r>
      <w:r>
        <w:rPr>
          <w:highlight w:val="none"/>
          <w:lang w:val="zh-CN"/>
        </w:rPr>
        <w:fldChar w:fldCharType="separate"/>
      </w:r>
      <w:r>
        <w:rPr>
          <w:rFonts w:ascii="黑体" w:hAnsi="黑体" w:eastAsia="黑体" w:cstheme="majorBidi"/>
          <w:bCs/>
          <w:szCs w:val="24"/>
          <w:highlight w:val="none"/>
        </w:rPr>
        <w:t>22.</w:t>
      </w:r>
      <w:r>
        <w:rPr>
          <w:rFonts w:hint="eastAsia" w:ascii="黑体" w:hAnsi="黑体" w:eastAsia="黑体" w:cstheme="majorBidi"/>
          <w:bCs/>
          <w:szCs w:val="24"/>
          <w:highlight w:val="none"/>
        </w:rPr>
        <w:t>3</w:t>
      </w:r>
      <w:r>
        <w:rPr>
          <w:rFonts w:ascii="黑体" w:hAnsi="黑体" w:eastAsia="黑体" w:cstheme="majorBidi"/>
          <w:bCs/>
          <w:szCs w:val="24"/>
          <w:highlight w:val="none"/>
        </w:rPr>
        <w:t xml:space="preserve">  集中控制室和电子设备间</w:t>
      </w:r>
      <w:r>
        <w:tab/>
      </w:r>
      <w:r>
        <w:fldChar w:fldCharType="begin"/>
      </w:r>
      <w:r>
        <w:instrText xml:space="preserve"> PAGEREF _Toc5143 </w:instrText>
      </w:r>
      <w:r>
        <w:fldChar w:fldCharType="separate"/>
      </w:r>
      <w:r>
        <w:t>190</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_Toc12514 </w:instrText>
      </w:r>
      <w:r>
        <w:rPr>
          <w:highlight w:val="none"/>
          <w:lang w:val="zh-CN"/>
        </w:rPr>
        <w:fldChar w:fldCharType="separate"/>
      </w:r>
      <w:r>
        <w:rPr>
          <w:rFonts w:ascii="黑体" w:hAnsi="黑体" w:eastAsia="黑体" w:cstheme="majorBidi"/>
          <w:bCs/>
          <w:szCs w:val="24"/>
          <w:highlight w:val="none"/>
        </w:rPr>
        <w:t>22.4  电气建筑</w:t>
      </w:r>
      <w:r>
        <w:tab/>
      </w:r>
      <w:r>
        <w:fldChar w:fldCharType="begin"/>
      </w:r>
      <w:r>
        <w:instrText xml:space="preserve"> PAGEREF _Toc12514 </w:instrText>
      </w:r>
      <w:r>
        <w:fldChar w:fldCharType="separate"/>
      </w:r>
      <w:r>
        <w:t>191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_Toc5658 </w:instrText>
      </w:r>
      <w:r>
        <w:rPr>
          <w:highlight w:val="none"/>
          <w:lang w:val="zh-CN"/>
        </w:rPr>
        <w:fldChar w:fldCharType="separate"/>
      </w:r>
      <w:r>
        <w:rPr>
          <w:rFonts w:ascii="黑体" w:hAnsi="黑体" w:eastAsia="黑体" w:cstheme="majorBidi"/>
          <w:bCs/>
          <w:szCs w:val="24"/>
          <w:highlight w:val="none"/>
        </w:rPr>
        <w:t>22.5  化学</w:t>
      </w:r>
      <w:r>
        <w:rPr>
          <w:rFonts w:hint="eastAsia" w:ascii="黑体" w:hAnsi="黑体" w:eastAsia="黑体" w:cstheme="majorBidi"/>
          <w:bCs/>
          <w:szCs w:val="24"/>
          <w:highlight w:val="none"/>
        </w:rPr>
        <w:t>水处理建筑</w:t>
      </w:r>
      <w:r>
        <w:tab/>
      </w:r>
      <w:r>
        <w:fldChar w:fldCharType="begin"/>
      </w:r>
      <w:r>
        <w:instrText xml:space="preserve"> PAGEREF _Toc5658 </w:instrText>
      </w:r>
      <w:r>
        <w:fldChar w:fldCharType="separate"/>
      </w:r>
      <w:r>
        <w:t>191</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_Toc6419 </w:instrText>
      </w:r>
      <w:r>
        <w:rPr>
          <w:highlight w:val="none"/>
          <w:lang w:val="zh-CN"/>
        </w:rPr>
        <w:fldChar w:fldCharType="separate"/>
      </w:r>
      <w:r>
        <w:rPr>
          <w:rFonts w:ascii="黑体" w:hAnsi="黑体" w:eastAsia="黑体" w:cstheme="majorBidi"/>
          <w:bCs/>
          <w:szCs w:val="24"/>
          <w:highlight w:val="none"/>
        </w:rPr>
        <w:t xml:space="preserve">22.7  </w:t>
      </w:r>
      <w:r>
        <w:rPr>
          <w:rFonts w:hint="eastAsia" w:ascii="黑体" w:hAnsi="黑体" w:eastAsia="黑体" w:cstheme="majorBidi"/>
          <w:bCs/>
          <w:szCs w:val="24"/>
          <w:highlight w:val="none"/>
        </w:rPr>
        <w:t>厂区供暖系统与管网</w:t>
      </w:r>
      <w:r>
        <w:tab/>
      </w:r>
      <w:r>
        <w:fldChar w:fldCharType="begin"/>
      </w:r>
      <w:r>
        <w:instrText xml:space="preserve"> PAGEREF _Toc6419 </w:instrText>
      </w:r>
      <w:r>
        <w:fldChar w:fldCharType="separate"/>
      </w:r>
      <w:r>
        <w:t>191</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_Toc2041 </w:instrText>
      </w:r>
      <w:r>
        <w:rPr>
          <w:highlight w:val="none"/>
          <w:lang w:val="zh-CN"/>
        </w:rPr>
        <w:fldChar w:fldCharType="separate"/>
      </w:r>
      <w:r>
        <w:rPr>
          <w:rFonts w:hint="eastAsia" w:ascii="黑体" w:hAnsi="黑体" w:eastAsia="黑体"/>
          <w:bCs/>
          <w:kern w:val="44"/>
          <w:szCs w:val="44"/>
          <w:highlight w:val="none"/>
        </w:rPr>
        <w:t>2</w:t>
      </w:r>
      <w:r>
        <w:rPr>
          <w:rFonts w:ascii="黑体" w:hAnsi="黑体" w:eastAsia="黑体"/>
          <w:bCs/>
          <w:kern w:val="44"/>
          <w:szCs w:val="44"/>
          <w:highlight w:val="none"/>
        </w:rPr>
        <w:t>4</w:t>
      </w:r>
      <w:r>
        <w:rPr>
          <w:rFonts w:hint="eastAsia" w:ascii="黑体" w:hAnsi="黑体" w:eastAsia="黑体"/>
          <w:bCs/>
          <w:kern w:val="44"/>
          <w:szCs w:val="44"/>
          <w:highlight w:val="none"/>
        </w:rPr>
        <w:t xml:space="preserve">  土建工程施工</w:t>
      </w:r>
      <w:r>
        <w:tab/>
      </w:r>
      <w:r>
        <w:fldChar w:fldCharType="begin"/>
      </w:r>
      <w:r>
        <w:instrText xml:space="preserve"> PAGEREF _Toc2041 </w:instrText>
      </w:r>
      <w:r>
        <w:fldChar w:fldCharType="separate"/>
      </w:r>
      <w:r>
        <w:t>192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_Toc25799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4</w:t>
      </w:r>
      <w:r>
        <w:rPr>
          <w:rFonts w:hint="eastAsia" w:ascii="黑体" w:hAnsi="黑体" w:eastAsia="黑体" w:cstheme="majorBidi"/>
          <w:bCs/>
          <w:szCs w:val="24"/>
          <w:highlight w:val="none"/>
        </w:rPr>
        <w:t>.</w:t>
      </w:r>
      <w:r>
        <w:rPr>
          <w:rFonts w:ascii="黑体" w:hAnsi="黑体" w:eastAsia="黑体" w:cstheme="majorBidi"/>
          <w:bCs/>
          <w:szCs w:val="24"/>
          <w:highlight w:val="none"/>
        </w:rPr>
        <w:t xml:space="preserve">7  </w:t>
      </w:r>
      <w:r>
        <w:rPr>
          <w:rFonts w:hint="eastAsia" w:ascii="黑体" w:hAnsi="黑体" w:eastAsia="黑体" w:cstheme="majorBidi"/>
          <w:bCs/>
          <w:szCs w:val="24"/>
          <w:highlight w:val="none"/>
        </w:rPr>
        <w:t>施工测量及变形观测</w:t>
      </w:r>
      <w:r>
        <w:tab/>
      </w:r>
      <w:r>
        <w:fldChar w:fldCharType="begin"/>
      </w:r>
      <w:r>
        <w:instrText xml:space="preserve"> PAGEREF _Toc25799 </w:instrText>
      </w:r>
      <w:r>
        <w:fldChar w:fldCharType="separate"/>
      </w:r>
      <w:r>
        <w:t>192</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_Toc24328 </w:instrText>
      </w:r>
      <w:r>
        <w:rPr>
          <w:highlight w:val="none"/>
          <w:lang w:val="zh-CN"/>
        </w:rPr>
        <w:fldChar w:fldCharType="separate"/>
      </w:r>
      <w:r>
        <w:rPr>
          <w:rFonts w:hint="eastAsia" w:ascii="黑体" w:hAnsi="黑体" w:eastAsia="黑体"/>
          <w:bCs/>
          <w:kern w:val="44"/>
          <w:szCs w:val="44"/>
          <w:highlight w:val="none"/>
        </w:rPr>
        <w:t>2</w:t>
      </w:r>
      <w:r>
        <w:rPr>
          <w:rFonts w:ascii="黑体" w:hAnsi="黑体" w:eastAsia="黑体"/>
          <w:bCs/>
          <w:kern w:val="44"/>
          <w:szCs w:val="44"/>
          <w:highlight w:val="none"/>
        </w:rPr>
        <w:t>5</w:t>
      </w:r>
      <w:r>
        <w:rPr>
          <w:rFonts w:hint="eastAsia" w:ascii="黑体" w:hAnsi="黑体" w:eastAsia="黑体"/>
          <w:bCs/>
          <w:kern w:val="44"/>
          <w:szCs w:val="44"/>
          <w:highlight w:val="none"/>
        </w:rPr>
        <w:t xml:space="preserve">  安装工程</w:t>
      </w:r>
      <w:r>
        <w:tab/>
      </w:r>
      <w:r>
        <w:fldChar w:fldCharType="begin"/>
      </w:r>
      <w:r>
        <w:instrText xml:space="preserve"> PAGEREF _Toc24328 </w:instrText>
      </w:r>
      <w:r>
        <w:fldChar w:fldCharType="separate"/>
      </w:r>
      <w:r>
        <w:t>192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_Toc22195 </w:instrText>
      </w:r>
      <w:r>
        <w:rPr>
          <w:highlight w:val="none"/>
          <w:lang w:val="zh-CN"/>
        </w:rPr>
        <w:fldChar w:fldCharType="separate"/>
      </w:r>
      <w:r>
        <w:rPr>
          <w:rFonts w:hint="eastAsia" w:ascii="黑体" w:hAnsi="黑体" w:eastAsia="黑体" w:cstheme="majorBidi"/>
          <w:bCs/>
          <w:szCs w:val="24"/>
          <w:highlight w:val="none"/>
        </w:rPr>
        <w:t>2</w:t>
      </w:r>
      <w:r>
        <w:rPr>
          <w:rFonts w:ascii="黑体" w:hAnsi="黑体" w:eastAsia="黑体" w:cstheme="majorBidi"/>
          <w:bCs/>
          <w:szCs w:val="24"/>
          <w:highlight w:val="none"/>
        </w:rPr>
        <w:t>5</w:t>
      </w:r>
      <w:r>
        <w:rPr>
          <w:rFonts w:hint="eastAsia" w:ascii="黑体" w:hAnsi="黑体" w:eastAsia="黑体" w:cstheme="majorBidi"/>
          <w:bCs/>
          <w:szCs w:val="24"/>
          <w:highlight w:val="none"/>
        </w:rPr>
        <w:t>.2</w:t>
      </w:r>
      <w:r>
        <w:rPr>
          <w:rFonts w:ascii="黑体" w:hAnsi="黑体" w:eastAsia="黑体" w:cstheme="majorBidi"/>
          <w:bCs/>
          <w:szCs w:val="24"/>
          <w:highlight w:val="none"/>
        </w:rPr>
        <w:t xml:space="preserve">  </w:t>
      </w:r>
      <w:r>
        <w:rPr>
          <w:rFonts w:hint="eastAsia" w:ascii="黑体" w:hAnsi="黑体" w:eastAsia="黑体" w:cstheme="majorBidi"/>
          <w:bCs/>
          <w:szCs w:val="24"/>
          <w:highlight w:val="none"/>
        </w:rPr>
        <w:t>集热系统及设备安装</w:t>
      </w:r>
      <w:r>
        <w:tab/>
      </w:r>
      <w:r>
        <w:fldChar w:fldCharType="begin"/>
      </w:r>
      <w:r>
        <w:instrText xml:space="preserve"> PAGEREF _Toc22195 </w:instrText>
      </w:r>
      <w:r>
        <w:fldChar w:fldCharType="separate"/>
      </w:r>
      <w:r>
        <w:t>192</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_Toc13081 </w:instrText>
      </w:r>
      <w:r>
        <w:rPr>
          <w:highlight w:val="none"/>
          <w:lang w:val="zh-CN"/>
        </w:rPr>
        <w:fldChar w:fldCharType="separate"/>
      </w:r>
      <w:r>
        <w:rPr>
          <w:rFonts w:ascii="黑体" w:hAnsi="黑体" w:eastAsia="黑体"/>
          <w:bCs/>
          <w:kern w:val="44"/>
          <w:szCs w:val="28"/>
          <w:highlight w:val="none"/>
        </w:rPr>
        <w:t>26 调试</w:t>
      </w:r>
      <w:r>
        <w:tab/>
      </w:r>
      <w:r>
        <w:fldChar w:fldCharType="begin"/>
      </w:r>
      <w:r>
        <w:instrText xml:space="preserve"> PAGEREF _Toc13081 </w:instrText>
      </w:r>
      <w:r>
        <w:fldChar w:fldCharType="separate"/>
      </w:r>
      <w:r>
        <w:t>192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_Toc12197 </w:instrText>
      </w:r>
      <w:r>
        <w:rPr>
          <w:highlight w:val="none"/>
          <w:lang w:val="zh-CN"/>
        </w:rPr>
        <w:fldChar w:fldCharType="separate"/>
      </w:r>
      <w:r>
        <w:rPr>
          <w:rFonts w:ascii="Times New Roman" w:hAnsi="Times New Roman" w:eastAsia="黑体"/>
          <w:szCs w:val="24"/>
          <w:highlight w:val="none"/>
        </w:rPr>
        <w:t>26.2 集热系统与热传输系统调试</w:t>
      </w:r>
      <w:r>
        <w:tab/>
      </w:r>
      <w:r>
        <w:fldChar w:fldCharType="begin"/>
      </w:r>
      <w:r>
        <w:instrText xml:space="preserve"> PAGEREF _Toc12197 </w:instrText>
      </w:r>
      <w:r>
        <w:fldChar w:fldCharType="separate"/>
      </w:r>
      <w:r>
        <w:t>192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_Toc12538 </w:instrText>
      </w:r>
      <w:r>
        <w:rPr>
          <w:highlight w:val="none"/>
          <w:lang w:val="zh-CN"/>
        </w:rPr>
        <w:fldChar w:fldCharType="separate"/>
      </w:r>
      <w:r>
        <w:rPr>
          <w:rFonts w:ascii="黑体" w:hAnsi="黑体" w:eastAsia="黑体" w:cstheme="majorBidi"/>
          <w:bCs/>
          <w:szCs w:val="24"/>
          <w:highlight w:val="none"/>
        </w:rPr>
        <w:t xml:space="preserve">26.3  </w:t>
      </w:r>
      <w:r>
        <w:rPr>
          <w:rFonts w:hint="eastAsia" w:ascii="黑体" w:hAnsi="黑体" w:eastAsia="黑体" w:cstheme="majorBidi"/>
          <w:bCs/>
          <w:szCs w:val="24"/>
          <w:highlight w:val="none"/>
        </w:rPr>
        <w:t>热储存</w:t>
      </w:r>
      <w:r>
        <w:rPr>
          <w:rFonts w:ascii="黑体" w:hAnsi="黑体" w:eastAsia="黑体" w:cstheme="majorBidi"/>
          <w:bCs/>
          <w:szCs w:val="24"/>
          <w:highlight w:val="none"/>
        </w:rPr>
        <w:t>系统调试</w:t>
      </w:r>
      <w:r>
        <w:tab/>
      </w:r>
      <w:r>
        <w:fldChar w:fldCharType="begin"/>
      </w:r>
      <w:r>
        <w:instrText xml:space="preserve"> PAGEREF _Toc12538 </w:instrText>
      </w:r>
      <w:r>
        <w:fldChar w:fldCharType="separate"/>
      </w:r>
      <w:r>
        <w:t>192</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_Toc899 </w:instrText>
      </w:r>
      <w:r>
        <w:rPr>
          <w:highlight w:val="none"/>
          <w:lang w:val="zh-CN"/>
        </w:rPr>
        <w:fldChar w:fldCharType="separate"/>
      </w:r>
      <w:r>
        <w:rPr>
          <w:rFonts w:ascii="Times New Roman" w:hAnsi="Times New Roman" w:eastAsia="黑体"/>
          <w:szCs w:val="24"/>
          <w:highlight w:val="none"/>
        </w:rPr>
        <w:t>26.6  热储存系统调试</w:t>
      </w:r>
      <w:r>
        <w:tab/>
      </w:r>
      <w:r>
        <w:fldChar w:fldCharType="begin"/>
      </w:r>
      <w:r>
        <w:instrText xml:space="preserve"> PAGEREF _Toc899 </w:instrText>
      </w:r>
      <w:r>
        <w:fldChar w:fldCharType="separate"/>
      </w:r>
      <w:r>
        <w:t>193</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_Toc5632 </w:instrText>
      </w:r>
      <w:r>
        <w:rPr>
          <w:highlight w:val="none"/>
          <w:lang w:val="zh-CN"/>
        </w:rPr>
        <w:fldChar w:fldCharType="separate"/>
      </w:r>
      <w:r>
        <w:rPr>
          <w:rFonts w:ascii="黑体" w:hAnsi="黑体" w:eastAsia="黑体"/>
          <w:szCs w:val="28"/>
          <w:highlight w:val="none"/>
        </w:rPr>
        <w:t>28  运行与维护</w:t>
      </w:r>
      <w:r>
        <w:tab/>
      </w:r>
      <w:r>
        <w:fldChar w:fldCharType="begin"/>
      </w:r>
      <w:r>
        <w:instrText xml:space="preserve"> PAGEREF _Toc5632 </w:instrText>
      </w:r>
      <w:r>
        <w:fldChar w:fldCharType="separate"/>
      </w:r>
      <w:r>
        <w:t>193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_Toc22318 </w:instrText>
      </w:r>
      <w:r>
        <w:rPr>
          <w:highlight w:val="none"/>
          <w:lang w:val="zh-CN"/>
        </w:rPr>
        <w:fldChar w:fldCharType="separate"/>
      </w:r>
      <w:r>
        <w:rPr>
          <w:rFonts w:ascii="Times New Roman" w:hAnsi="Times New Roman" w:eastAsia="黑体"/>
          <w:szCs w:val="24"/>
          <w:highlight w:val="none"/>
        </w:rPr>
        <w:t>28.1  一般规定</w:t>
      </w:r>
      <w:r>
        <w:tab/>
      </w:r>
      <w:r>
        <w:fldChar w:fldCharType="begin"/>
      </w:r>
      <w:r>
        <w:instrText xml:space="preserve"> PAGEREF _Toc22318 </w:instrText>
      </w:r>
      <w:r>
        <w:fldChar w:fldCharType="separate"/>
      </w:r>
      <w:r>
        <w:t>193</w:t>
      </w:r>
      <w:r>
        <w:fldChar w:fldCharType="end"/>
      </w:r>
      <w:r>
        <w:rPr>
          <w:highlight w:val="none"/>
          <w:lang w:val="zh-CN"/>
        </w:rPr>
        <w:fldChar w:fldCharType="end"/>
      </w:r>
    </w:p>
    <w:p>
      <w:pPr>
        <w:pStyle w:val="31"/>
        <w:tabs>
          <w:tab w:val="right" w:leader="dot" w:pos="8312"/>
          <w:tab w:val="clear" w:pos="8399"/>
        </w:tabs>
      </w:pPr>
      <w:r>
        <w:rPr>
          <w:highlight w:val="none"/>
          <w:lang w:val="zh-CN"/>
        </w:rPr>
        <w:fldChar w:fldCharType="begin"/>
      </w:r>
      <w:r>
        <w:rPr>
          <w:highlight w:val="none"/>
          <w:lang w:val="zh-CN"/>
        </w:rPr>
        <w:instrText xml:space="preserve"> HYPERLINK \l _Toc9444 </w:instrText>
      </w:r>
      <w:r>
        <w:rPr>
          <w:highlight w:val="none"/>
          <w:lang w:val="zh-CN"/>
        </w:rPr>
        <w:fldChar w:fldCharType="separate"/>
      </w:r>
      <w:r>
        <w:rPr>
          <w:rFonts w:ascii="黑体" w:hAnsi="黑体" w:eastAsia="黑体"/>
          <w:bCs/>
          <w:kern w:val="44"/>
          <w:szCs w:val="44"/>
          <w:highlight w:val="none"/>
        </w:rPr>
        <w:t>31</w:t>
      </w:r>
      <w:r>
        <w:rPr>
          <w:rFonts w:hint="eastAsia" w:ascii="黑体" w:hAnsi="黑体" w:eastAsia="黑体"/>
          <w:bCs/>
          <w:kern w:val="44"/>
          <w:szCs w:val="44"/>
          <w:highlight w:val="none"/>
        </w:rPr>
        <w:t xml:space="preserve">  消防</w:t>
      </w:r>
      <w:r>
        <w:tab/>
      </w:r>
      <w:r>
        <w:fldChar w:fldCharType="begin"/>
      </w:r>
      <w:r>
        <w:instrText xml:space="preserve"> PAGEREF _Toc9444 </w:instrText>
      </w:r>
      <w:r>
        <w:fldChar w:fldCharType="separate"/>
      </w:r>
      <w:r>
        <w:t>193</w:t>
      </w:r>
      <w:r>
        <w:fldChar w:fldCharType="end"/>
      </w:r>
      <w:r>
        <w:rPr>
          <w:highlight w:val="none"/>
          <w:lang w:val="zh-CN"/>
        </w:rPr>
        <w:fldChar w:fldCharType="end"/>
      </w:r>
    </w:p>
    <w:p>
      <w:pPr>
        <w:pStyle w:val="38"/>
        <w:tabs>
          <w:tab w:val="right" w:leader="dot" w:pos="8312"/>
          <w:tab w:val="clear" w:pos="8399"/>
        </w:tabs>
      </w:pPr>
      <w:r>
        <w:rPr>
          <w:highlight w:val="none"/>
          <w:lang w:val="zh-CN"/>
        </w:rPr>
        <w:fldChar w:fldCharType="begin"/>
      </w:r>
      <w:r>
        <w:rPr>
          <w:highlight w:val="none"/>
          <w:lang w:val="zh-CN"/>
        </w:rPr>
        <w:instrText xml:space="preserve"> HYPERLINK \l _Toc22127 </w:instrText>
      </w:r>
      <w:r>
        <w:rPr>
          <w:highlight w:val="none"/>
          <w:lang w:val="zh-CN"/>
        </w:rPr>
        <w:fldChar w:fldCharType="separate"/>
      </w:r>
      <w:r>
        <w:rPr>
          <w:rFonts w:ascii="黑体" w:hAnsi="黑体" w:eastAsia="黑体" w:cstheme="majorBidi"/>
          <w:bCs/>
          <w:szCs w:val="24"/>
          <w:highlight w:val="none"/>
        </w:rPr>
        <w:t>31.</w:t>
      </w:r>
      <w:r>
        <w:rPr>
          <w:rFonts w:hint="eastAsia" w:ascii="黑体" w:hAnsi="黑体" w:eastAsia="黑体" w:cstheme="majorBidi"/>
          <w:bCs/>
          <w:szCs w:val="24"/>
          <w:highlight w:val="none"/>
        </w:rPr>
        <w:t>5  消防给水、灭火设施及火灾自动报警</w:t>
      </w:r>
      <w:r>
        <w:tab/>
      </w:r>
      <w:r>
        <w:fldChar w:fldCharType="begin"/>
      </w:r>
      <w:r>
        <w:instrText xml:space="preserve"> PAGEREF _Toc22127 </w:instrText>
      </w:r>
      <w:r>
        <w:fldChar w:fldCharType="separate"/>
      </w:r>
      <w:r>
        <w:t>193</w:t>
      </w:r>
      <w:r>
        <w:fldChar w:fldCharType="end"/>
      </w:r>
      <w:r>
        <w:rPr>
          <w:highlight w:val="none"/>
          <w:lang w:val="zh-CN"/>
        </w:rPr>
        <w:fldChar w:fldCharType="end"/>
      </w:r>
    </w:p>
    <w:p>
      <w:pPr>
        <w:pStyle w:val="38"/>
        <w:ind w:firstLine="420"/>
        <w:rPr>
          <w:rFonts w:asciiTheme="minorHAnsi" w:hAnsiTheme="minorHAnsi" w:eastAsiaTheme="minorEastAsia" w:cstheme="minorBidi"/>
          <w:smallCaps w:val="0"/>
          <w:sz w:val="21"/>
          <w:szCs w:val="22"/>
          <w:highlight w:val="none"/>
        </w:rPr>
      </w:pPr>
    </w:p>
    <w:p>
      <w:pPr>
        <w:pStyle w:val="38"/>
        <w:rPr>
          <w:rStyle w:val="48"/>
          <w:color w:val="auto"/>
          <w:highlight w:val="none"/>
        </w:rPr>
        <w:sectPr>
          <w:pgSz w:w="11906" w:h="16838"/>
          <w:pgMar w:top="1440" w:right="1797" w:bottom="1440" w:left="1797" w:header="851" w:footer="992" w:gutter="0"/>
          <w:cols w:space="425" w:num="1"/>
          <w:docGrid w:type="lines" w:linePitch="312" w:charSpace="0"/>
        </w:sectPr>
      </w:pPr>
    </w:p>
    <w:p>
      <w:pPr>
        <w:pStyle w:val="38"/>
        <w:ind w:firstLine="420"/>
        <w:rPr>
          <w:rFonts w:asciiTheme="minorHAnsi" w:hAnsiTheme="minorHAnsi" w:eastAsiaTheme="minorEastAsia" w:cstheme="minorBidi"/>
          <w:smallCaps w:val="0"/>
          <w:sz w:val="21"/>
          <w:szCs w:val="22"/>
          <w:highlight w:val="none"/>
        </w:rPr>
      </w:pPr>
    </w:p>
    <w:p>
      <w:pPr>
        <w:ind w:firstLine="0" w:firstLineChars="0"/>
        <w:jc w:val="center"/>
        <w:outlineLvl w:val="0"/>
        <w:rPr>
          <w:rFonts w:ascii="Times New Roman" w:hAnsi="Times New Roman" w:eastAsia="黑体"/>
          <w:bCs/>
          <w:sz w:val="28"/>
          <w:szCs w:val="28"/>
          <w:highlight w:val="none"/>
        </w:rPr>
      </w:pPr>
      <w:bookmarkStart w:id="961" w:name="_Toc20471692"/>
      <w:bookmarkStart w:id="962" w:name="_Toc20638765"/>
      <w:bookmarkStart w:id="963" w:name="_Toc20638499"/>
      <w:bookmarkStart w:id="964" w:name="_Toc23461"/>
      <w:r>
        <w:rPr>
          <w:rFonts w:ascii="Times New Roman" w:hAnsi="Times New Roman" w:eastAsia="黑体"/>
          <w:sz w:val="28"/>
          <w:szCs w:val="28"/>
          <w:highlight w:val="none"/>
        </w:rPr>
        <w:t xml:space="preserve">4 </w:t>
      </w:r>
      <w:r>
        <w:rPr>
          <w:rFonts w:hint="eastAsia" w:ascii="Times New Roman" w:hAnsi="Times New Roman" w:eastAsia="黑体"/>
          <w:bCs/>
          <w:sz w:val="28"/>
          <w:szCs w:val="28"/>
          <w:highlight w:val="none"/>
        </w:rPr>
        <w:t>电力系统要求</w:t>
      </w:r>
      <w:bookmarkEnd w:id="958"/>
      <w:bookmarkEnd w:id="961"/>
      <w:bookmarkEnd w:id="962"/>
      <w:bookmarkEnd w:id="963"/>
      <w:bookmarkEnd w:id="964"/>
    </w:p>
    <w:p>
      <w:pPr>
        <w:ind w:firstLine="0" w:firstLineChars="0"/>
        <w:jc w:val="center"/>
        <w:outlineLvl w:val="1"/>
        <w:rPr>
          <w:rFonts w:ascii="Times New Roman" w:hAnsi="Times New Roman" w:eastAsia="黑体"/>
          <w:sz w:val="24"/>
          <w:szCs w:val="24"/>
          <w:highlight w:val="none"/>
        </w:rPr>
      </w:pPr>
      <w:bookmarkStart w:id="965" w:name="_Toc19538412"/>
      <w:bookmarkStart w:id="966" w:name="_Toc20471694"/>
      <w:bookmarkStart w:id="967" w:name="_Toc20638501"/>
      <w:bookmarkStart w:id="968" w:name="_Toc20638767"/>
      <w:bookmarkStart w:id="969" w:name="_Toc32344"/>
      <w:r>
        <w:rPr>
          <w:rFonts w:ascii="Times New Roman" w:hAnsi="Times New Roman" w:eastAsia="黑体"/>
          <w:sz w:val="24"/>
          <w:szCs w:val="24"/>
          <w:highlight w:val="none"/>
        </w:rPr>
        <w:t xml:space="preserve">4.4  </w:t>
      </w:r>
      <w:r>
        <w:rPr>
          <w:rFonts w:hint="eastAsia" w:ascii="Times New Roman" w:hAnsi="Times New Roman" w:eastAsia="黑体"/>
          <w:sz w:val="24"/>
          <w:szCs w:val="24"/>
          <w:highlight w:val="none"/>
        </w:rPr>
        <w:t>调度自动化</w:t>
      </w:r>
      <w:bookmarkEnd w:id="965"/>
      <w:bookmarkEnd w:id="966"/>
      <w:bookmarkEnd w:id="967"/>
      <w:bookmarkEnd w:id="968"/>
      <w:bookmarkEnd w:id="969"/>
    </w:p>
    <w:p>
      <w:pPr>
        <w:autoSpaceDE w:val="0"/>
        <w:autoSpaceDN w:val="0"/>
        <w:adjustRightInd w:val="0"/>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 xml:space="preserve">4.4.2  </w:t>
      </w:r>
      <w:r>
        <w:rPr>
          <w:rFonts w:hint="eastAsia" w:ascii="Times New Roman" w:hAnsi="Times New Roman" w:eastAsiaTheme="minorEastAsia"/>
          <w:sz w:val="24"/>
          <w:szCs w:val="24"/>
          <w:highlight w:val="none"/>
        </w:rPr>
        <w:t>本标准所定义的大型、中型光热电站装机容量较大，并网后对电网影响也较大。目前各区域、省级电网调度机构直调厂站均已实现自动发电控制和自动电压控制功能，因此对于大型、中型光热电站要求其具有自动发电控制和自动电压控制功能。对于小型光热电站，其装机容量较小，有功、无功调节能力有限，对电网影响较小，因此本标准不作要求，在实际执行中应根据当地电网情况和要求决定是否配置相应功能。</w:t>
      </w:r>
    </w:p>
    <w:p>
      <w:pPr>
        <w:ind w:firstLine="0" w:firstLineChars="0"/>
        <w:jc w:val="center"/>
        <w:outlineLvl w:val="0"/>
        <w:rPr>
          <w:rFonts w:ascii="Times New Roman" w:hAnsi="Times New Roman" w:eastAsia="黑体"/>
          <w:sz w:val="28"/>
          <w:szCs w:val="28"/>
          <w:highlight w:val="none"/>
        </w:rPr>
      </w:pPr>
      <w:bookmarkStart w:id="970" w:name="_Toc19538413"/>
      <w:bookmarkStart w:id="971" w:name="_Toc20471695"/>
      <w:bookmarkStart w:id="972" w:name="_Toc20638502"/>
      <w:bookmarkStart w:id="973" w:name="_Toc20638768"/>
      <w:bookmarkStart w:id="974" w:name="_Toc25445"/>
      <w:r>
        <w:rPr>
          <w:rFonts w:ascii="Times New Roman" w:hAnsi="Times New Roman" w:eastAsia="黑体"/>
          <w:sz w:val="28"/>
          <w:szCs w:val="28"/>
          <w:highlight w:val="none"/>
        </w:rPr>
        <w:t>5 太阳能资源评估</w:t>
      </w:r>
      <w:bookmarkEnd w:id="959"/>
      <w:bookmarkEnd w:id="960"/>
      <w:bookmarkEnd w:id="970"/>
      <w:bookmarkEnd w:id="971"/>
      <w:bookmarkEnd w:id="972"/>
      <w:bookmarkEnd w:id="973"/>
      <w:bookmarkEnd w:id="974"/>
    </w:p>
    <w:p>
      <w:pPr>
        <w:ind w:firstLine="0" w:firstLineChars="0"/>
        <w:jc w:val="center"/>
        <w:outlineLvl w:val="1"/>
        <w:rPr>
          <w:rFonts w:ascii="Times New Roman" w:hAnsi="Times New Roman" w:eastAsia="黑体"/>
          <w:sz w:val="24"/>
          <w:szCs w:val="24"/>
          <w:highlight w:val="none"/>
        </w:rPr>
      </w:pPr>
      <w:bookmarkStart w:id="975" w:name="_Toc19091810"/>
      <w:bookmarkStart w:id="976" w:name="_Toc19093163"/>
      <w:bookmarkStart w:id="977" w:name="_Toc19538414"/>
      <w:bookmarkStart w:id="978" w:name="_Toc20471696"/>
      <w:bookmarkStart w:id="979" w:name="_Toc20638503"/>
      <w:bookmarkStart w:id="980" w:name="_Toc20638769"/>
      <w:bookmarkStart w:id="981" w:name="_Toc27135"/>
      <w:r>
        <w:rPr>
          <w:rFonts w:ascii="Times New Roman" w:hAnsi="Times New Roman" w:eastAsia="黑体"/>
          <w:sz w:val="24"/>
          <w:szCs w:val="24"/>
          <w:highlight w:val="none"/>
        </w:rPr>
        <w:t>5.1  一般规定</w:t>
      </w:r>
      <w:bookmarkEnd w:id="975"/>
      <w:bookmarkEnd w:id="976"/>
      <w:bookmarkEnd w:id="977"/>
      <w:bookmarkEnd w:id="978"/>
      <w:bookmarkEnd w:id="979"/>
      <w:bookmarkEnd w:id="980"/>
      <w:bookmarkEnd w:id="981"/>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5.1.1  太阳能资源的丰富程度一般通过太阳能资源等级进行划分，目前国内关于太阳能资源等级划分的国家现行标准有《太阳能资源等级 直接辐射》GB/T 33677 和《电力工程气象勘测技术规程》DL/T 5158，电力工程多采用《电力工程气象勘测技术规程》 DL/T 5158 对太阳能直接辐射资源等级进行划分。</w:t>
      </w:r>
    </w:p>
    <w:p>
      <w:pPr>
        <w:ind w:firstLine="0" w:firstLineChars="0"/>
        <w:jc w:val="center"/>
        <w:outlineLvl w:val="1"/>
        <w:rPr>
          <w:rFonts w:ascii="Times New Roman" w:hAnsi="Times New Roman" w:eastAsia="黑体"/>
          <w:sz w:val="24"/>
          <w:szCs w:val="24"/>
          <w:highlight w:val="none"/>
        </w:rPr>
      </w:pPr>
      <w:bookmarkStart w:id="982" w:name="_Toc19538415"/>
      <w:bookmarkStart w:id="983" w:name="_Toc20471697"/>
      <w:bookmarkStart w:id="984" w:name="_Toc20638504"/>
      <w:bookmarkStart w:id="985" w:name="_Toc20638770"/>
      <w:bookmarkStart w:id="986" w:name="_Toc7522"/>
      <w:r>
        <w:rPr>
          <w:rFonts w:ascii="Times New Roman" w:hAnsi="Times New Roman" w:eastAsia="黑体"/>
          <w:sz w:val="24"/>
          <w:szCs w:val="24"/>
          <w:highlight w:val="none"/>
        </w:rPr>
        <w:t xml:space="preserve">5.2  </w:t>
      </w:r>
      <w:r>
        <w:rPr>
          <w:rFonts w:hint="eastAsia" w:ascii="Times New Roman" w:hAnsi="Times New Roman" w:eastAsia="黑体"/>
          <w:sz w:val="24"/>
          <w:szCs w:val="24"/>
          <w:highlight w:val="none"/>
        </w:rPr>
        <w:t>参考气象站</w:t>
      </w:r>
      <w:bookmarkEnd w:id="982"/>
      <w:bookmarkEnd w:id="983"/>
      <w:bookmarkEnd w:id="984"/>
      <w:bookmarkEnd w:id="985"/>
      <w:bookmarkEnd w:id="986"/>
    </w:p>
    <w:p>
      <w:pPr>
        <w:autoSpaceDE w:val="0"/>
        <w:autoSpaceDN w:val="0"/>
        <w:adjustRightInd w:val="0"/>
        <w:ind w:firstLine="0" w:firstLineChars="0"/>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 xml:space="preserve">5.2.1  </w:t>
      </w:r>
      <w:r>
        <w:rPr>
          <w:rFonts w:hint="eastAsia" w:ascii="Times New Roman" w:hAnsi="Times New Roman" w:eastAsiaTheme="minorEastAsia"/>
          <w:sz w:val="24"/>
          <w:szCs w:val="24"/>
          <w:highlight w:val="none"/>
        </w:rPr>
        <w:t>参考气象站能分别代表站址处的太阳能资源、气象要素特征，不能仅以距离远近作为单一选择标准，需综合考虑地理、大气物理、气象环境等因素。</w:t>
      </w:r>
    </w:p>
    <w:p>
      <w:pPr>
        <w:ind w:firstLine="0" w:firstLineChars="0"/>
        <w:rPr>
          <w:rFonts w:ascii="Times New Roman" w:hAnsi="Times New Roman" w:eastAsiaTheme="minorEastAsia"/>
          <w:sz w:val="24"/>
          <w:szCs w:val="24"/>
          <w:highlight w:val="none"/>
        </w:rPr>
      </w:pPr>
    </w:p>
    <w:p>
      <w:pPr>
        <w:ind w:firstLine="0" w:firstLineChars="0"/>
        <w:jc w:val="center"/>
        <w:outlineLvl w:val="1"/>
        <w:rPr>
          <w:rFonts w:ascii="Times New Roman" w:hAnsi="Times New Roman" w:eastAsia="黑体"/>
          <w:sz w:val="24"/>
          <w:szCs w:val="24"/>
          <w:highlight w:val="none"/>
        </w:rPr>
      </w:pPr>
      <w:bookmarkStart w:id="987" w:name="_Toc19091811"/>
      <w:bookmarkStart w:id="988" w:name="_Toc19093164"/>
      <w:bookmarkStart w:id="989" w:name="_Toc19538416"/>
      <w:bookmarkStart w:id="990" w:name="_Toc20471698"/>
      <w:bookmarkStart w:id="991" w:name="_Toc20638505"/>
      <w:bookmarkStart w:id="992" w:name="_Toc20638771"/>
      <w:bookmarkStart w:id="993" w:name="_Toc13396"/>
      <w:r>
        <w:rPr>
          <w:rFonts w:ascii="Times New Roman" w:hAnsi="Times New Roman" w:eastAsia="黑体"/>
          <w:sz w:val="24"/>
          <w:szCs w:val="24"/>
          <w:highlight w:val="none"/>
        </w:rPr>
        <w:t>5.4  太阳辐射数据验证与分析</w:t>
      </w:r>
      <w:bookmarkEnd w:id="987"/>
      <w:bookmarkEnd w:id="988"/>
      <w:bookmarkEnd w:id="989"/>
      <w:bookmarkEnd w:id="990"/>
      <w:bookmarkEnd w:id="991"/>
      <w:bookmarkEnd w:id="992"/>
      <w:bookmarkEnd w:id="993"/>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5.4.2  实测数据记录时，由于一些特殊原因，有时会产生不合理的无效数据。因此，需进行实测数据合理性检验。通常情况下，辐照度小于太阳常数（1367W/㎡±7W/㎡）。由于云层的作用，观测到的总辐照度最大值有可能超过太阳常数， 但直射辐照度不会超过太阳常数。一般总辐照度最大值平原地区小于 1400 W/㎡，高山地区小于 1600W/㎡。</w:t>
      </w:r>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5.4.4  太阳辐照观测数据经完整性和合理性检验后，缺测数据的填补一般采用插补订正法、线性回归法、 相关比值法等方法进行处理。</w:t>
      </w:r>
      <w:bookmarkStart w:id="994" w:name="_Toc288385232"/>
      <w:bookmarkEnd w:id="994"/>
      <w:bookmarkStart w:id="995" w:name="_Toc288387075"/>
      <w:bookmarkEnd w:id="995"/>
      <w:bookmarkStart w:id="996" w:name="14"/>
      <w:bookmarkEnd w:id="996"/>
      <w:bookmarkStart w:id="997" w:name="18"/>
      <w:bookmarkEnd w:id="997"/>
      <w:bookmarkStart w:id="998" w:name="21"/>
      <w:bookmarkEnd w:id="998"/>
      <w:bookmarkStart w:id="999" w:name="22"/>
      <w:bookmarkEnd w:id="999"/>
      <w:bookmarkStart w:id="1000" w:name="23"/>
      <w:bookmarkEnd w:id="1000"/>
      <w:bookmarkStart w:id="1001" w:name="27"/>
      <w:bookmarkEnd w:id="1001"/>
      <w:bookmarkStart w:id="1002" w:name="24"/>
      <w:bookmarkEnd w:id="1002"/>
      <w:bookmarkStart w:id="1003" w:name="25"/>
      <w:bookmarkEnd w:id="1003"/>
      <w:bookmarkStart w:id="1004" w:name="28"/>
      <w:bookmarkEnd w:id="1004"/>
      <w:bookmarkStart w:id="1005" w:name="29"/>
      <w:bookmarkEnd w:id="1005"/>
      <w:bookmarkStart w:id="1006" w:name="30"/>
      <w:bookmarkEnd w:id="1006"/>
    </w:p>
    <w:p>
      <w:pPr>
        <w:ind w:firstLine="0" w:firstLineChars="0"/>
        <w:jc w:val="center"/>
        <w:outlineLvl w:val="0"/>
        <w:rPr>
          <w:rFonts w:ascii="Times New Roman" w:hAnsi="Times New Roman" w:eastAsia="黑体"/>
          <w:sz w:val="28"/>
          <w:szCs w:val="28"/>
          <w:highlight w:val="none"/>
        </w:rPr>
      </w:pPr>
      <w:bookmarkStart w:id="1007" w:name="_Toc19091812"/>
      <w:bookmarkStart w:id="1008" w:name="_Toc19093165"/>
      <w:bookmarkStart w:id="1009" w:name="_Toc19538417"/>
      <w:bookmarkStart w:id="1010" w:name="_Toc20471699"/>
      <w:bookmarkStart w:id="1011" w:name="_Toc20638506"/>
      <w:bookmarkStart w:id="1012" w:name="_Toc20638772"/>
      <w:bookmarkStart w:id="1013" w:name="_Toc2079"/>
      <w:r>
        <w:rPr>
          <w:rFonts w:ascii="Times New Roman" w:hAnsi="Times New Roman" w:eastAsia="黑体"/>
          <w:sz w:val="28"/>
          <w:szCs w:val="28"/>
          <w:highlight w:val="none"/>
        </w:rPr>
        <w:t>6  站址选择</w:t>
      </w:r>
      <w:bookmarkEnd w:id="1007"/>
      <w:bookmarkEnd w:id="1008"/>
      <w:bookmarkEnd w:id="1009"/>
      <w:bookmarkEnd w:id="1010"/>
      <w:bookmarkEnd w:id="1011"/>
      <w:bookmarkEnd w:id="1012"/>
      <w:bookmarkEnd w:id="1013"/>
    </w:p>
    <w:p>
      <w:pPr>
        <w:autoSpaceDE w:val="0"/>
        <w:autoSpaceDN w:val="0"/>
        <w:adjustRightInd w:val="0"/>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 xml:space="preserve">6.0.3  </w:t>
      </w:r>
      <w:r>
        <w:rPr>
          <w:rFonts w:hint="eastAsia" w:ascii="Times New Roman" w:hAnsi="Times New Roman" w:eastAsiaTheme="minorEastAsia"/>
          <w:sz w:val="24"/>
          <w:szCs w:val="24"/>
          <w:highlight w:val="none"/>
        </w:rPr>
        <w:t>站址选择时，需要对站址所在区域太阳能资源的基本状况进行分析，线性菲涅尔式光热电站资源评估的关键影响因素是太阳法向直射辐射资源</w:t>
      </w:r>
      <w:r>
        <w:rPr>
          <w:rFonts w:ascii="Times New Roman" w:hAnsi="Times New Roman" w:eastAsiaTheme="minorEastAsia"/>
          <w:sz w:val="24"/>
          <w:szCs w:val="24"/>
          <w:highlight w:val="none"/>
        </w:rPr>
        <w:t>DNI</w:t>
      </w:r>
      <w:r>
        <w:rPr>
          <w:rFonts w:hint="eastAsia" w:ascii="Times New Roman" w:hAnsi="Times New Roman" w:eastAsiaTheme="minorEastAsia"/>
          <w:sz w:val="24"/>
          <w:szCs w:val="24"/>
          <w:highlight w:val="none"/>
        </w:rPr>
        <w:t>，而不是总辐射量，太阳法向直射辐射对电站的经济性有着极大的影响，站址通常选择在年平均</w:t>
      </w:r>
      <w:r>
        <w:rPr>
          <w:rFonts w:ascii="Times New Roman" w:hAnsi="Times New Roman" w:eastAsiaTheme="minorEastAsia"/>
          <w:sz w:val="24"/>
          <w:szCs w:val="24"/>
          <w:highlight w:val="none"/>
        </w:rPr>
        <w:t xml:space="preserve">DNI </w:t>
      </w:r>
      <w:r>
        <w:rPr>
          <w:rFonts w:hint="eastAsia" w:ascii="Times New Roman" w:hAnsi="Times New Roman" w:eastAsiaTheme="minorEastAsia"/>
          <w:sz w:val="24"/>
          <w:szCs w:val="24"/>
          <w:highlight w:val="none"/>
        </w:rPr>
        <w:t>值尽量大的区域。除此之外，年内</w:t>
      </w:r>
      <w:r>
        <w:rPr>
          <w:rFonts w:ascii="Times New Roman" w:hAnsi="Times New Roman" w:eastAsiaTheme="minorEastAsia"/>
          <w:sz w:val="24"/>
          <w:szCs w:val="24"/>
          <w:highlight w:val="none"/>
        </w:rPr>
        <w:t xml:space="preserve">DNI </w:t>
      </w:r>
      <w:r>
        <w:rPr>
          <w:rFonts w:hint="eastAsia" w:ascii="Times New Roman" w:hAnsi="Times New Roman" w:eastAsiaTheme="minorEastAsia"/>
          <w:sz w:val="24"/>
          <w:szCs w:val="24"/>
          <w:highlight w:val="none"/>
        </w:rPr>
        <w:t>日变化曲线的波动幅度和频次尽量小，与晴空条件下</w:t>
      </w:r>
      <w:r>
        <w:rPr>
          <w:rFonts w:ascii="Times New Roman" w:hAnsi="Times New Roman" w:eastAsiaTheme="minorEastAsia"/>
          <w:sz w:val="24"/>
          <w:szCs w:val="24"/>
          <w:highlight w:val="none"/>
        </w:rPr>
        <w:t>DNI</w:t>
      </w:r>
      <w:r>
        <w:rPr>
          <w:rFonts w:hint="eastAsia" w:ascii="Times New Roman" w:hAnsi="Times New Roman" w:eastAsiaTheme="minorEastAsia"/>
          <w:sz w:val="24"/>
          <w:szCs w:val="24"/>
          <w:highlight w:val="none"/>
        </w:rPr>
        <w:t>日变化曲线接近的日数较多，可有效利用的</w:t>
      </w:r>
      <w:r>
        <w:rPr>
          <w:rFonts w:ascii="Times New Roman" w:hAnsi="Times New Roman" w:eastAsiaTheme="minorEastAsia"/>
          <w:sz w:val="24"/>
          <w:szCs w:val="24"/>
          <w:highlight w:val="none"/>
        </w:rPr>
        <w:t xml:space="preserve">DNI </w:t>
      </w:r>
      <w:r>
        <w:rPr>
          <w:rFonts w:hint="eastAsia" w:ascii="Times New Roman" w:hAnsi="Times New Roman" w:eastAsiaTheme="minorEastAsia"/>
          <w:sz w:val="24"/>
          <w:szCs w:val="24"/>
          <w:highlight w:val="none"/>
        </w:rPr>
        <w:t>年辐照量值较高。</w:t>
      </w:r>
    </w:p>
    <w:p>
      <w:pPr>
        <w:autoSpaceDE w:val="0"/>
        <w:autoSpaceDN w:val="0"/>
        <w:adjustRightInd w:val="0"/>
        <w:ind w:firstLine="0" w:firstLineChars="0"/>
        <w:jc w:val="left"/>
        <w:rPr>
          <w:rFonts w:ascii="Times New Roman" w:hAnsi="Times New Roman" w:eastAsiaTheme="minorEastAsia"/>
          <w:sz w:val="24"/>
          <w:szCs w:val="24"/>
          <w:highlight w:val="none"/>
        </w:rPr>
      </w:pPr>
      <w:r>
        <w:rPr>
          <w:rFonts w:ascii="Times New Roman" w:hAnsi="Times New Roman" w:eastAsia="黑体"/>
          <w:sz w:val="24"/>
          <w:szCs w:val="24"/>
          <w:highlight w:val="none"/>
        </w:rPr>
        <w:t xml:space="preserve">6.0.4  </w:t>
      </w:r>
      <w:r>
        <w:rPr>
          <w:rFonts w:ascii="Times New Roman" w:hAnsi="Times New Roman" w:eastAsiaTheme="minorEastAsia"/>
          <w:sz w:val="24"/>
          <w:szCs w:val="24"/>
          <w:highlight w:val="none"/>
        </w:rPr>
        <w:t>《电力工程气象勘测技术规程》DL/T 5158-2012规定，较丰富的太阳能资源为6320MJ/m</w:t>
      </w:r>
      <w:r>
        <w:rPr>
          <w:rFonts w:ascii="Times New Roman" w:hAnsi="Times New Roman" w:eastAsiaTheme="minorEastAsia"/>
          <w:sz w:val="24"/>
          <w:szCs w:val="24"/>
          <w:highlight w:val="none"/>
          <w:vertAlign w:val="superscript"/>
        </w:rPr>
        <w:t>2</w:t>
      </w:r>
      <w:r>
        <w:rPr>
          <w:rFonts w:ascii="Times New Roman" w:hAnsi="Times New Roman" w:eastAsiaTheme="minorEastAsia"/>
          <w:sz w:val="24"/>
          <w:szCs w:val="24"/>
          <w:highlight w:val="none"/>
        </w:rPr>
        <w:t>/a≤DNI＜7580 MJ/m</w:t>
      </w:r>
      <w:r>
        <w:rPr>
          <w:rFonts w:ascii="Times New Roman" w:hAnsi="Times New Roman" w:eastAsiaTheme="minorEastAsia"/>
          <w:sz w:val="24"/>
          <w:szCs w:val="24"/>
          <w:highlight w:val="none"/>
          <w:vertAlign w:val="superscript"/>
        </w:rPr>
        <w:t>2</w:t>
      </w:r>
      <w:r>
        <w:rPr>
          <w:rFonts w:ascii="Times New Roman" w:hAnsi="Times New Roman" w:eastAsiaTheme="minorEastAsia"/>
          <w:sz w:val="24"/>
          <w:szCs w:val="24"/>
          <w:highlight w:val="none"/>
        </w:rPr>
        <w:t>/a（1756kWh/m</w:t>
      </w:r>
      <w:r>
        <w:rPr>
          <w:rFonts w:ascii="Times New Roman" w:hAnsi="Times New Roman" w:eastAsiaTheme="minorEastAsia"/>
          <w:sz w:val="24"/>
          <w:szCs w:val="24"/>
          <w:highlight w:val="none"/>
          <w:vertAlign w:val="superscript"/>
        </w:rPr>
        <w:t>2</w:t>
      </w:r>
      <w:r>
        <w:rPr>
          <w:rFonts w:ascii="Times New Roman" w:hAnsi="Times New Roman" w:eastAsiaTheme="minorEastAsia"/>
          <w:sz w:val="24"/>
          <w:szCs w:val="24"/>
          <w:highlight w:val="none"/>
        </w:rPr>
        <w:t>/a≤DNI＜2180 kWh/m</w:t>
      </w:r>
      <w:r>
        <w:rPr>
          <w:rFonts w:ascii="Times New Roman" w:hAnsi="Times New Roman" w:eastAsiaTheme="minorEastAsia"/>
          <w:sz w:val="24"/>
          <w:szCs w:val="24"/>
          <w:highlight w:val="none"/>
          <w:vertAlign w:val="superscript"/>
        </w:rPr>
        <w:t>2</w:t>
      </w:r>
      <w:r>
        <w:rPr>
          <w:rFonts w:ascii="Times New Roman" w:hAnsi="Times New Roman" w:eastAsiaTheme="minorEastAsia"/>
          <w:sz w:val="24"/>
          <w:szCs w:val="24"/>
          <w:highlight w:val="none"/>
        </w:rPr>
        <w:t>/a）。</w:t>
      </w:r>
    </w:p>
    <w:p>
      <w:pPr>
        <w:ind w:firstLine="0" w:firstLineChars="0"/>
        <w:jc w:val="center"/>
        <w:outlineLvl w:val="0"/>
        <w:rPr>
          <w:rFonts w:ascii="Times New Roman" w:hAnsi="Times New Roman" w:eastAsia="黑体"/>
          <w:sz w:val="28"/>
          <w:szCs w:val="28"/>
          <w:highlight w:val="none"/>
        </w:rPr>
      </w:pPr>
      <w:bookmarkStart w:id="1014" w:name="_Toc20471700"/>
      <w:bookmarkStart w:id="1015" w:name="_Toc20638773"/>
      <w:bookmarkStart w:id="1016" w:name="_Toc20638507"/>
      <w:bookmarkStart w:id="1017" w:name="_Toc19538418"/>
      <w:bookmarkStart w:id="1018" w:name="_Toc32523"/>
      <w:r>
        <w:rPr>
          <w:rFonts w:ascii="Times New Roman" w:hAnsi="Times New Roman" w:eastAsia="黑体"/>
          <w:sz w:val="28"/>
          <w:szCs w:val="28"/>
          <w:highlight w:val="none"/>
        </w:rPr>
        <w:t xml:space="preserve">7  </w:t>
      </w:r>
      <w:r>
        <w:rPr>
          <w:rFonts w:hint="eastAsia" w:ascii="Times New Roman" w:hAnsi="Times New Roman" w:eastAsia="黑体"/>
          <w:sz w:val="28"/>
          <w:szCs w:val="28"/>
          <w:highlight w:val="none"/>
        </w:rPr>
        <w:t>总体规划</w:t>
      </w:r>
      <w:bookmarkEnd w:id="1014"/>
      <w:bookmarkEnd w:id="1015"/>
      <w:bookmarkEnd w:id="1016"/>
      <w:bookmarkEnd w:id="1017"/>
      <w:bookmarkEnd w:id="1018"/>
    </w:p>
    <w:p>
      <w:pPr>
        <w:ind w:firstLine="0" w:firstLineChars="0"/>
        <w:jc w:val="center"/>
        <w:outlineLvl w:val="1"/>
        <w:rPr>
          <w:rFonts w:ascii="Times New Roman" w:hAnsi="Times New Roman" w:eastAsia="黑体"/>
          <w:sz w:val="24"/>
          <w:szCs w:val="24"/>
          <w:highlight w:val="none"/>
        </w:rPr>
      </w:pPr>
      <w:bookmarkStart w:id="1019" w:name="_Toc19538419"/>
      <w:bookmarkStart w:id="1020" w:name="_Toc20471701"/>
      <w:bookmarkStart w:id="1021" w:name="_Toc20638508"/>
      <w:bookmarkStart w:id="1022" w:name="_Toc20638774"/>
      <w:bookmarkStart w:id="1023" w:name="_Toc20177"/>
      <w:r>
        <w:rPr>
          <w:rFonts w:ascii="Times New Roman" w:hAnsi="Times New Roman" w:eastAsia="黑体"/>
          <w:sz w:val="24"/>
          <w:szCs w:val="24"/>
          <w:highlight w:val="none"/>
        </w:rPr>
        <w:t xml:space="preserve">7.1  </w:t>
      </w:r>
      <w:r>
        <w:rPr>
          <w:rFonts w:hint="eastAsia" w:ascii="Times New Roman" w:hAnsi="Times New Roman" w:eastAsia="黑体"/>
          <w:sz w:val="24"/>
          <w:szCs w:val="24"/>
          <w:highlight w:val="none"/>
        </w:rPr>
        <w:t>一般规定</w:t>
      </w:r>
      <w:bookmarkEnd w:id="1019"/>
      <w:bookmarkEnd w:id="1020"/>
      <w:bookmarkEnd w:id="1021"/>
      <w:bookmarkEnd w:id="1022"/>
      <w:bookmarkEnd w:id="1023"/>
    </w:p>
    <w:p>
      <w:pPr>
        <w:autoSpaceDE w:val="0"/>
        <w:autoSpaceDN w:val="0"/>
        <w:adjustRightInd w:val="0"/>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 xml:space="preserve">7.1.1  </w:t>
      </w:r>
      <w:r>
        <w:rPr>
          <w:rFonts w:hint="eastAsia" w:ascii="Times New Roman" w:hAnsi="Times New Roman" w:eastAsiaTheme="minorEastAsia"/>
          <w:sz w:val="24"/>
          <w:szCs w:val="24"/>
          <w:highlight w:val="none"/>
        </w:rPr>
        <w:t>本条主要为针对电站总体规划的一般要求而制定。</w:t>
      </w:r>
    </w:p>
    <w:p>
      <w:pPr>
        <w:autoSpaceDE w:val="0"/>
        <w:autoSpaceDN w:val="0"/>
        <w:adjustRightInd w:val="0"/>
        <w:ind w:firstLine="480"/>
        <w:rPr>
          <w:rFonts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电站总体规划要结合站址及其附近地区的自然条件，城乡及土地利用总体规划等统筹安排，既要完善站区内规划，也要处理好与站外的关系。</w:t>
      </w:r>
    </w:p>
    <w:p>
      <w:pPr>
        <w:autoSpaceDE w:val="0"/>
        <w:autoSpaceDN w:val="0"/>
        <w:adjustRightInd w:val="0"/>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 xml:space="preserve">7.1.3  </w:t>
      </w:r>
      <w:r>
        <w:rPr>
          <w:rFonts w:hint="eastAsia" w:ascii="Times New Roman" w:hAnsi="Times New Roman" w:eastAsiaTheme="minorEastAsia"/>
          <w:sz w:val="24"/>
          <w:szCs w:val="24"/>
          <w:highlight w:val="none"/>
        </w:rPr>
        <w:t>根据我国的土地政策，站区的规划需要做到近期集中布置，远期留有扩建条件。土地则需要分期征用，不能先征待用。</w:t>
      </w:r>
    </w:p>
    <w:p>
      <w:pPr>
        <w:ind w:firstLine="0" w:firstLineChars="0"/>
        <w:jc w:val="center"/>
        <w:outlineLvl w:val="1"/>
        <w:rPr>
          <w:rFonts w:ascii="Times New Roman" w:hAnsi="Times New Roman" w:eastAsia="黑体"/>
          <w:sz w:val="24"/>
          <w:szCs w:val="24"/>
          <w:highlight w:val="none"/>
        </w:rPr>
      </w:pPr>
      <w:bookmarkStart w:id="1024" w:name="_Toc19538420"/>
      <w:bookmarkStart w:id="1025" w:name="_Toc20471702"/>
      <w:bookmarkStart w:id="1026" w:name="_Toc20638509"/>
      <w:bookmarkStart w:id="1027" w:name="_Toc20638775"/>
      <w:bookmarkStart w:id="1028" w:name="_Toc24460"/>
      <w:r>
        <w:rPr>
          <w:rFonts w:ascii="Times New Roman" w:hAnsi="Times New Roman" w:eastAsia="黑体"/>
          <w:sz w:val="24"/>
          <w:szCs w:val="24"/>
          <w:highlight w:val="none"/>
        </w:rPr>
        <w:t xml:space="preserve">7.2  </w:t>
      </w:r>
      <w:r>
        <w:rPr>
          <w:rFonts w:hint="eastAsia" w:ascii="Times New Roman" w:hAnsi="Times New Roman" w:eastAsia="黑体"/>
          <w:sz w:val="24"/>
          <w:szCs w:val="24"/>
          <w:highlight w:val="none"/>
        </w:rPr>
        <w:t>战区外部规划</w:t>
      </w:r>
      <w:bookmarkEnd w:id="1024"/>
      <w:bookmarkEnd w:id="1025"/>
      <w:bookmarkEnd w:id="1026"/>
      <w:bookmarkEnd w:id="1027"/>
      <w:bookmarkEnd w:id="1028"/>
    </w:p>
    <w:p>
      <w:pPr>
        <w:autoSpaceDE w:val="0"/>
        <w:autoSpaceDN w:val="0"/>
        <w:adjustRightInd w:val="0"/>
        <w:ind w:firstLine="0" w:firstLineChars="0"/>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 xml:space="preserve">7.2.2  </w:t>
      </w:r>
      <w:r>
        <w:rPr>
          <w:rFonts w:hint="eastAsia" w:ascii="Times New Roman" w:hAnsi="Times New Roman" w:eastAsiaTheme="minorEastAsia"/>
          <w:sz w:val="24"/>
          <w:szCs w:val="24"/>
          <w:highlight w:val="none"/>
        </w:rPr>
        <w:t>本条为电站交通规划需要遵守的原则。电站进站道路的交通量较少，按三级厂矿道路标准建设能满足运输、运行检修和施工要求。</w:t>
      </w:r>
    </w:p>
    <w:p>
      <w:pPr>
        <w:autoSpaceDE w:val="0"/>
        <w:autoSpaceDN w:val="0"/>
        <w:adjustRightInd w:val="0"/>
        <w:ind w:firstLine="480"/>
        <w:jc w:val="left"/>
        <w:rPr>
          <w:rFonts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取排水设施及辅助燃料管线检修道路要尽可能的利用社会资源，根据现行国家标准《厂矿道路设计规范》</w:t>
      </w:r>
      <w:r>
        <w:rPr>
          <w:rFonts w:ascii="Times New Roman" w:hAnsi="Times New Roman" w:eastAsiaTheme="minorEastAsia"/>
          <w:sz w:val="24"/>
          <w:szCs w:val="24"/>
          <w:highlight w:val="none"/>
        </w:rPr>
        <w:t xml:space="preserve">GBJ 22 </w:t>
      </w:r>
      <w:r>
        <w:rPr>
          <w:rFonts w:hint="eastAsia" w:ascii="Times New Roman" w:hAnsi="Times New Roman" w:eastAsiaTheme="minorEastAsia"/>
          <w:sz w:val="24"/>
          <w:szCs w:val="24"/>
          <w:highlight w:val="none"/>
        </w:rPr>
        <w:t>中的相关要求，确定其标准为辅助道路，行车道宽度为</w:t>
      </w:r>
      <w:r>
        <w:rPr>
          <w:rFonts w:ascii="Times New Roman" w:hAnsi="Times New Roman" w:eastAsiaTheme="minorEastAsia"/>
          <w:sz w:val="24"/>
          <w:szCs w:val="24"/>
          <w:highlight w:val="none"/>
        </w:rPr>
        <w:t>3.5m</w:t>
      </w:r>
      <w:r>
        <w:rPr>
          <w:rFonts w:hint="eastAsia" w:ascii="Times New Roman" w:hAnsi="Times New Roman" w:eastAsiaTheme="minorEastAsia"/>
          <w:sz w:val="24"/>
          <w:szCs w:val="24"/>
          <w:highlight w:val="none"/>
        </w:rPr>
        <w:t>。</w:t>
      </w:r>
    </w:p>
    <w:p>
      <w:pPr>
        <w:autoSpaceDE w:val="0"/>
        <w:autoSpaceDN w:val="0"/>
        <w:adjustRightInd w:val="0"/>
        <w:ind w:firstLine="0" w:firstLineChars="0"/>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 xml:space="preserve">7.2.4  </w:t>
      </w:r>
      <w:r>
        <w:rPr>
          <w:rFonts w:hint="eastAsia" w:ascii="Times New Roman" w:hAnsi="Times New Roman" w:eastAsiaTheme="minorEastAsia"/>
          <w:sz w:val="24"/>
          <w:szCs w:val="24"/>
          <w:highlight w:val="none"/>
        </w:rPr>
        <w:t>电站的出线方向和出线走廊宽度是根据电站接入变电站的方位、近期与远期出线电压等级和总回路数确定的，同时结合厂区周围的自然条件和地区建设规划等因素确定。</w:t>
      </w:r>
    </w:p>
    <w:p>
      <w:pPr>
        <w:ind w:firstLine="0" w:firstLineChars="0"/>
        <w:jc w:val="center"/>
        <w:outlineLvl w:val="1"/>
        <w:rPr>
          <w:rFonts w:ascii="Times New Roman" w:hAnsi="Times New Roman" w:eastAsia="黑体"/>
          <w:sz w:val="24"/>
          <w:szCs w:val="24"/>
          <w:highlight w:val="none"/>
        </w:rPr>
      </w:pPr>
      <w:bookmarkStart w:id="1029" w:name="_Toc19538421"/>
      <w:bookmarkStart w:id="1030" w:name="_Toc20471703"/>
      <w:bookmarkStart w:id="1031" w:name="_Toc20638510"/>
      <w:bookmarkStart w:id="1032" w:name="_Toc20638776"/>
      <w:bookmarkStart w:id="1033" w:name="_Toc5158"/>
      <w:r>
        <w:rPr>
          <w:rFonts w:ascii="Times New Roman" w:hAnsi="Times New Roman" w:eastAsia="黑体"/>
          <w:sz w:val="24"/>
          <w:szCs w:val="24"/>
          <w:highlight w:val="none"/>
        </w:rPr>
        <w:t xml:space="preserve">7.3  </w:t>
      </w:r>
      <w:r>
        <w:rPr>
          <w:rFonts w:hint="eastAsia" w:ascii="Times New Roman" w:hAnsi="Times New Roman" w:eastAsia="黑体"/>
          <w:sz w:val="24"/>
          <w:szCs w:val="24"/>
          <w:highlight w:val="none"/>
        </w:rPr>
        <w:t>战区内部规划</w:t>
      </w:r>
      <w:bookmarkEnd w:id="1029"/>
      <w:bookmarkEnd w:id="1030"/>
      <w:bookmarkEnd w:id="1031"/>
      <w:bookmarkEnd w:id="1032"/>
      <w:bookmarkEnd w:id="1033"/>
    </w:p>
    <w:p>
      <w:pPr>
        <w:autoSpaceDE w:val="0"/>
        <w:autoSpaceDN w:val="0"/>
        <w:adjustRightInd w:val="0"/>
        <w:ind w:firstLine="0" w:firstLineChars="0"/>
        <w:jc w:val="left"/>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7.3.1  </w:t>
      </w:r>
      <w:r>
        <w:rPr>
          <w:rFonts w:hint="eastAsia" w:ascii="宋体" w:hAnsi="TimesNewRomanPSMT" w:cs="宋体"/>
          <w:kern w:val="0"/>
          <w:sz w:val="24"/>
          <w:szCs w:val="24"/>
          <w:highlight w:val="none"/>
        </w:rPr>
        <w:t>本条列出了电站建（构）筑物布置的基本原则。</w:t>
      </w:r>
    </w:p>
    <w:p>
      <w:pPr>
        <w:autoSpaceDE w:val="0"/>
        <w:autoSpaceDN w:val="0"/>
        <w:adjustRightInd w:val="0"/>
        <w:ind w:firstLine="480"/>
        <w:jc w:val="left"/>
        <w:rPr>
          <w:rFonts w:ascii="宋体" w:hAnsi="TimesNewRomanPSMT" w:cs="宋体"/>
          <w:kern w:val="0"/>
          <w:sz w:val="24"/>
          <w:szCs w:val="24"/>
          <w:highlight w:val="none"/>
        </w:rPr>
      </w:pPr>
      <w:r>
        <w:rPr>
          <w:rFonts w:hint="eastAsia" w:ascii="宋体" w:hAnsi="TimesNewRomanPSMT" w:cs="宋体"/>
          <w:kern w:val="0"/>
          <w:sz w:val="24"/>
          <w:szCs w:val="24"/>
          <w:highlight w:val="none"/>
        </w:rPr>
        <w:t>集热场根据太阳能资源资料、地形条件、运行模式等因素进行优化比较后确定。电站中汽机房、储热罐/体、直接空冷平台、冷却塔等大体量建</w:t>
      </w:r>
      <w:r>
        <w:rPr>
          <w:rFonts w:ascii="TimesNewRomanPSMT" w:hAnsi="TimesNewRomanPSMT" w:cs="TimesNewRomanPSMT" w:eastAsiaTheme="minorEastAsia"/>
          <w:kern w:val="0"/>
          <w:sz w:val="24"/>
          <w:szCs w:val="24"/>
          <w:highlight w:val="none"/>
        </w:rPr>
        <w:t>(</w:t>
      </w:r>
      <w:r>
        <w:rPr>
          <w:rFonts w:hint="eastAsia" w:ascii="宋体" w:hAnsi="TimesNewRomanPSMT" w:cs="宋体"/>
          <w:kern w:val="0"/>
          <w:sz w:val="24"/>
          <w:szCs w:val="24"/>
          <w:highlight w:val="none"/>
        </w:rPr>
        <w:t>构</w:t>
      </w:r>
      <w:r>
        <w:rPr>
          <w:rFonts w:ascii="TimesNewRomanPSMT" w:hAnsi="TimesNewRomanPSMT" w:cs="TimesNewRomanPSMT" w:eastAsiaTheme="minorEastAsia"/>
          <w:kern w:val="0"/>
          <w:sz w:val="24"/>
          <w:szCs w:val="24"/>
          <w:highlight w:val="none"/>
        </w:rPr>
        <w:t>)</w:t>
      </w:r>
      <w:r>
        <w:rPr>
          <w:rFonts w:hint="eastAsia" w:ascii="宋体" w:hAnsi="TimesNewRomanPSMT" w:cs="宋体"/>
          <w:kern w:val="0"/>
          <w:sz w:val="24"/>
          <w:szCs w:val="24"/>
          <w:highlight w:val="none"/>
        </w:rPr>
        <w:t>筑物在满足工艺流程的前提下，要尽可能布置在地基条件好的区域，减少土建工程量，节省工程费用。</w:t>
      </w:r>
    </w:p>
    <w:p>
      <w:pPr>
        <w:autoSpaceDE w:val="0"/>
        <w:autoSpaceDN w:val="0"/>
        <w:adjustRightInd w:val="0"/>
        <w:ind w:firstLine="480"/>
        <w:jc w:val="left"/>
        <w:rPr>
          <w:rFonts w:ascii="宋体" w:hAnsi="TimesNewRomanPSMT" w:cs="宋体"/>
          <w:kern w:val="0"/>
          <w:sz w:val="24"/>
          <w:szCs w:val="24"/>
          <w:highlight w:val="none"/>
        </w:rPr>
      </w:pPr>
      <w:r>
        <w:rPr>
          <w:rFonts w:hint="eastAsia" w:ascii="宋体" w:hAnsi="TimesNewRomanPSMT" w:cs="宋体"/>
          <w:kern w:val="0"/>
          <w:sz w:val="24"/>
          <w:szCs w:val="24"/>
          <w:highlight w:val="none"/>
        </w:rPr>
        <w:t>电站可能采用的辅助燃料有油品、燃气等，站内油品（燃气）贮存区，可根据运输条件、供应情况布置于发电区或站区边缘。当采用管线输送时，燃气贮存区通常靠近气源。</w:t>
      </w:r>
    </w:p>
    <w:p>
      <w:pPr>
        <w:autoSpaceDE w:val="0"/>
        <w:autoSpaceDN w:val="0"/>
        <w:adjustRightInd w:val="0"/>
        <w:ind w:firstLine="0" w:firstLineChars="0"/>
        <w:jc w:val="left"/>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7.3.3  </w:t>
      </w:r>
      <w:r>
        <w:rPr>
          <w:rFonts w:hint="eastAsia" w:ascii="宋体" w:hAnsi="TimesNewRomanPSMT" w:cs="宋体"/>
          <w:kern w:val="0"/>
          <w:sz w:val="24"/>
          <w:szCs w:val="24"/>
          <w:highlight w:val="none"/>
        </w:rPr>
        <w:t>本条对站区的场地标高设计提出基本要求。</w:t>
      </w:r>
    </w:p>
    <w:p>
      <w:pPr>
        <w:autoSpaceDE w:val="0"/>
        <w:autoSpaceDN w:val="0"/>
        <w:adjustRightInd w:val="0"/>
        <w:ind w:firstLine="480"/>
        <w:rPr>
          <w:rFonts w:ascii="宋体" w:hAnsi="TimesNewRomanPSMT" w:cs="宋体"/>
          <w:kern w:val="0"/>
          <w:sz w:val="24"/>
          <w:szCs w:val="24"/>
          <w:highlight w:val="none"/>
        </w:rPr>
      </w:pPr>
      <w:r>
        <w:rPr>
          <w:rFonts w:hint="eastAsia" w:ascii="宋体" w:hAnsi="TimesNewRomanPSMT" w:cs="宋体"/>
          <w:kern w:val="0"/>
          <w:sz w:val="24"/>
          <w:szCs w:val="24"/>
          <w:highlight w:val="none"/>
        </w:rPr>
        <w:t>当发电站受洪（涝）水影响时，可在整个站区的外围统一设置防洪（涝）设施；当没有统一设置防洪（涝）设施时，必须对每一个区域都采取防洪（涝）设施。</w:t>
      </w:r>
    </w:p>
    <w:p>
      <w:pPr>
        <w:autoSpaceDE w:val="0"/>
        <w:autoSpaceDN w:val="0"/>
        <w:adjustRightInd w:val="0"/>
        <w:ind w:firstLine="480"/>
        <w:rPr>
          <w:rFonts w:ascii="宋体" w:hAnsi="TimesNewRomanPSMT" w:cs="宋体"/>
          <w:kern w:val="0"/>
          <w:sz w:val="24"/>
          <w:szCs w:val="24"/>
          <w:highlight w:val="none"/>
        </w:rPr>
      </w:pPr>
      <w:r>
        <w:rPr>
          <w:rFonts w:hint="eastAsia" w:ascii="宋体" w:hAnsi="TimesNewRomanPSMT" w:cs="宋体"/>
          <w:kern w:val="0"/>
          <w:sz w:val="24"/>
          <w:szCs w:val="24"/>
          <w:highlight w:val="none"/>
        </w:rPr>
        <w:t>发电区汽机房区及吸热塔场地的室外标高（散水标高）需要高于设计水位</w:t>
      </w:r>
      <w:r>
        <w:rPr>
          <w:rFonts w:ascii="TimesNewRomanPSMT" w:hAnsi="TimesNewRomanPSMT" w:cs="TimesNewRomanPSMT" w:eastAsiaTheme="minorEastAsia"/>
          <w:kern w:val="0"/>
          <w:sz w:val="24"/>
          <w:szCs w:val="24"/>
          <w:highlight w:val="none"/>
        </w:rPr>
        <w:t>0.5m</w:t>
      </w:r>
      <w:r>
        <w:rPr>
          <w:rFonts w:hint="eastAsia" w:ascii="宋体" w:hAnsi="TimesNewRomanPSMT" w:cs="宋体"/>
          <w:kern w:val="0"/>
          <w:sz w:val="24"/>
          <w:szCs w:val="24"/>
          <w:highlight w:val="none"/>
        </w:rPr>
        <w:t>；而对于大区域的集热镜场而言，既要满足防洪（涝）要求，也要节省工程投资，集热场场内由若干反射镜和电气配电箱等组成，在工程实际中，要以洪水位不淹没电气控制设备为基准来控制设备基础顶标高和集热镜场场地标高。</w:t>
      </w:r>
    </w:p>
    <w:p>
      <w:pPr>
        <w:autoSpaceDE w:val="0"/>
        <w:autoSpaceDN w:val="0"/>
        <w:adjustRightInd w:val="0"/>
        <w:ind w:firstLine="0" w:firstLineChars="0"/>
        <w:jc w:val="left"/>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7.3.4  </w:t>
      </w:r>
      <w:r>
        <w:rPr>
          <w:rFonts w:hint="eastAsia" w:ascii="宋体" w:hAnsi="TimesNewRomanPSMT" w:cs="宋体"/>
          <w:kern w:val="0"/>
          <w:sz w:val="24"/>
          <w:szCs w:val="24"/>
          <w:highlight w:val="none"/>
        </w:rPr>
        <w:t>本条对站区的竖向设计提出基本要求。</w:t>
      </w:r>
    </w:p>
    <w:p>
      <w:pPr>
        <w:autoSpaceDE w:val="0"/>
        <w:autoSpaceDN w:val="0"/>
        <w:adjustRightInd w:val="0"/>
        <w:ind w:firstLine="480"/>
        <w:rPr>
          <w:rFonts w:ascii="宋体" w:hAnsi="TimesNewRomanPSMT" w:cs="宋体"/>
          <w:kern w:val="0"/>
          <w:sz w:val="24"/>
          <w:szCs w:val="24"/>
          <w:highlight w:val="none"/>
        </w:rPr>
      </w:pPr>
      <w:r>
        <w:rPr>
          <w:rFonts w:hint="eastAsia" w:ascii="宋体" w:hAnsi="TimesNewRomanPSMT" w:cs="宋体"/>
          <w:kern w:val="0"/>
          <w:sz w:val="24"/>
          <w:szCs w:val="24"/>
          <w:highlight w:val="none"/>
        </w:rPr>
        <w:t>电站要尽可能减少土石方工程量，发电区的场地需根据地形条件和工艺要求进行场地平整设计，采用平坡式或阶梯式布置形式。集热镜场区场地面积大，进行大范围的场地平整，将会产生大量的土石方工程量，会影响整个项目的投资收益，并不现实。考虑到集热镜场自身的特点，对场地高差的敏感度小，在集热镜场设计中，可根据不同的场地标高来进行设计和系统优化；除场地内有大的起伏和沟壑外，原则上不需要进行场地平整。</w:t>
      </w:r>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7.3.5  </w:t>
      </w:r>
      <w:r>
        <w:rPr>
          <w:rFonts w:hint="eastAsia" w:ascii="TimesNewRomanPSMT" w:hAnsi="TimesNewRomanPSMT" w:cs="TimesNewRomanPSMT" w:eastAsiaTheme="minorEastAsia"/>
          <w:kern w:val="0"/>
          <w:sz w:val="24"/>
          <w:szCs w:val="24"/>
          <w:highlight w:val="none"/>
        </w:rPr>
        <w:t>电站</w:t>
      </w:r>
      <w:r>
        <w:rPr>
          <w:rFonts w:hint="eastAsia" w:ascii="宋体" w:hAnsi="TimesNewRomanPSMT" w:cs="宋体"/>
          <w:kern w:val="0"/>
          <w:sz w:val="24"/>
          <w:szCs w:val="24"/>
          <w:highlight w:val="none"/>
        </w:rPr>
        <w:t>内的雨水需要按照分区、分散、就近排放的原则组织站区雨水排放。</w:t>
      </w:r>
    </w:p>
    <w:p>
      <w:pPr>
        <w:autoSpaceDE w:val="0"/>
        <w:autoSpaceDN w:val="0"/>
        <w:adjustRightInd w:val="0"/>
        <w:ind w:firstLine="480"/>
        <w:rPr>
          <w:rFonts w:ascii="宋体" w:hAnsi="TimesNewRomanPSMT" w:cs="宋体"/>
          <w:kern w:val="0"/>
          <w:sz w:val="24"/>
          <w:szCs w:val="24"/>
          <w:highlight w:val="none"/>
        </w:rPr>
      </w:pPr>
      <w:r>
        <w:rPr>
          <w:rFonts w:hint="eastAsia" w:ascii="宋体" w:hAnsi="TimesNewRomanPSMT" w:cs="宋体"/>
          <w:kern w:val="0"/>
          <w:sz w:val="24"/>
          <w:szCs w:val="24"/>
          <w:highlight w:val="none"/>
        </w:rPr>
        <w:t>发电区中建（构）筑物集中，通常采用雨水有组织排放的方式。集热镜场场地面积大，要充分利用现有的排水通道进行场地排水设计。</w:t>
      </w:r>
    </w:p>
    <w:p>
      <w:pPr>
        <w:autoSpaceDE w:val="0"/>
        <w:autoSpaceDN w:val="0"/>
        <w:adjustRightInd w:val="0"/>
        <w:ind w:firstLine="0" w:firstLineChars="0"/>
        <w:rPr>
          <w:rFonts w:ascii="Times New Roman" w:hAnsi="Times New Roman" w:eastAsiaTheme="minorEastAsia"/>
          <w:sz w:val="24"/>
          <w:szCs w:val="24"/>
          <w:highlight w:val="none"/>
        </w:rPr>
      </w:pPr>
      <w:r>
        <w:rPr>
          <w:rFonts w:ascii="TimesNewRomanPSMT" w:hAnsi="TimesNewRomanPSMT" w:cs="TimesNewRomanPSMT" w:eastAsiaTheme="minorEastAsia"/>
          <w:kern w:val="0"/>
          <w:sz w:val="24"/>
          <w:szCs w:val="24"/>
          <w:highlight w:val="none"/>
        </w:rPr>
        <w:t xml:space="preserve">7.3.6  </w:t>
      </w:r>
      <w:r>
        <w:rPr>
          <w:rFonts w:hint="eastAsia" w:ascii="TimesNewRomanPSMT" w:hAnsi="TimesNewRomanPSMT" w:cs="TimesNewRomanPSMT" w:eastAsiaTheme="minorEastAsia"/>
          <w:kern w:val="0"/>
          <w:sz w:val="24"/>
          <w:szCs w:val="24"/>
          <w:highlight w:val="none"/>
        </w:rPr>
        <w:t>发</w:t>
      </w:r>
      <w:r>
        <w:rPr>
          <w:rFonts w:hint="eastAsia" w:ascii="宋体" w:hAnsi="TimesNewRomanPSMT" w:cs="宋体"/>
          <w:kern w:val="0"/>
          <w:sz w:val="24"/>
          <w:szCs w:val="24"/>
          <w:highlight w:val="none"/>
        </w:rPr>
        <w:t>电区的管线相对集中，凡有条件架空管线时，都可以采取综合管架的布置形式。生产、生活、消防给水管和雨水、污水排水管等一般采用地下敷设。</w:t>
      </w:r>
    </w:p>
    <w:p>
      <w:pPr>
        <w:ind w:firstLine="0" w:firstLineChars="0"/>
        <w:jc w:val="center"/>
        <w:outlineLvl w:val="0"/>
        <w:rPr>
          <w:rFonts w:ascii="Times New Roman" w:hAnsi="Times New Roman" w:eastAsia="黑体"/>
          <w:sz w:val="28"/>
          <w:szCs w:val="28"/>
          <w:highlight w:val="none"/>
        </w:rPr>
      </w:pPr>
      <w:bookmarkStart w:id="1034" w:name="_Toc19538422"/>
      <w:bookmarkStart w:id="1035" w:name="_Toc20471704"/>
      <w:bookmarkStart w:id="1036" w:name="_Toc20638511"/>
      <w:bookmarkStart w:id="1037" w:name="_Toc20638777"/>
      <w:bookmarkStart w:id="1038" w:name="_Toc19755"/>
      <w:bookmarkStart w:id="1039" w:name="_Toc19091813"/>
      <w:bookmarkStart w:id="1040" w:name="_Toc19093166"/>
      <w:r>
        <w:rPr>
          <w:rFonts w:hint="eastAsia" w:ascii="Times New Roman" w:hAnsi="Times New Roman" w:eastAsia="黑体"/>
          <w:sz w:val="28"/>
          <w:szCs w:val="28"/>
          <w:highlight w:val="none"/>
        </w:rPr>
        <w:t>8  集热场</w:t>
      </w:r>
      <w:r>
        <w:rPr>
          <w:rFonts w:ascii="Times New Roman" w:hAnsi="Times New Roman" w:eastAsia="黑体"/>
          <w:sz w:val="28"/>
          <w:szCs w:val="28"/>
          <w:highlight w:val="none"/>
        </w:rPr>
        <w:t>布置</w:t>
      </w:r>
      <w:bookmarkEnd w:id="1034"/>
      <w:bookmarkEnd w:id="1035"/>
      <w:bookmarkEnd w:id="1036"/>
      <w:bookmarkEnd w:id="1037"/>
      <w:bookmarkEnd w:id="1038"/>
    </w:p>
    <w:p>
      <w:pPr>
        <w:ind w:firstLine="0" w:firstLineChars="0"/>
        <w:jc w:val="center"/>
        <w:outlineLvl w:val="1"/>
        <w:rPr>
          <w:rFonts w:ascii="Times New Roman" w:hAnsi="Times New Roman" w:eastAsia="黑体"/>
          <w:sz w:val="24"/>
          <w:szCs w:val="24"/>
          <w:highlight w:val="none"/>
        </w:rPr>
      </w:pPr>
      <w:bookmarkStart w:id="1041" w:name="_Toc19538423"/>
      <w:bookmarkStart w:id="1042" w:name="_Toc20471705"/>
      <w:bookmarkStart w:id="1043" w:name="_Toc20638512"/>
      <w:bookmarkStart w:id="1044" w:name="_Toc20638778"/>
      <w:bookmarkStart w:id="1045" w:name="_Toc15373"/>
      <w:r>
        <w:rPr>
          <w:rFonts w:hint="eastAsia" w:ascii="Times New Roman" w:hAnsi="Times New Roman" w:eastAsia="黑体"/>
          <w:sz w:val="24"/>
          <w:szCs w:val="24"/>
          <w:highlight w:val="none"/>
        </w:rPr>
        <w:t>8.</w:t>
      </w:r>
      <w:r>
        <w:rPr>
          <w:rFonts w:ascii="Times New Roman" w:hAnsi="Times New Roman" w:eastAsia="黑体"/>
          <w:sz w:val="24"/>
          <w:szCs w:val="24"/>
          <w:highlight w:val="none"/>
        </w:rPr>
        <w:t xml:space="preserve">2  </w:t>
      </w:r>
      <w:r>
        <w:rPr>
          <w:rFonts w:ascii="Times New Roman" w:hAnsi="Times New Roman" w:eastAsia="黑体"/>
          <w:bCs/>
          <w:sz w:val="24"/>
          <w:szCs w:val="24"/>
          <w:highlight w:val="none"/>
        </w:rPr>
        <w:t>集热器</w:t>
      </w:r>
      <w:r>
        <w:rPr>
          <w:rFonts w:hint="eastAsia" w:ascii="Times New Roman" w:hAnsi="Times New Roman" w:eastAsia="黑体"/>
          <w:bCs/>
          <w:sz w:val="24"/>
          <w:szCs w:val="24"/>
          <w:highlight w:val="none"/>
        </w:rPr>
        <w:t>和</w:t>
      </w:r>
      <w:r>
        <w:rPr>
          <w:rFonts w:ascii="Times New Roman" w:hAnsi="Times New Roman" w:eastAsia="黑体"/>
          <w:bCs/>
          <w:sz w:val="24"/>
          <w:szCs w:val="24"/>
          <w:highlight w:val="none"/>
        </w:rPr>
        <w:t>传热</w:t>
      </w:r>
      <w:r>
        <w:rPr>
          <w:rFonts w:hint="eastAsia" w:ascii="Times New Roman" w:hAnsi="Times New Roman" w:eastAsia="黑体"/>
          <w:bCs/>
          <w:sz w:val="24"/>
          <w:szCs w:val="24"/>
          <w:highlight w:val="none"/>
        </w:rPr>
        <w:t>流体</w:t>
      </w:r>
      <w:r>
        <w:rPr>
          <w:rFonts w:ascii="Times New Roman" w:hAnsi="Times New Roman" w:eastAsia="黑体"/>
          <w:bCs/>
          <w:sz w:val="24"/>
          <w:szCs w:val="24"/>
          <w:highlight w:val="none"/>
        </w:rPr>
        <w:t>回路布置</w:t>
      </w:r>
      <w:bookmarkEnd w:id="1041"/>
      <w:bookmarkEnd w:id="1042"/>
      <w:bookmarkEnd w:id="1043"/>
      <w:bookmarkEnd w:id="1044"/>
      <w:bookmarkEnd w:id="1045"/>
    </w:p>
    <w:p>
      <w:pPr>
        <w:snapToGrid w:val="0"/>
        <w:ind w:firstLine="0" w:firstLineChars="0"/>
        <w:jc w:val="left"/>
        <w:rPr>
          <w:kern w:val="0"/>
          <w:sz w:val="24"/>
          <w:highlight w:val="none"/>
        </w:rPr>
      </w:pPr>
      <w:r>
        <w:rPr>
          <w:kern w:val="0"/>
          <w:sz w:val="24"/>
          <w:highlight w:val="none"/>
        </w:rPr>
        <w:t>8.2.1  集热器</w:t>
      </w:r>
      <w:r>
        <w:rPr>
          <w:rFonts w:hint="eastAsia"/>
          <w:kern w:val="0"/>
          <w:sz w:val="24"/>
          <w:highlight w:val="none"/>
        </w:rPr>
        <w:t>上</w:t>
      </w:r>
      <w:r>
        <w:rPr>
          <w:kern w:val="0"/>
          <w:sz w:val="24"/>
          <w:highlight w:val="none"/>
        </w:rPr>
        <w:t>的阴影与相邻集热器的间距、集热器的开口尺寸、追踪角度等因素有关，在达到有效</w:t>
      </w:r>
      <w:r>
        <w:rPr>
          <w:rFonts w:hint="eastAsia"/>
          <w:kern w:val="0"/>
          <w:sz w:val="24"/>
          <w:highlight w:val="none"/>
        </w:rPr>
        <w:t>法向直接辐照度</w:t>
      </w:r>
      <w:r>
        <w:rPr>
          <w:kern w:val="0"/>
          <w:sz w:val="24"/>
          <w:highlight w:val="none"/>
        </w:rPr>
        <w:t>集热器开始追踪太阳时，阴影</w:t>
      </w:r>
      <w:r>
        <w:rPr>
          <w:rFonts w:hint="eastAsia"/>
          <w:kern w:val="0"/>
          <w:sz w:val="24"/>
          <w:highlight w:val="none"/>
        </w:rPr>
        <w:t>面积</w:t>
      </w:r>
      <w:r>
        <w:rPr>
          <w:kern w:val="0"/>
          <w:sz w:val="24"/>
          <w:highlight w:val="none"/>
        </w:rPr>
        <w:t>应低于50%。集热场的布置优化还涉及</w:t>
      </w:r>
      <w:r>
        <w:rPr>
          <w:rFonts w:hint="eastAsia"/>
          <w:kern w:val="0"/>
          <w:sz w:val="24"/>
          <w:highlight w:val="none"/>
        </w:rPr>
        <w:t>法向</w:t>
      </w:r>
      <w:r>
        <w:rPr>
          <w:kern w:val="0"/>
          <w:sz w:val="24"/>
          <w:highlight w:val="none"/>
        </w:rPr>
        <w:t>直接辐射强度DNI、太阳倍数、可利用土地面积以及集热器系统价格等因素，通过平准化成本LCOE优化确定。</w:t>
      </w:r>
    </w:p>
    <w:p>
      <w:pPr>
        <w:ind w:firstLine="0" w:firstLineChars="0"/>
        <w:jc w:val="center"/>
        <w:outlineLvl w:val="0"/>
        <w:rPr>
          <w:rFonts w:ascii="Times New Roman" w:hAnsi="Times New Roman" w:eastAsia="黑体"/>
          <w:sz w:val="28"/>
          <w:szCs w:val="28"/>
          <w:highlight w:val="none"/>
        </w:rPr>
      </w:pPr>
      <w:bookmarkStart w:id="1046" w:name="_Toc20638779"/>
      <w:bookmarkStart w:id="1047" w:name="_Toc20638513"/>
      <w:bookmarkStart w:id="1048" w:name="_Toc20471706"/>
      <w:bookmarkStart w:id="1049" w:name="_Toc19538424"/>
      <w:bookmarkStart w:id="1050" w:name="_Toc1603"/>
      <w:r>
        <w:rPr>
          <w:rFonts w:ascii="Times New Roman" w:hAnsi="Times New Roman" w:eastAsia="黑体"/>
          <w:sz w:val="28"/>
          <w:szCs w:val="28"/>
          <w:highlight w:val="none"/>
        </w:rPr>
        <w:t>9  发电区布置</w:t>
      </w:r>
      <w:bookmarkEnd w:id="1039"/>
      <w:bookmarkEnd w:id="1040"/>
      <w:bookmarkEnd w:id="1046"/>
      <w:bookmarkEnd w:id="1047"/>
      <w:bookmarkEnd w:id="1048"/>
      <w:bookmarkEnd w:id="1049"/>
      <w:bookmarkEnd w:id="1050"/>
    </w:p>
    <w:p>
      <w:pPr>
        <w:pStyle w:val="72"/>
        <w:numPr>
          <w:ilvl w:val="1"/>
          <w:numId w:val="3"/>
        </w:numPr>
        <w:ind w:firstLineChars="0"/>
        <w:jc w:val="center"/>
        <w:outlineLvl w:val="1"/>
        <w:rPr>
          <w:rFonts w:ascii="Times New Roman" w:hAnsi="Times New Roman" w:eastAsia="黑体"/>
          <w:bCs/>
          <w:sz w:val="24"/>
          <w:szCs w:val="24"/>
          <w:highlight w:val="none"/>
        </w:rPr>
      </w:pPr>
      <w:bookmarkStart w:id="1051" w:name="_Toc19538425"/>
      <w:bookmarkStart w:id="1052" w:name="_Toc20471707"/>
      <w:bookmarkStart w:id="1053" w:name="_Toc20638514"/>
      <w:bookmarkStart w:id="1054" w:name="_Toc20638780"/>
      <w:bookmarkStart w:id="1055" w:name="_Toc29952"/>
      <w:r>
        <w:rPr>
          <w:rFonts w:hint="eastAsia" w:ascii="Times New Roman" w:hAnsi="Times New Roman" w:eastAsia="黑体"/>
          <w:bCs/>
          <w:sz w:val="24"/>
          <w:szCs w:val="24"/>
          <w:highlight w:val="none"/>
        </w:rPr>
        <w:t>一般规定</w:t>
      </w:r>
      <w:bookmarkEnd w:id="1051"/>
      <w:bookmarkEnd w:id="1052"/>
      <w:bookmarkEnd w:id="1053"/>
      <w:bookmarkEnd w:id="1054"/>
      <w:bookmarkEnd w:id="1055"/>
    </w:p>
    <w:p>
      <w:pPr>
        <w:autoSpaceDE w:val="0"/>
        <w:autoSpaceDN w:val="0"/>
        <w:adjustRightInd w:val="0"/>
        <w:ind w:firstLine="0" w:firstLineChars="0"/>
        <w:jc w:val="left"/>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9.1.1  </w:t>
      </w:r>
      <w:r>
        <w:rPr>
          <w:rFonts w:hint="eastAsia" w:ascii="宋体" w:hAnsi="TimesNewRomanPSMT" w:cs="宋体"/>
          <w:kern w:val="0"/>
          <w:sz w:val="24"/>
          <w:szCs w:val="24"/>
          <w:highlight w:val="none"/>
        </w:rPr>
        <w:t>光热电站发电区有不同的建、构筑物和各种设施，发电区的布置一般根据它们的生产特点、工艺要求、运行检修要求、卫生和消防要求进行合理分区紧凑布置，这样便于合理组织生产过程，缩短各种工程管线布置。</w:t>
      </w:r>
    </w:p>
    <w:p>
      <w:pPr>
        <w:autoSpaceDE w:val="0"/>
        <w:autoSpaceDN w:val="0"/>
        <w:adjustRightInd w:val="0"/>
        <w:ind w:firstLine="0" w:firstLineChars="0"/>
        <w:rPr>
          <w:rFonts w:ascii="宋体" w:cs="宋体" w:hAnsiTheme="minorHAnsi"/>
          <w:kern w:val="0"/>
          <w:sz w:val="24"/>
          <w:szCs w:val="24"/>
          <w:highlight w:val="none"/>
        </w:rPr>
      </w:pPr>
      <w:r>
        <w:rPr>
          <w:rFonts w:ascii="TimesNewRomanPSMT" w:hAnsi="TimesNewRomanPSMT" w:cs="TimesNewRomanPSMT" w:eastAsiaTheme="minorEastAsia"/>
          <w:kern w:val="0"/>
          <w:sz w:val="24"/>
          <w:szCs w:val="24"/>
          <w:highlight w:val="none"/>
        </w:rPr>
        <w:t xml:space="preserve">9.1.2  </w:t>
      </w:r>
      <w:r>
        <w:rPr>
          <w:rFonts w:hint="eastAsia" w:ascii="宋体" w:hAnsi="TimesNewRomanPSMT" w:cs="宋体"/>
          <w:kern w:val="0"/>
          <w:sz w:val="24"/>
          <w:szCs w:val="24"/>
          <w:highlight w:val="none"/>
        </w:rPr>
        <w:t>本条是针对目前线性菲涅耳式光热电站的工艺流程，对发电区进行了功</w:t>
      </w:r>
      <w:r>
        <w:rPr>
          <w:rFonts w:hint="eastAsia" w:ascii="宋体" w:cs="宋体" w:hAnsiTheme="minorHAnsi"/>
          <w:kern w:val="0"/>
          <w:sz w:val="24"/>
          <w:szCs w:val="24"/>
          <w:highlight w:val="none"/>
        </w:rPr>
        <w:t>能分区，这些功能分区集中布置不仅划界清晰，而且便于运营维护，缩短工艺管线，减少消防间距，节约占地面积。当然这些功能分区可以根据项目的具体规模作进一步联合归并，简化布置，也可以根据项目具体的地形、地质等情况进行适当拆分，设计过程中不应过分强调以上的功能分区而失去更加因地制宜的合理布置。</w:t>
      </w:r>
    </w:p>
    <w:p>
      <w:pPr>
        <w:autoSpaceDE w:val="0"/>
        <w:autoSpaceDN w:val="0"/>
        <w:adjustRightInd w:val="0"/>
        <w:ind w:firstLine="480"/>
        <w:rPr>
          <w:rFonts w:ascii="宋体" w:hAnsi="TimesNewRomanPSMT" w:cs="宋体"/>
          <w:kern w:val="0"/>
          <w:sz w:val="24"/>
          <w:szCs w:val="24"/>
          <w:highlight w:val="none"/>
        </w:rPr>
      </w:pPr>
      <w:r>
        <w:rPr>
          <w:rFonts w:hint="eastAsia" w:ascii="宋体" w:cs="宋体" w:hAnsiTheme="minorHAnsi"/>
          <w:kern w:val="0"/>
          <w:sz w:val="24"/>
          <w:szCs w:val="24"/>
          <w:highlight w:val="none"/>
        </w:rPr>
        <w:t>线性菲涅耳式光热电站采用熔融盐作为传热</w:t>
      </w:r>
      <w:r>
        <w:rPr>
          <w:rFonts w:ascii="TimesNewRomanPSMT" w:hAnsi="TimesNewRomanPSMT" w:cs="TimesNewRomanPSMT"/>
          <w:kern w:val="0"/>
          <w:sz w:val="24"/>
          <w:szCs w:val="24"/>
          <w:highlight w:val="none"/>
        </w:rPr>
        <w:t>/</w:t>
      </w:r>
      <w:r>
        <w:rPr>
          <w:rFonts w:hint="eastAsia" w:ascii="宋体" w:cs="宋体" w:hAnsiTheme="minorHAnsi"/>
          <w:kern w:val="0"/>
          <w:sz w:val="24"/>
          <w:szCs w:val="24"/>
          <w:highlight w:val="none"/>
        </w:rPr>
        <w:t>储热介质时，存在熔融盐制备、储存、循环工作等环节，由于熔融盐具有助燃性、熔点高等特点，因此在布置时除考虑一般的防护要求外还应特别注意防火、防爆、防冻要求。同时在布置设计时，在满足工艺要求的情况下，尽量远离振动源和噪声源，为运行检修人员创造良好的工作环境。</w:t>
      </w:r>
    </w:p>
    <w:p>
      <w:pPr>
        <w:ind w:firstLine="0" w:firstLineChars="0"/>
        <w:jc w:val="center"/>
        <w:outlineLvl w:val="1"/>
        <w:rPr>
          <w:rFonts w:ascii="Times New Roman" w:hAnsi="Times New Roman" w:eastAsia="黑体"/>
          <w:sz w:val="24"/>
          <w:szCs w:val="24"/>
          <w:highlight w:val="none"/>
        </w:rPr>
      </w:pPr>
      <w:bookmarkStart w:id="1056" w:name="_Toc19538426"/>
      <w:bookmarkStart w:id="1057" w:name="_Toc20471708"/>
      <w:bookmarkStart w:id="1058" w:name="_Toc20638515"/>
      <w:bookmarkStart w:id="1059" w:name="_Toc20638781"/>
      <w:bookmarkStart w:id="1060" w:name="_Toc19170"/>
      <w:r>
        <w:rPr>
          <w:rFonts w:ascii="Times New Roman" w:hAnsi="Times New Roman" w:eastAsia="黑体"/>
          <w:sz w:val="24"/>
          <w:szCs w:val="24"/>
          <w:highlight w:val="none"/>
        </w:rPr>
        <w:t xml:space="preserve">9.2 </w:t>
      </w:r>
      <w:r>
        <w:rPr>
          <w:rFonts w:hint="eastAsia" w:ascii="Times New Roman" w:hAnsi="Times New Roman" w:eastAsia="黑体"/>
          <w:sz w:val="24"/>
          <w:szCs w:val="24"/>
          <w:highlight w:val="none"/>
        </w:rPr>
        <w:t>储热区域布置</w:t>
      </w:r>
      <w:bookmarkEnd w:id="1056"/>
      <w:bookmarkEnd w:id="1057"/>
      <w:bookmarkEnd w:id="1058"/>
      <w:bookmarkEnd w:id="1059"/>
      <w:bookmarkEnd w:id="1060"/>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9.2.2  </w:t>
      </w:r>
      <w:r>
        <w:rPr>
          <w:rFonts w:hint="eastAsia" w:ascii="宋体" w:hAnsi="TimesNewRomanPSMT" w:cs="宋体"/>
          <w:kern w:val="0"/>
          <w:sz w:val="24"/>
          <w:szCs w:val="24"/>
          <w:highlight w:val="none"/>
        </w:rPr>
        <w:t>由于储热罐体外部均有保温防护措施，适合露天布置，目前已建成的光热电站储热罐基本也是露天布置。</w:t>
      </w:r>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9.2.4  </w:t>
      </w:r>
      <w:r>
        <w:rPr>
          <w:rFonts w:hint="eastAsia" w:ascii="宋体" w:hAnsi="TimesNewRomanPSMT" w:cs="宋体"/>
          <w:kern w:val="0"/>
          <w:sz w:val="24"/>
          <w:szCs w:val="24"/>
          <w:highlight w:val="none"/>
        </w:rPr>
        <w:t>熔融盐储罐整体爆裂可能性小，局部爆裂泄露的熔融盐遇冷很快凝固，但为限制泄露危害性的进一步扩大需设置不燃性实体防护堤。</w:t>
      </w:r>
    </w:p>
    <w:p>
      <w:pPr>
        <w:ind w:firstLine="0" w:firstLineChars="0"/>
        <w:jc w:val="center"/>
        <w:outlineLvl w:val="1"/>
        <w:rPr>
          <w:rFonts w:ascii="Times New Roman" w:hAnsi="Times New Roman" w:eastAsia="黑体"/>
          <w:sz w:val="24"/>
          <w:szCs w:val="24"/>
          <w:highlight w:val="none"/>
        </w:rPr>
      </w:pPr>
      <w:bookmarkStart w:id="1061" w:name="_Toc19538427"/>
      <w:bookmarkStart w:id="1062" w:name="_Toc20471709"/>
      <w:bookmarkStart w:id="1063" w:name="_Toc20638516"/>
      <w:bookmarkStart w:id="1064" w:name="_Toc20638782"/>
      <w:bookmarkStart w:id="1065" w:name="_Toc1118"/>
      <w:r>
        <w:rPr>
          <w:rFonts w:ascii="Times New Roman" w:hAnsi="Times New Roman" w:eastAsia="黑体"/>
          <w:sz w:val="24"/>
          <w:szCs w:val="24"/>
          <w:highlight w:val="none"/>
        </w:rPr>
        <w:t xml:space="preserve">9.3 </w:t>
      </w:r>
      <w:r>
        <w:rPr>
          <w:rFonts w:hint="eastAsia" w:ascii="Times New Roman" w:hAnsi="Times New Roman" w:eastAsia="黑体"/>
          <w:sz w:val="24"/>
          <w:szCs w:val="24"/>
          <w:highlight w:val="none"/>
        </w:rPr>
        <w:t>蒸汽发生区域布置</w:t>
      </w:r>
      <w:bookmarkEnd w:id="1061"/>
      <w:bookmarkEnd w:id="1062"/>
      <w:bookmarkEnd w:id="1063"/>
      <w:bookmarkEnd w:id="1064"/>
      <w:bookmarkEnd w:id="1065"/>
    </w:p>
    <w:p>
      <w:pPr>
        <w:autoSpaceDE w:val="0"/>
        <w:autoSpaceDN w:val="0"/>
        <w:adjustRightInd w:val="0"/>
        <w:ind w:firstLine="0" w:firstLineChars="0"/>
        <w:jc w:val="left"/>
        <w:rPr>
          <w:rFonts w:ascii="宋体" w:cs="宋体"/>
          <w:kern w:val="0"/>
          <w:sz w:val="24"/>
          <w:szCs w:val="24"/>
          <w:highlight w:val="none"/>
        </w:rPr>
      </w:pPr>
      <w:r>
        <w:rPr>
          <w:rFonts w:ascii="TimesNewRomanPSMT" w:hAnsi="TimesNewRomanPSMT" w:cs="TimesNewRomanPSMT" w:eastAsiaTheme="minorEastAsia"/>
          <w:kern w:val="0"/>
          <w:sz w:val="24"/>
          <w:szCs w:val="24"/>
          <w:highlight w:val="none"/>
        </w:rPr>
        <w:t xml:space="preserve">9.3.2 </w:t>
      </w:r>
      <w:r>
        <w:rPr>
          <w:rFonts w:hint="eastAsia" w:ascii="宋体" w:hAnsi="TimesNewRomanPSMT" w:cs="宋体"/>
          <w:kern w:val="0"/>
          <w:sz w:val="24"/>
          <w:szCs w:val="24"/>
          <w:highlight w:val="none"/>
        </w:rPr>
        <w:t>蒸汽发生器除非在恶劣的自然环境里影响到维护和使用，一般均可采用露天或半露天布置。当采用室内布置时，建议与其他功能建</w:t>
      </w:r>
      <w:r>
        <w:rPr>
          <w:rFonts w:hint="eastAsia" w:ascii="宋体" w:cs="宋体"/>
          <w:kern w:val="0"/>
          <w:sz w:val="24"/>
          <w:szCs w:val="24"/>
          <w:highlight w:val="none"/>
        </w:rPr>
        <w:t>筑联合布置。</w:t>
      </w:r>
    </w:p>
    <w:p>
      <w:pPr>
        <w:ind w:firstLine="0" w:firstLineChars="0"/>
        <w:jc w:val="center"/>
        <w:outlineLvl w:val="1"/>
        <w:rPr>
          <w:rFonts w:ascii="Times New Roman" w:hAnsi="Times New Roman" w:eastAsia="黑体"/>
          <w:sz w:val="24"/>
          <w:szCs w:val="24"/>
          <w:highlight w:val="none"/>
        </w:rPr>
      </w:pPr>
      <w:bookmarkStart w:id="1066" w:name="_Toc19538428"/>
      <w:bookmarkStart w:id="1067" w:name="_Toc20471710"/>
      <w:bookmarkStart w:id="1068" w:name="_Toc20638517"/>
      <w:bookmarkStart w:id="1069" w:name="_Toc20638783"/>
      <w:bookmarkStart w:id="1070" w:name="_Toc559"/>
      <w:r>
        <w:rPr>
          <w:rFonts w:ascii="Times New Roman" w:hAnsi="Times New Roman" w:eastAsia="黑体"/>
          <w:sz w:val="24"/>
          <w:szCs w:val="24"/>
          <w:highlight w:val="none"/>
        </w:rPr>
        <w:t xml:space="preserve">9.6 </w:t>
      </w:r>
      <w:r>
        <w:rPr>
          <w:rFonts w:hint="eastAsia" w:ascii="Times New Roman" w:hAnsi="Times New Roman" w:eastAsia="黑体"/>
          <w:sz w:val="24"/>
          <w:szCs w:val="24"/>
          <w:highlight w:val="none"/>
        </w:rPr>
        <w:t>集中控制</w:t>
      </w:r>
      <w:r>
        <w:rPr>
          <w:rFonts w:ascii="Times New Roman" w:hAnsi="Times New Roman" w:eastAsia="黑体"/>
          <w:sz w:val="24"/>
          <w:szCs w:val="24"/>
          <w:highlight w:val="none"/>
        </w:rPr>
        <w:t>室</w:t>
      </w:r>
      <w:r>
        <w:rPr>
          <w:rFonts w:hint="eastAsia" w:ascii="Times New Roman" w:hAnsi="Times New Roman" w:eastAsia="黑体"/>
          <w:sz w:val="24"/>
          <w:szCs w:val="24"/>
          <w:highlight w:val="none"/>
        </w:rPr>
        <w:t>布置</w:t>
      </w:r>
      <w:bookmarkEnd w:id="1066"/>
      <w:bookmarkEnd w:id="1067"/>
      <w:bookmarkEnd w:id="1068"/>
      <w:bookmarkEnd w:id="1069"/>
      <w:bookmarkEnd w:id="1070"/>
    </w:p>
    <w:p>
      <w:pPr>
        <w:autoSpaceDE w:val="0"/>
        <w:autoSpaceDN w:val="0"/>
        <w:adjustRightInd w:val="0"/>
        <w:ind w:firstLine="0" w:firstLineChars="0"/>
        <w:jc w:val="left"/>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9.6.1 </w:t>
      </w:r>
      <w:r>
        <w:rPr>
          <w:rFonts w:hint="eastAsia" w:ascii="宋体" w:hAnsi="TimesNewRomanPSMT" w:cs="宋体"/>
          <w:kern w:val="0"/>
          <w:sz w:val="24"/>
          <w:szCs w:val="24"/>
          <w:highlight w:val="none"/>
        </w:rPr>
        <w:t>集中控制室和电子设备间、热工设备维修间等联合布置时，为了便于布置和减少占地面积，可设置集中控制楼。</w:t>
      </w:r>
    </w:p>
    <w:p>
      <w:pPr>
        <w:autoSpaceDE w:val="0"/>
        <w:autoSpaceDN w:val="0"/>
        <w:adjustRightInd w:val="0"/>
        <w:ind w:firstLine="0" w:firstLineChars="0"/>
        <w:jc w:val="left"/>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9.6.5 </w:t>
      </w:r>
      <w:r>
        <w:rPr>
          <w:rFonts w:hint="eastAsia" w:ascii="宋体" w:hAnsi="TimesNewRomanPSMT" w:cs="宋体"/>
          <w:kern w:val="0"/>
          <w:sz w:val="24"/>
          <w:szCs w:val="24"/>
          <w:highlight w:val="none"/>
        </w:rPr>
        <w:t>集中控制室是运行人员集中的场所和电站的控制中心，为确保人员生命和电站运行的安全，提出集中控制室严禁穿行汽、水、油等工艺管道。</w:t>
      </w:r>
    </w:p>
    <w:p>
      <w:pPr>
        <w:ind w:firstLine="0" w:firstLineChars="0"/>
        <w:jc w:val="center"/>
        <w:outlineLvl w:val="1"/>
        <w:rPr>
          <w:rFonts w:ascii="Times New Roman" w:hAnsi="Times New Roman" w:eastAsia="黑体"/>
          <w:sz w:val="24"/>
          <w:szCs w:val="24"/>
          <w:highlight w:val="none"/>
        </w:rPr>
      </w:pPr>
      <w:bookmarkStart w:id="1071" w:name="_Toc19538429"/>
      <w:bookmarkStart w:id="1072" w:name="_Toc20471711"/>
      <w:bookmarkStart w:id="1073" w:name="_Toc20638518"/>
      <w:bookmarkStart w:id="1074" w:name="_Toc20638784"/>
      <w:bookmarkStart w:id="1075" w:name="_Toc14041"/>
      <w:r>
        <w:rPr>
          <w:rFonts w:ascii="Times New Roman" w:hAnsi="Times New Roman" w:eastAsia="黑体"/>
          <w:sz w:val="24"/>
          <w:szCs w:val="24"/>
          <w:highlight w:val="none"/>
        </w:rPr>
        <w:t xml:space="preserve">9.7 </w:t>
      </w:r>
      <w:r>
        <w:rPr>
          <w:rFonts w:hint="eastAsia" w:ascii="Times New Roman" w:hAnsi="Times New Roman" w:eastAsia="黑体"/>
          <w:sz w:val="24"/>
          <w:szCs w:val="24"/>
          <w:highlight w:val="none"/>
        </w:rPr>
        <w:t>维护检修</w:t>
      </w:r>
      <w:r>
        <w:rPr>
          <w:rFonts w:ascii="Times New Roman" w:hAnsi="Times New Roman" w:eastAsia="黑体"/>
          <w:sz w:val="24"/>
          <w:szCs w:val="24"/>
          <w:highlight w:val="none"/>
        </w:rPr>
        <w:t>场地及设施</w:t>
      </w:r>
      <w:bookmarkEnd w:id="1071"/>
      <w:bookmarkEnd w:id="1072"/>
      <w:bookmarkEnd w:id="1073"/>
      <w:bookmarkEnd w:id="1074"/>
      <w:bookmarkEnd w:id="1075"/>
    </w:p>
    <w:p>
      <w:pPr>
        <w:autoSpaceDE w:val="0"/>
        <w:autoSpaceDN w:val="0"/>
        <w:adjustRightInd w:val="0"/>
        <w:ind w:firstLine="0" w:firstLineChars="0"/>
        <w:jc w:val="left"/>
        <w:rPr>
          <w:rFonts w:ascii="Times New Roman" w:hAnsi="Times New Roman" w:eastAsia="黑体"/>
          <w:sz w:val="24"/>
          <w:szCs w:val="24"/>
          <w:highlight w:val="none"/>
        </w:rPr>
      </w:pPr>
      <w:r>
        <w:rPr>
          <w:rFonts w:ascii="TimesNewRomanPSMT" w:hAnsi="TimesNewRomanPSMT" w:cs="TimesNewRomanPSMT" w:eastAsiaTheme="minorEastAsia"/>
          <w:kern w:val="0"/>
          <w:sz w:val="24"/>
          <w:szCs w:val="24"/>
          <w:highlight w:val="none"/>
        </w:rPr>
        <w:t xml:space="preserve">9.7.3 </w:t>
      </w:r>
      <w:r>
        <w:rPr>
          <w:rFonts w:hint="eastAsia" w:ascii="宋体" w:hAnsi="TimesNewRomanPSMT" w:cs="宋体"/>
          <w:kern w:val="0"/>
          <w:sz w:val="24"/>
          <w:szCs w:val="24"/>
          <w:highlight w:val="none"/>
        </w:rPr>
        <w:t>汽机房桥式起重机起吊受限制的设备和部件一般包括加热器、水泵、凝汽器端盖等。</w:t>
      </w:r>
    </w:p>
    <w:p>
      <w:pPr>
        <w:autoSpaceDE w:val="0"/>
        <w:autoSpaceDN w:val="0"/>
        <w:adjustRightInd w:val="0"/>
        <w:ind w:firstLine="0" w:firstLineChars="0"/>
        <w:jc w:val="center"/>
        <w:outlineLvl w:val="1"/>
        <w:rPr>
          <w:rFonts w:ascii="Times New Roman" w:hAnsi="Times New Roman" w:eastAsia="黑体"/>
          <w:sz w:val="24"/>
          <w:szCs w:val="24"/>
          <w:highlight w:val="none"/>
        </w:rPr>
      </w:pPr>
      <w:bookmarkStart w:id="1076" w:name="_Toc19538430"/>
      <w:bookmarkStart w:id="1077" w:name="_Toc20471712"/>
      <w:bookmarkStart w:id="1078" w:name="_Toc20638519"/>
      <w:bookmarkStart w:id="1079" w:name="_Toc20638785"/>
      <w:bookmarkStart w:id="1080" w:name="_Toc18358"/>
      <w:r>
        <w:rPr>
          <w:rFonts w:ascii="Times New Roman" w:hAnsi="Times New Roman" w:eastAsia="黑体"/>
          <w:sz w:val="24"/>
          <w:szCs w:val="24"/>
          <w:highlight w:val="none"/>
        </w:rPr>
        <w:t xml:space="preserve">9.8 </w:t>
      </w:r>
      <w:r>
        <w:rPr>
          <w:rFonts w:hint="eastAsia" w:ascii="Times New Roman" w:hAnsi="Times New Roman" w:eastAsia="黑体"/>
          <w:sz w:val="24"/>
          <w:szCs w:val="24"/>
          <w:highlight w:val="none"/>
        </w:rPr>
        <w:t>综合</w:t>
      </w:r>
      <w:r>
        <w:rPr>
          <w:rFonts w:ascii="Times New Roman" w:hAnsi="Times New Roman" w:eastAsia="黑体"/>
          <w:sz w:val="24"/>
          <w:szCs w:val="24"/>
          <w:highlight w:val="none"/>
        </w:rPr>
        <w:t>设施</w:t>
      </w:r>
      <w:bookmarkEnd w:id="1076"/>
      <w:bookmarkEnd w:id="1077"/>
      <w:bookmarkEnd w:id="1078"/>
      <w:bookmarkEnd w:id="1079"/>
      <w:bookmarkEnd w:id="1080"/>
    </w:p>
    <w:p>
      <w:pPr>
        <w:autoSpaceDE w:val="0"/>
        <w:autoSpaceDN w:val="0"/>
        <w:adjustRightInd w:val="0"/>
        <w:ind w:firstLine="0" w:firstLineChars="0"/>
        <w:rPr>
          <w:rFonts w:ascii="Times New Roman" w:hAnsi="Times New Roman" w:eastAsia="黑体"/>
          <w:sz w:val="24"/>
          <w:szCs w:val="24"/>
          <w:highlight w:val="none"/>
        </w:rPr>
      </w:pPr>
      <w:r>
        <w:rPr>
          <w:rFonts w:ascii="TimesNewRomanPSMT" w:hAnsi="TimesNewRomanPSMT" w:cs="TimesNewRomanPSMT" w:eastAsiaTheme="minorEastAsia"/>
          <w:kern w:val="0"/>
          <w:sz w:val="24"/>
          <w:szCs w:val="24"/>
          <w:highlight w:val="none"/>
        </w:rPr>
        <w:t xml:space="preserve">9.8.1 </w:t>
      </w:r>
      <w:r>
        <w:rPr>
          <w:rFonts w:hint="eastAsia" w:ascii="宋体" w:hAnsi="TimesNewRomanPSMT" w:cs="宋体"/>
          <w:kern w:val="0"/>
          <w:sz w:val="24"/>
          <w:szCs w:val="24"/>
          <w:highlight w:val="none"/>
        </w:rPr>
        <w:t>根据现行国家标准《火力发电厂与变电站设计防火规范》</w:t>
      </w:r>
      <w:r>
        <w:rPr>
          <w:rFonts w:ascii="TimesNewRomanPSMT" w:hAnsi="TimesNewRomanPSMT" w:cs="TimesNewRomanPSMT" w:eastAsiaTheme="minorEastAsia"/>
          <w:kern w:val="0"/>
          <w:sz w:val="24"/>
          <w:szCs w:val="24"/>
          <w:highlight w:val="none"/>
        </w:rPr>
        <w:t xml:space="preserve">GB50229 </w:t>
      </w:r>
      <w:r>
        <w:rPr>
          <w:rFonts w:hint="eastAsia" w:ascii="宋体" w:hAnsi="TimesNewRomanPSMT" w:cs="宋体"/>
          <w:kern w:val="0"/>
          <w:sz w:val="24"/>
          <w:szCs w:val="24"/>
          <w:highlight w:val="none"/>
        </w:rPr>
        <w:t>有关规定，屋内单台总油量为</w:t>
      </w:r>
      <w:r>
        <w:rPr>
          <w:rFonts w:ascii="TimesNewRomanPSMT" w:hAnsi="TimesNewRomanPSMT" w:cs="TimesNewRomanPSMT" w:eastAsiaTheme="minorEastAsia"/>
          <w:kern w:val="0"/>
          <w:sz w:val="24"/>
          <w:szCs w:val="24"/>
          <w:highlight w:val="none"/>
        </w:rPr>
        <w:t xml:space="preserve">100kg </w:t>
      </w:r>
      <w:r>
        <w:rPr>
          <w:rFonts w:hint="eastAsia" w:ascii="宋体" w:hAnsi="TimesNewRomanPSMT" w:cs="宋体"/>
          <w:kern w:val="0"/>
          <w:sz w:val="24"/>
          <w:szCs w:val="24"/>
          <w:highlight w:val="none"/>
        </w:rPr>
        <w:t>以上的电气设备，屋外单台总油量为</w:t>
      </w:r>
      <w:r>
        <w:rPr>
          <w:rFonts w:ascii="TimesNewRomanPSMT" w:hAnsi="TimesNewRomanPSMT" w:cs="TimesNewRomanPSMT" w:eastAsiaTheme="minorEastAsia"/>
          <w:kern w:val="0"/>
          <w:sz w:val="24"/>
          <w:szCs w:val="24"/>
          <w:highlight w:val="none"/>
        </w:rPr>
        <w:t xml:space="preserve">1000kg </w:t>
      </w:r>
      <w:r>
        <w:rPr>
          <w:rFonts w:hint="eastAsia" w:ascii="宋体" w:hAnsi="TimesNewRomanPSMT" w:cs="宋体"/>
          <w:kern w:val="0"/>
          <w:sz w:val="24"/>
          <w:szCs w:val="24"/>
          <w:highlight w:val="none"/>
        </w:rPr>
        <w:t>以上的电气设备，应设置贮油或挡油设施，并应设置将事故油排至安全处的设施。根据火力发电厂与变电站设计实践，基本都设置总事故贮油池，将事故油排至总事故贮油池，以减少火灾持续时间和事故损失。总事故贮油池的容量一般按最大</w:t>
      </w:r>
      <w:r>
        <w:rPr>
          <w:rFonts w:ascii="TimesNewRomanPSMT" w:hAnsi="TimesNewRomanPSMT" w:cs="TimesNewRomanPSMT" w:eastAsiaTheme="minorEastAsia"/>
          <w:kern w:val="0"/>
          <w:sz w:val="24"/>
          <w:szCs w:val="24"/>
          <w:highlight w:val="none"/>
        </w:rPr>
        <w:t xml:space="preserve">1 </w:t>
      </w:r>
      <w:r>
        <w:rPr>
          <w:rFonts w:hint="eastAsia" w:ascii="宋体" w:hAnsi="TimesNewRomanPSMT" w:cs="宋体"/>
          <w:kern w:val="0"/>
          <w:sz w:val="24"/>
          <w:szCs w:val="24"/>
          <w:highlight w:val="none"/>
        </w:rPr>
        <w:t>台主变的油量考虑，为防止污染环境，总事故贮油池应设置油水分离设施。</w:t>
      </w:r>
    </w:p>
    <w:p>
      <w:pPr>
        <w:ind w:firstLine="0" w:firstLineChars="0"/>
        <w:jc w:val="center"/>
        <w:outlineLvl w:val="0"/>
        <w:rPr>
          <w:rFonts w:ascii="Times New Roman" w:hAnsi="Times New Roman" w:eastAsia="黑体"/>
          <w:sz w:val="28"/>
          <w:szCs w:val="28"/>
          <w:highlight w:val="none"/>
        </w:rPr>
      </w:pPr>
      <w:bookmarkStart w:id="1081" w:name="_Toc19093167"/>
      <w:bookmarkStart w:id="1082" w:name="_Toc20471713"/>
      <w:bookmarkStart w:id="1083" w:name="_Toc19538431"/>
      <w:bookmarkStart w:id="1084" w:name="_Toc19091814"/>
      <w:bookmarkStart w:id="1085" w:name="_Toc20638520"/>
      <w:bookmarkStart w:id="1086" w:name="_Toc20638786"/>
      <w:bookmarkStart w:id="1087" w:name="_Toc7425"/>
      <w:r>
        <w:rPr>
          <w:rFonts w:ascii="Times New Roman" w:hAnsi="Times New Roman" w:eastAsia="黑体"/>
          <w:sz w:val="28"/>
          <w:szCs w:val="28"/>
          <w:highlight w:val="none"/>
        </w:rPr>
        <w:t>10 集热系统及设备</w:t>
      </w:r>
      <w:bookmarkEnd w:id="1081"/>
      <w:bookmarkEnd w:id="1082"/>
      <w:bookmarkEnd w:id="1083"/>
      <w:bookmarkEnd w:id="1084"/>
      <w:bookmarkEnd w:id="1085"/>
      <w:bookmarkEnd w:id="1086"/>
      <w:bookmarkEnd w:id="1087"/>
    </w:p>
    <w:p>
      <w:pPr>
        <w:ind w:firstLine="0" w:firstLineChars="0"/>
        <w:jc w:val="center"/>
        <w:outlineLvl w:val="1"/>
        <w:rPr>
          <w:rFonts w:ascii="Times New Roman" w:hAnsi="Times New Roman" w:eastAsia="黑体"/>
          <w:sz w:val="24"/>
          <w:szCs w:val="24"/>
          <w:highlight w:val="none"/>
        </w:rPr>
      </w:pPr>
      <w:bookmarkStart w:id="1088" w:name="_Toc19091815"/>
      <w:bookmarkStart w:id="1089" w:name="_Toc19093168"/>
      <w:bookmarkStart w:id="1090" w:name="_Toc19538432"/>
      <w:bookmarkStart w:id="1091" w:name="_Toc20471714"/>
      <w:bookmarkStart w:id="1092" w:name="_Toc20638521"/>
      <w:bookmarkStart w:id="1093" w:name="_Toc20638787"/>
      <w:bookmarkStart w:id="1094" w:name="_Toc2094"/>
      <w:r>
        <w:rPr>
          <w:rFonts w:ascii="Times New Roman" w:hAnsi="Times New Roman" w:eastAsia="黑体"/>
          <w:sz w:val="24"/>
          <w:szCs w:val="24"/>
          <w:highlight w:val="none"/>
        </w:rPr>
        <w:t>10.2 集热器</w:t>
      </w:r>
      <w:bookmarkEnd w:id="1088"/>
      <w:bookmarkEnd w:id="1089"/>
      <w:bookmarkEnd w:id="1090"/>
      <w:bookmarkEnd w:id="1091"/>
      <w:bookmarkEnd w:id="1092"/>
      <w:bookmarkEnd w:id="1093"/>
      <w:bookmarkEnd w:id="1094"/>
    </w:p>
    <w:p>
      <w:pPr>
        <w:ind w:firstLine="0" w:firstLineChars="0"/>
        <w:rPr>
          <w:rFonts w:ascii="Times New Roman" w:hAnsi="Times New Roman"/>
          <w:kern w:val="0"/>
          <w:sz w:val="24"/>
          <w:szCs w:val="24"/>
          <w:highlight w:val="none"/>
        </w:rPr>
      </w:pPr>
      <w:bookmarkStart w:id="1095" w:name="_Toc19091816"/>
      <w:r>
        <w:rPr>
          <w:rFonts w:ascii="Times New Roman" w:hAnsi="Times New Roman"/>
          <w:kern w:val="0"/>
          <w:sz w:val="24"/>
          <w:szCs w:val="24"/>
          <w:highlight w:val="none"/>
        </w:rPr>
        <w:t xml:space="preserve">10.2.1  </w:t>
      </w:r>
      <w:r>
        <w:rPr>
          <w:rFonts w:hint="eastAsia" w:ascii="Times New Roman" w:hAnsi="Times New Roman"/>
          <w:kern w:val="0"/>
          <w:sz w:val="24"/>
          <w:szCs w:val="24"/>
          <w:highlight w:val="none"/>
        </w:rPr>
        <w:t>聚光器</w:t>
      </w:r>
      <w:r>
        <w:rPr>
          <w:rFonts w:ascii="Times New Roman" w:hAnsi="Times New Roman"/>
          <w:kern w:val="0"/>
          <w:sz w:val="24"/>
          <w:szCs w:val="24"/>
          <w:highlight w:val="none"/>
        </w:rPr>
        <w:t>的结构</w:t>
      </w:r>
      <w:r>
        <w:rPr>
          <w:rFonts w:hint="eastAsia" w:ascii="Times New Roman" w:hAnsi="Times New Roman"/>
          <w:kern w:val="0"/>
          <w:sz w:val="24"/>
          <w:szCs w:val="24"/>
          <w:highlight w:val="none"/>
        </w:rPr>
        <w:t>形式分为水平</w:t>
      </w:r>
      <w:r>
        <w:rPr>
          <w:rFonts w:ascii="Times New Roman" w:hAnsi="Times New Roman"/>
          <w:kern w:val="0"/>
          <w:sz w:val="24"/>
          <w:szCs w:val="24"/>
          <w:highlight w:val="none"/>
        </w:rPr>
        <w:t>布置形式和</w:t>
      </w:r>
      <w:r>
        <w:rPr>
          <w:rFonts w:hint="eastAsia" w:ascii="Times New Roman" w:hAnsi="Times New Roman"/>
          <w:kern w:val="0"/>
          <w:sz w:val="24"/>
          <w:szCs w:val="24"/>
          <w:highlight w:val="none"/>
        </w:rPr>
        <w:t>倾斜</w:t>
      </w:r>
      <w:r>
        <w:rPr>
          <w:rFonts w:ascii="Times New Roman" w:hAnsi="Times New Roman"/>
          <w:kern w:val="0"/>
          <w:sz w:val="24"/>
          <w:szCs w:val="24"/>
          <w:highlight w:val="none"/>
        </w:rPr>
        <w:t>布置形式，一般情况</w:t>
      </w:r>
      <w:r>
        <w:rPr>
          <w:rFonts w:hint="eastAsia" w:ascii="Times New Roman" w:hAnsi="Times New Roman"/>
          <w:kern w:val="0"/>
          <w:sz w:val="24"/>
          <w:szCs w:val="24"/>
          <w:highlight w:val="none"/>
        </w:rPr>
        <w:t>下</w:t>
      </w:r>
      <w:r>
        <w:rPr>
          <w:rFonts w:ascii="Times New Roman" w:hAnsi="Times New Roman"/>
          <w:kern w:val="0"/>
          <w:sz w:val="24"/>
          <w:szCs w:val="24"/>
          <w:highlight w:val="none"/>
        </w:rPr>
        <w:t>，</w:t>
      </w:r>
      <w:r>
        <w:rPr>
          <w:rFonts w:hint="eastAsia" w:ascii="Times New Roman" w:hAnsi="Times New Roman"/>
          <w:kern w:val="0"/>
          <w:sz w:val="24"/>
          <w:szCs w:val="24"/>
          <w:highlight w:val="none"/>
        </w:rPr>
        <w:t>水平</w:t>
      </w:r>
      <w:r>
        <w:rPr>
          <w:rFonts w:ascii="Times New Roman" w:hAnsi="Times New Roman"/>
          <w:kern w:val="0"/>
          <w:sz w:val="24"/>
          <w:szCs w:val="24"/>
          <w:highlight w:val="none"/>
        </w:rPr>
        <w:t>布置形式采取南北</w:t>
      </w:r>
      <w:r>
        <w:rPr>
          <w:rFonts w:hint="eastAsia" w:ascii="Times New Roman" w:hAnsi="Times New Roman"/>
          <w:kern w:val="0"/>
          <w:sz w:val="24"/>
          <w:szCs w:val="24"/>
          <w:highlight w:val="none"/>
        </w:rPr>
        <w:t>轴</w:t>
      </w:r>
      <w:r>
        <w:rPr>
          <w:rFonts w:ascii="Times New Roman" w:hAnsi="Times New Roman"/>
          <w:kern w:val="0"/>
          <w:sz w:val="24"/>
          <w:szCs w:val="24"/>
          <w:highlight w:val="none"/>
        </w:rPr>
        <w:t>布置方式，倾斜布置形式采取东西轴布置</w:t>
      </w:r>
      <w:r>
        <w:rPr>
          <w:rFonts w:hint="eastAsia" w:ascii="Times New Roman" w:hAnsi="Times New Roman"/>
          <w:kern w:val="0"/>
          <w:sz w:val="24"/>
          <w:szCs w:val="24"/>
          <w:highlight w:val="none"/>
        </w:rPr>
        <w:t>方式。</w:t>
      </w:r>
    </w:p>
    <w:p>
      <w:pPr>
        <w:ind w:firstLine="480" w:firstLineChars="200"/>
        <w:rPr>
          <w:rFonts w:hint="eastAsia" w:ascii="Times New Roman" w:hAnsi="Times New Roman"/>
          <w:kern w:val="0"/>
          <w:sz w:val="24"/>
          <w:szCs w:val="24"/>
          <w:highlight w:val="none"/>
        </w:rPr>
      </w:pPr>
      <w:r>
        <w:rPr>
          <w:rFonts w:hint="eastAsia" w:ascii="Times New Roman" w:hAnsi="Times New Roman"/>
          <w:kern w:val="0"/>
          <w:sz w:val="24"/>
          <w:szCs w:val="24"/>
          <w:highlight w:val="none"/>
        </w:rPr>
        <w:t>在</w:t>
      </w:r>
      <w:r>
        <w:rPr>
          <w:rFonts w:ascii="Times New Roman" w:hAnsi="Times New Roman"/>
          <w:kern w:val="0"/>
          <w:sz w:val="24"/>
          <w:szCs w:val="24"/>
          <w:highlight w:val="none"/>
        </w:rPr>
        <w:t>我国</w:t>
      </w:r>
      <w:r>
        <w:rPr>
          <w:rFonts w:hint="eastAsia" w:ascii="Times New Roman" w:hAnsi="Times New Roman"/>
          <w:kern w:val="0"/>
          <w:sz w:val="24"/>
          <w:szCs w:val="24"/>
          <w:highlight w:val="none"/>
        </w:rPr>
        <w:t>布置</w:t>
      </w:r>
      <w:r>
        <w:rPr>
          <w:rFonts w:ascii="Times New Roman" w:hAnsi="Times New Roman"/>
          <w:kern w:val="0"/>
          <w:sz w:val="24"/>
          <w:szCs w:val="24"/>
          <w:highlight w:val="none"/>
        </w:rPr>
        <w:t>聚光器时，</w:t>
      </w:r>
      <w:r>
        <w:rPr>
          <w:rFonts w:hint="eastAsia" w:ascii="Times New Roman" w:hAnsi="Times New Roman"/>
          <w:kern w:val="0"/>
          <w:sz w:val="24"/>
          <w:szCs w:val="24"/>
          <w:highlight w:val="none"/>
        </w:rPr>
        <w:t>采取</w:t>
      </w:r>
      <w:r>
        <w:rPr>
          <w:rFonts w:ascii="Times New Roman" w:hAnsi="Times New Roman"/>
          <w:kern w:val="0"/>
          <w:sz w:val="24"/>
          <w:szCs w:val="24"/>
          <w:highlight w:val="none"/>
        </w:rPr>
        <w:t>水平布置南北轴布置方式</w:t>
      </w:r>
      <w:r>
        <w:rPr>
          <w:rFonts w:hint="eastAsia" w:ascii="Times New Roman" w:hAnsi="Times New Roman"/>
          <w:kern w:val="0"/>
          <w:sz w:val="24"/>
          <w:szCs w:val="24"/>
          <w:highlight w:val="none"/>
        </w:rPr>
        <w:t>时</w:t>
      </w:r>
      <w:r>
        <w:rPr>
          <w:rFonts w:ascii="Times New Roman" w:hAnsi="Times New Roman"/>
          <w:kern w:val="0"/>
          <w:sz w:val="24"/>
          <w:szCs w:val="24"/>
          <w:highlight w:val="none"/>
        </w:rPr>
        <w:t>，</w:t>
      </w:r>
      <w:r>
        <w:rPr>
          <w:rFonts w:hint="eastAsia" w:ascii="Times New Roman" w:hAnsi="Times New Roman"/>
          <w:kern w:val="0"/>
          <w:sz w:val="24"/>
          <w:szCs w:val="24"/>
          <w:highlight w:val="none"/>
        </w:rPr>
        <w:t>聚光器</w:t>
      </w:r>
      <w:r>
        <w:rPr>
          <w:rFonts w:ascii="Times New Roman" w:hAnsi="Times New Roman"/>
          <w:kern w:val="0"/>
          <w:sz w:val="24"/>
          <w:szCs w:val="24"/>
          <w:highlight w:val="none"/>
        </w:rPr>
        <w:t>夏季的</w:t>
      </w:r>
      <w:r>
        <w:rPr>
          <w:rFonts w:hint="eastAsia" w:ascii="Times New Roman" w:hAnsi="Times New Roman"/>
          <w:kern w:val="0"/>
          <w:sz w:val="24"/>
          <w:szCs w:val="24"/>
          <w:highlight w:val="none"/>
        </w:rPr>
        <w:t>得</w:t>
      </w:r>
      <w:r>
        <w:rPr>
          <w:rFonts w:ascii="Times New Roman" w:hAnsi="Times New Roman"/>
          <w:kern w:val="0"/>
          <w:sz w:val="24"/>
          <w:szCs w:val="24"/>
          <w:highlight w:val="none"/>
        </w:rPr>
        <w:t>热量要</w:t>
      </w:r>
      <w:r>
        <w:rPr>
          <w:rFonts w:hint="eastAsia" w:ascii="Times New Roman" w:hAnsi="Times New Roman"/>
          <w:kern w:val="0"/>
          <w:sz w:val="24"/>
          <w:szCs w:val="24"/>
          <w:highlight w:val="none"/>
        </w:rPr>
        <w:t>明显</w:t>
      </w:r>
      <w:r>
        <w:rPr>
          <w:rFonts w:ascii="Times New Roman" w:hAnsi="Times New Roman"/>
          <w:kern w:val="0"/>
          <w:sz w:val="24"/>
          <w:szCs w:val="24"/>
          <w:highlight w:val="none"/>
        </w:rPr>
        <w:t>高于冬季的</w:t>
      </w:r>
      <w:r>
        <w:rPr>
          <w:rFonts w:hint="eastAsia" w:ascii="Times New Roman" w:hAnsi="Times New Roman"/>
          <w:kern w:val="0"/>
          <w:sz w:val="24"/>
          <w:szCs w:val="24"/>
          <w:highlight w:val="none"/>
        </w:rPr>
        <w:t>得</w:t>
      </w:r>
      <w:r>
        <w:rPr>
          <w:rFonts w:ascii="Times New Roman" w:hAnsi="Times New Roman"/>
          <w:kern w:val="0"/>
          <w:sz w:val="24"/>
          <w:szCs w:val="24"/>
          <w:highlight w:val="none"/>
        </w:rPr>
        <w:t>热量</w:t>
      </w:r>
      <w:r>
        <w:rPr>
          <w:rFonts w:hint="eastAsia" w:ascii="Times New Roman" w:hAnsi="Times New Roman"/>
          <w:kern w:val="0"/>
          <w:sz w:val="24"/>
          <w:szCs w:val="24"/>
          <w:highlight w:val="none"/>
        </w:rPr>
        <w:t>；采取倾斜</w:t>
      </w:r>
      <w:r>
        <w:rPr>
          <w:rFonts w:ascii="Times New Roman" w:hAnsi="Times New Roman"/>
          <w:kern w:val="0"/>
          <w:sz w:val="24"/>
          <w:szCs w:val="24"/>
          <w:highlight w:val="none"/>
        </w:rPr>
        <w:t>布置南北轴布置方式</w:t>
      </w:r>
      <w:r>
        <w:rPr>
          <w:rFonts w:hint="eastAsia" w:ascii="Times New Roman" w:hAnsi="Times New Roman"/>
          <w:kern w:val="0"/>
          <w:sz w:val="24"/>
          <w:szCs w:val="24"/>
          <w:highlight w:val="none"/>
        </w:rPr>
        <w:t>时</w:t>
      </w:r>
      <w:r>
        <w:rPr>
          <w:rFonts w:ascii="Times New Roman" w:hAnsi="Times New Roman"/>
          <w:kern w:val="0"/>
          <w:sz w:val="24"/>
          <w:szCs w:val="24"/>
          <w:highlight w:val="none"/>
        </w:rPr>
        <w:t>，</w:t>
      </w:r>
      <w:r>
        <w:rPr>
          <w:rFonts w:hint="eastAsia" w:ascii="Times New Roman" w:hAnsi="Times New Roman"/>
          <w:kern w:val="0"/>
          <w:sz w:val="24"/>
          <w:szCs w:val="24"/>
          <w:highlight w:val="none"/>
        </w:rPr>
        <w:t>聚光器一年</w:t>
      </w:r>
      <w:r>
        <w:rPr>
          <w:rFonts w:ascii="Times New Roman" w:hAnsi="Times New Roman"/>
          <w:kern w:val="0"/>
          <w:sz w:val="24"/>
          <w:szCs w:val="24"/>
          <w:highlight w:val="none"/>
        </w:rPr>
        <w:t>四季夏季的</w:t>
      </w:r>
      <w:r>
        <w:rPr>
          <w:rFonts w:hint="eastAsia" w:ascii="Times New Roman" w:hAnsi="Times New Roman"/>
          <w:kern w:val="0"/>
          <w:sz w:val="24"/>
          <w:szCs w:val="24"/>
          <w:highlight w:val="none"/>
        </w:rPr>
        <w:t>得</w:t>
      </w:r>
      <w:r>
        <w:rPr>
          <w:rFonts w:ascii="Times New Roman" w:hAnsi="Times New Roman"/>
          <w:kern w:val="0"/>
          <w:sz w:val="24"/>
          <w:szCs w:val="24"/>
          <w:highlight w:val="none"/>
        </w:rPr>
        <w:t>热量</w:t>
      </w:r>
      <w:r>
        <w:rPr>
          <w:rFonts w:hint="eastAsia" w:ascii="Times New Roman" w:hAnsi="Times New Roman"/>
          <w:kern w:val="0"/>
          <w:sz w:val="24"/>
          <w:szCs w:val="24"/>
          <w:highlight w:val="none"/>
        </w:rPr>
        <w:t>较为均衡</w:t>
      </w:r>
      <w:r>
        <w:rPr>
          <w:rFonts w:ascii="Times New Roman" w:hAnsi="Times New Roman"/>
          <w:kern w:val="0"/>
          <w:sz w:val="24"/>
          <w:szCs w:val="24"/>
          <w:highlight w:val="none"/>
        </w:rPr>
        <w:t>。</w:t>
      </w:r>
    </w:p>
    <w:p>
      <w:pPr>
        <w:ind w:firstLine="420" w:firstLineChars="0"/>
        <w:jc w:val="center"/>
        <w:rPr>
          <w:rFonts w:ascii="Times New Roman" w:hAnsi="Times New Roman"/>
          <w:kern w:val="0"/>
          <w:sz w:val="24"/>
          <w:szCs w:val="24"/>
          <w:highlight w:val="none"/>
        </w:rPr>
      </w:pPr>
      <w:r>
        <w:rPr>
          <w:rFonts w:ascii="Times New Roman" w:hAnsi="Times New Roman"/>
          <w:highlight w:val="none"/>
        </w:rPr>
        <w:drawing>
          <wp:inline distT="0" distB="0" distL="0" distR="0">
            <wp:extent cx="5274310" cy="2498090"/>
            <wp:effectExtent l="19050" t="0" r="2540" b="0"/>
            <wp:docPr id="24" name="图片 2" descr="水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水平.jpg"/>
                    <pic:cNvPicPr>
                      <a:picLocks noChangeAspect="1"/>
                    </pic:cNvPicPr>
                  </pic:nvPicPr>
                  <pic:blipFill>
                    <a:blip r:embed="rId27" cstate="print"/>
                    <a:stretch>
                      <a:fillRect/>
                    </a:stretch>
                  </pic:blipFill>
                  <pic:spPr>
                    <a:xfrm>
                      <a:off x="0" y="0"/>
                      <a:ext cx="5274310" cy="2498090"/>
                    </a:xfrm>
                    <a:prstGeom prst="rect">
                      <a:avLst/>
                    </a:prstGeom>
                  </pic:spPr>
                </pic:pic>
              </a:graphicData>
            </a:graphic>
          </wp:inline>
        </w:drawing>
      </w:r>
    </w:p>
    <w:p>
      <w:pPr>
        <w:ind w:firstLine="420" w:firstLineChars="0"/>
        <w:jc w:val="center"/>
        <w:rPr>
          <w:rFonts w:ascii="Times New Roman" w:hAnsi="Times New Roman"/>
          <w:kern w:val="0"/>
          <w:sz w:val="24"/>
          <w:szCs w:val="24"/>
          <w:highlight w:val="none"/>
        </w:rPr>
      </w:pPr>
      <w:r>
        <w:rPr>
          <w:rFonts w:hint="eastAsia" w:ascii="Times New Roman" w:hAnsi="Times New Roman"/>
          <w:kern w:val="0"/>
          <w:sz w:val="24"/>
          <w:szCs w:val="24"/>
          <w:highlight w:val="none"/>
        </w:rPr>
        <w:t>图10.2.1水平布置</w:t>
      </w:r>
      <w:r>
        <w:rPr>
          <w:rFonts w:ascii="Times New Roman" w:hAnsi="Times New Roman"/>
          <w:kern w:val="0"/>
          <w:sz w:val="24"/>
          <w:szCs w:val="24"/>
          <w:highlight w:val="none"/>
        </w:rPr>
        <w:t>菲涅耳式集热回路结构示意图</w:t>
      </w:r>
    </w:p>
    <w:p>
      <w:pPr>
        <w:ind w:firstLine="420" w:firstLineChars="0"/>
        <w:jc w:val="center"/>
        <w:rPr>
          <w:rFonts w:ascii="Times New Roman" w:hAnsi="Times New Roman"/>
          <w:kern w:val="0"/>
          <w:sz w:val="24"/>
          <w:szCs w:val="24"/>
          <w:highlight w:val="none"/>
        </w:rPr>
      </w:pPr>
      <w:r>
        <w:rPr>
          <w:rFonts w:ascii="Times New Roman" w:hAnsi="Times New Roman"/>
          <w:kern w:val="0"/>
          <w:szCs w:val="21"/>
          <w:highlight w:val="none"/>
        </w:rPr>
        <w:drawing>
          <wp:inline distT="0" distB="0" distL="0" distR="0">
            <wp:extent cx="5274310" cy="2498090"/>
            <wp:effectExtent l="19050" t="0" r="2540" b="0"/>
            <wp:docPr id="25" name="图片 3" descr="倾斜.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倾斜.jpg"/>
                    <pic:cNvPicPr>
                      <a:picLocks noChangeAspect="1"/>
                    </pic:cNvPicPr>
                  </pic:nvPicPr>
                  <pic:blipFill>
                    <a:blip r:embed="rId28" cstate="print"/>
                    <a:stretch>
                      <a:fillRect/>
                    </a:stretch>
                  </pic:blipFill>
                  <pic:spPr>
                    <a:xfrm>
                      <a:off x="0" y="0"/>
                      <a:ext cx="5274310" cy="2498090"/>
                    </a:xfrm>
                    <a:prstGeom prst="rect">
                      <a:avLst/>
                    </a:prstGeom>
                  </pic:spPr>
                </pic:pic>
              </a:graphicData>
            </a:graphic>
          </wp:inline>
        </w:drawing>
      </w:r>
    </w:p>
    <w:p>
      <w:pPr>
        <w:ind w:firstLine="480"/>
        <w:jc w:val="center"/>
        <w:rPr>
          <w:rFonts w:ascii="Times New Roman" w:hAnsi="Times New Roman"/>
          <w:sz w:val="24"/>
          <w:szCs w:val="24"/>
          <w:highlight w:val="none"/>
        </w:rPr>
      </w:pPr>
      <w:r>
        <w:rPr>
          <w:rFonts w:hint="eastAsia" w:ascii="Times New Roman" w:hAnsi="Times New Roman"/>
          <w:kern w:val="0"/>
          <w:sz w:val="24"/>
          <w:szCs w:val="24"/>
          <w:highlight w:val="none"/>
        </w:rPr>
        <w:t>图</w:t>
      </w:r>
      <w:r>
        <w:rPr>
          <w:rFonts w:ascii="Times New Roman" w:hAnsi="Times New Roman"/>
          <w:kern w:val="0"/>
          <w:sz w:val="24"/>
          <w:szCs w:val="24"/>
          <w:highlight w:val="none"/>
        </w:rPr>
        <w:t>10.2.2</w:t>
      </w:r>
      <w:r>
        <w:rPr>
          <w:rFonts w:hint="eastAsia" w:ascii="Times New Roman" w:hAnsi="Times New Roman"/>
          <w:kern w:val="0"/>
          <w:sz w:val="24"/>
          <w:szCs w:val="24"/>
          <w:highlight w:val="none"/>
        </w:rPr>
        <w:t>倾斜</w:t>
      </w:r>
      <w:r>
        <w:rPr>
          <w:rFonts w:ascii="Times New Roman" w:hAnsi="Times New Roman"/>
          <w:kern w:val="0"/>
          <w:sz w:val="24"/>
          <w:szCs w:val="24"/>
          <w:highlight w:val="none"/>
        </w:rPr>
        <w:t>布置</w:t>
      </w:r>
      <w:r>
        <w:rPr>
          <w:rFonts w:hint="eastAsia" w:ascii="Times New Roman" w:hAnsi="Times New Roman"/>
          <w:kern w:val="0"/>
          <w:sz w:val="24"/>
          <w:szCs w:val="24"/>
          <w:highlight w:val="none"/>
        </w:rPr>
        <w:t>菲涅耳式集热回路结构示意图</w:t>
      </w:r>
    </w:p>
    <w:p>
      <w:pPr>
        <w:ind w:firstLine="0" w:firstLineChars="0"/>
        <w:rPr>
          <w:sz w:val="24"/>
          <w:highlight w:val="none"/>
        </w:rPr>
      </w:pPr>
      <w:r>
        <w:rPr>
          <w:rFonts w:hint="eastAsia" w:ascii="Times New Roman" w:hAnsi="Times New Roman" w:eastAsiaTheme="minorEastAsia"/>
          <w:sz w:val="24"/>
          <w:szCs w:val="24"/>
          <w:highlight w:val="none"/>
        </w:rPr>
        <w:t xml:space="preserve">10.2.3  </w:t>
      </w:r>
      <w:r>
        <w:rPr>
          <w:sz w:val="24"/>
          <w:highlight w:val="none"/>
        </w:rPr>
        <w:t>驱动与跟踪系统</w:t>
      </w:r>
    </w:p>
    <w:p>
      <w:pPr>
        <w:ind w:firstLine="480"/>
        <w:rPr>
          <w:sz w:val="24"/>
          <w:highlight w:val="none"/>
        </w:rPr>
      </w:pPr>
      <w:r>
        <w:rPr>
          <w:sz w:val="24"/>
          <w:highlight w:val="none"/>
        </w:rPr>
        <w:t xml:space="preserve">1  </w:t>
      </w:r>
      <w:r>
        <w:rPr>
          <w:rFonts w:hint="eastAsia"/>
          <w:sz w:val="24"/>
          <w:highlight w:val="none"/>
        </w:rPr>
        <w:t>采用</w:t>
      </w:r>
      <w:r>
        <w:rPr>
          <w:sz w:val="24"/>
          <w:highlight w:val="none"/>
        </w:rPr>
        <w:t>液压</w:t>
      </w:r>
      <w:r>
        <w:rPr>
          <w:rFonts w:hint="eastAsia"/>
          <w:sz w:val="24"/>
          <w:highlight w:val="none"/>
        </w:rPr>
        <w:t>驱动方式时</w:t>
      </w:r>
      <w:r>
        <w:rPr>
          <w:sz w:val="24"/>
          <w:highlight w:val="none"/>
        </w:rPr>
        <w:t>，系统工作温度应考虑系统在环境较寒冷的场合时能顺利启动。</w:t>
      </w:r>
    </w:p>
    <w:p>
      <w:pPr>
        <w:ind w:firstLine="480"/>
        <w:rPr>
          <w:sz w:val="24"/>
          <w:highlight w:val="none"/>
        </w:rPr>
      </w:pPr>
      <w:r>
        <w:rPr>
          <w:sz w:val="24"/>
          <w:highlight w:val="none"/>
        </w:rPr>
        <w:t>2  运行方式应可进行手动方式和自动方式两种。运行控制人员可对单个或者一组集热器以手动方式来控制跟踪系统，可以指定跟踪运行的角度。运行控制人员可对单个或者一组集热器以自动方式来控制跟踪系统，自动运行可以在每天跟踪开始时自动从起始位置开始跟踪，也可以在暂停或者手动运行方式结束后根据当时的实际时间来继续自动跟踪。</w:t>
      </w:r>
    </w:p>
    <w:p>
      <w:pPr>
        <w:ind w:firstLine="480"/>
        <w:contextualSpacing/>
        <w:jc w:val="left"/>
        <w:rPr>
          <w:sz w:val="24"/>
          <w:highlight w:val="none"/>
        </w:rPr>
      </w:pPr>
      <w:r>
        <w:rPr>
          <w:sz w:val="24"/>
          <w:highlight w:val="none"/>
        </w:rPr>
        <w:t>3  运行控制人员可以根据不同外部情况手动运行到达保护位置。</w:t>
      </w:r>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 xml:space="preserve">10.2.4  </w:t>
      </w:r>
      <w:bookmarkEnd w:id="1095"/>
      <w:r>
        <w:rPr>
          <w:rFonts w:hint="eastAsia" w:ascii="Times New Roman" w:hAnsi="Times New Roman" w:eastAsiaTheme="minorEastAsia"/>
          <w:sz w:val="24"/>
          <w:szCs w:val="24"/>
          <w:highlight w:val="none"/>
        </w:rPr>
        <w:t>吸热器包含集热管、支撑结构和吸热器附属装置。</w:t>
      </w:r>
    </w:p>
    <w:p>
      <w:pPr>
        <w:ind w:firstLine="480"/>
        <w:rPr>
          <w:kern w:val="0"/>
          <w:sz w:val="24"/>
          <w:highlight w:val="none"/>
        </w:rPr>
      </w:pPr>
      <w:r>
        <w:rPr>
          <w:rFonts w:ascii="Times New Roman" w:hAnsi="Times New Roman"/>
          <w:kern w:val="0"/>
          <w:sz w:val="24"/>
          <w:szCs w:val="24"/>
          <w:highlight w:val="none"/>
        </w:rPr>
        <w:t>集热管宜选用真空集热管</w:t>
      </w:r>
      <w:r>
        <w:rPr>
          <w:rFonts w:hint="eastAsia" w:ascii="Times New Roman" w:hAnsi="Times New Roman"/>
          <w:kern w:val="0"/>
          <w:sz w:val="24"/>
          <w:szCs w:val="24"/>
          <w:highlight w:val="none"/>
        </w:rPr>
        <w:t>，</w:t>
      </w:r>
      <w:r>
        <w:rPr>
          <w:kern w:val="0"/>
          <w:sz w:val="24"/>
          <w:highlight w:val="none"/>
        </w:rPr>
        <w:t>真空集热管内管应采用钢管，外管应采用高透光玻璃管，钢管与玻璃管应采用玻璃金属熔封连接。</w:t>
      </w:r>
    </w:p>
    <w:p>
      <w:pPr>
        <w:ind w:firstLine="480"/>
        <w:rPr>
          <w:kern w:val="0"/>
          <w:sz w:val="24"/>
          <w:highlight w:val="none"/>
        </w:rPr>
      </w:pPr>
      <w:r>
        <w:rPr>
          <w:kern w:val="0"/>
          <w:sz w:val="24"/>
          <w:highlight w:val="none"/>
        </w:rPr>
        <w:t>为保证集热器效率，要求集热管应具有较高的透过</w:t>
      </w:r>
      <w:r>
        <w:rPr>
          <w:rFonts w:hint="eastAsia"/>
          <w:kern w:val="0"/>
          <w:sz w:val="24"/>
          <w:highlight w:val="none"/>
        </w:rPr>
        <w:t>比</w:t>
      </w:r>
      <w:r>
        <w:rPr>
          <w:kern w:val="0"/>
          <w:sz w:val="24"/>
          <w:highlight w:val="none"/>
        </w:rPr>
        <w:t>、吸收</w:t>
      </w:r>
      <w:r>
        <w:rPr>
          <w:rFonts w:hint="eastAsia"/>
          <w:kern w:val="0"/>
          <w:sz w:val="24"/>
          <w:highlight w:val="none"/>
        </w:rPr>
        <w:t>比</w:t>
      </w:r>
      <w:r>
        <w:rPr>
          <w:kern w:val="0"/>
          <w:sz w:val="24"/>
          <w:highlight w:val="none"/>
        </w:rPr>
        <w:t>、开口有效利用长度比例、真空度以及较低的发射</w:t>
      </w:r>
      <w:r>
        <w:rPr>
          <w:rFonts w:hint="eastAsia"/>
          <w:kern w:val="0"/>
          <w:sz w:val="24"/>
          <w:highlight w:val="none"/>
        </w:rPr>
        <w:t>比</w:t>
      </w:r>
      <w:r>
        <w:rPr>
          <w:kern w:val="0"/>
          <w:sz w:val="24"/>
          <w:highlight w:val="none"/>
        </w:rPr>
        <w:t>。</w:t>
      </w:r>
    </w:p>
    <w:p>
      <w:pPr>
        <w:ind w:firstLine="480"/>
        <w:rPr>
          <w:kern w:val="0"/>
          <w:sz w:val="24"/>
          <w:highlight w:val="none"/>
        </w:rPr>
      </w:pPr>
      <w:r>
        <w:rPr>
          <w:kern w:val="0"/>
          <w:sz w:val="24"/>
          <w:highlight w:val="none"/>
        </w:rPr>
        <w:t>真空集热管玻璃套管应采用减反射镀膜技术，镀膜长度不小于玻璃套管整体长度的95%，太阳能辐射平均透过</w:t>
      </w:r>
      <w:r>
        <w:rPr>
          <w:rFonts w:hint="eastAsia"/>
          <w:kern w:val="0"/>
          <w:sz w:val="24"/>
          <w:highlight w:val="none"/>
        </w:rPr>
        <w:t>比</w:t>
      </w:r>
      <w:r>
        <w:rPr>
          <w:kern w:val="0"/>
          <w:sz w:val="24"/>
          <w:highlight w:val="none"/>
        </w:rPr>
        <w:t>（根据ASTM G173-03标准，AM1.5，辐射波长280~2500μm范围）不低于96%。</w:t>
      </w:r>
    </w:p>
    <w:p>
      <w:pPr>
        <w:ind w:firstLine="480"/>
        <w:rPr>
          <w:kern w:val="0"/>
          <w:sz w:val="24"/>
          <w:highlight w:val="none"/>
        </w:rPr>
      </w:pPr>
      <w:r>
        <w:rPr>
          <w:kern w:val="0"/>
          <w:sz w:val="24"/>
          <w:highlight w:val="none"/>
        </w:rPr>
        <w:t>真空集热管钢管应镀有选择性吸收涂层，太阳能辐射平均吸收比（根据ASTM G173-03标准，AM1.5，辐射波长280~2500μm范围）不低于95%。</w:t>
      </w:r>
    </w:p>
    <w:p>
      <w:pPr>
        <w:ind w:firstLine="480"/>
        <w:rPr>
          <w:kern w:val="0"/>
          <w:sz w:val="24"/>
          <w:highlight w:val="none"/>
        </w:rPr>
      </w:pPr>
      <w:r>
        <w:rPr>
          <w:kern w:val="0"/>
          <w:sz w:val="24"/>
          <w:highlight w:val="none"/>
        </w:rPr>
        <w:t>真空集热管在25</w:t>
      </w:r>
      <w:r>
        <w:rPr>
          <w:rFonts w:hint="eastAsia" w:ascii="宋体" w:hAnsi="宋体" w:cs="宋体"/>
          <w:kern w:val="0"/>
          <w:sz w:val="24"/>
          <w:highlight w:val="none"/>
        </w:rPr>
        <w:t>℃</w:t>
      </w:r>
      <w:r>
        <w:rPr>
          <w:kern w:val="0"/>
          <w:sz w:val="24"/>
          <w:highlight w:val="none"/>
        </w:rPr>
        <w:t>时，集热管有效工作长度比例不低于96%。</w:t>
      </w:r>
    </w:p>
    <w:p>
      <w:pPr>
        <w:ind w:firstLine="480"/>
        <w:rPr>
          <w:kern w:val="0"/>
          <w:sz w:val="24"/>
          <w:highlight w:val="none"/>
        </w:rPr>
      </w:pPr>
      <w:r>
        <w:rPr>
          <w:kern w:val="0"/>
          <w:sz w:val="24"/>
          <w:highlight w:val="none"/>
        </w:rPr>
        <w:t>真空集热管真空度应不低于10</w:t>
      </w:r>
      <w:r>
        <w:rPr>
          <w:kern w:val="0"/>
          <w:sz w:val="24"/>
          <w:highlight w:val="none"/>
          <w:vertAlign w:val="superscript"/>
        </w:rPr>
        <w:t>-3</w:t>
      </w:r>
      <w:r>
        <w:rPr>
          <w:kern w:val="0"/>
          <w:sz w:val="24"/>
          <w:highlight w:val="none"/>
        </w:rPr>
        <w:t>mbar。</w:t>
      </w:r>
    </w:p>
    <w:p>
      <w:pPr>
        <w:ind w:firstLine="480"/>
        <w:rPr>
          <w:rFonts w:eastAsia="黑体"/>
          <w:sz w:val="24"/>
          <w:highlight w:val="none"/>
        </w:rPr>
      </w:pPr>
      <w:r>
        <w:rPr>
          <w:kern w:val="0"/>
          <w:sz w:val="24"/>
          <w:highlight w:val="none"/>
        </w:rPr>
        <w:t>真空集热管在400</w:t>
      </w:r>
      <w:r>
        <w:rPr>
          <w:rFonts w:hint="eastAsia" w:ascii="宋体" w:hAnsi="宋体" w:cs="宋体"/>
          <w:kern w:val="0"/>
          <w:sz w:val="24"/>
          <w:highlight w:val="none"/>
        </w:rPr>
        <w:t>℃</w:t>
      </w:r>
      <w:r>
        <w:rPr>
          <w:kern w:val="0"/>
          <w:sz w:val="24"/>
          <w:highlight w:val="none"/>
        </w:rPr>
        <w:t>时平均发射</w:t>
      </w:r>
      <w:r>
        <w:rPr>
          <w:rFonts w:hint="eastAsia"/>
          <w:kern w:val="0"/>
          <w:sz w:val="24"/>
          <w:highlight w:val="none"/>
        </w:rPr>
        <w:t>比</w:t>
      </w:r>
      <w:r>
        <w:rPr>
          <w:kern w:val="0"/>
          <w:sz w:val="24"/>
          <w:highlight w:val="none"/>
        </w:rPr>
        <w:t>应不高于10%。</w:t>
      </w:r>
    </w:p>
    <w:p>
      <w:pPr>
        <w:ind w:firstLine="0" w:firstLineChars="0"/>
        <w:jc w:val="center"/>
        <w:outlineLvl w:val="1"/>
        <w:rPr>
          <w:rFonts w:ascii="Times New Roman" w:hAnsi="Times New Roman" w:eastAsia="黑体"/>
          <w:sz w:val="24"/>
          <w:szCs w:val="24"/>
          <w:highlight w:val="none"/>
        </w:rPr>
      </w:pPr>
      <w:bookmarkStart w:id="1096" w:name="_Toc19538433"/>
      <w:bookmarkStart w:id="1097" w:name="_Toc19093169"/>
      <w:bookmarkStart w:id="1098" w:name="_Toc19091817"/>
      <w:bookmarkStart w:id="1099" w:name="_Toc20638788"/>
      <w:bookmarkStart w:id="1100" w:name="_Toc20638522"/>
      <w:bookmarkStart w:id="1101" w:name="_Toc20471715"/>
      <w:bookmarkStart w:id="1102" w:name="_Toc15726"/>
      <w:r>
        <w:rPr>
          <w:rFonts w:ascii="Times New Roman" w:hAnsi="Times New Roman" w:eastAsia="黑体"/>
          <w:sz w:val="24"/>
          <w:szCs w:val="24"/>
          <w:highlight w:val="none"/>
        </w:rPr>
        <w:t>10.3 集热系统辅助设施</w:t>
      </w:r>
      <w:bookmarkEnd w:id="1096"/>
      <w:bookmarkEnd w:id="1097"/>
      <w:bookmarkEnd w:id="1098"/>
      <w:bookmarkEnd w:id="1099"/>
      <w:bookmarkEnd w:id="1100"/>
      <w:bookmarkEnd w:id="1101"/>
      <w:bookmarkEnd w:id="1102"/>
    </w:p>
    <w:p>
      <w:pPr>
        <w:ind w:firstLine="0" w:firstLineChars="0"/>
        <w:rPr>
          <w:sz w:val="24"/>
          <w:szCs w:val="24"/>
          <w:highlight w:val="none"/>
        </w:rPr>
      </w:pPr>
      <w:r>
        <w:rPr>
          <w:rFonts w:hint="eastAsia" w:ascii="Times New Roman" w:hAnsi="Times New Roman" w:eastAsia="黑体"/>
          <w:sz w:val="24"/>
          <w:szCs w:val="24"/>
          <w:highlight w:val="none"/>
        </w:rPr>
        <w:t xml:space="preserve">10.3.2  </w:t>
      </w:r>
      <w:r>
        <w:rPr>
          <w:rFonts w:hint="eastAsia"/>
          <w:sz w:val="24"/>
          <w:szCs w:val="24"/>
          <w:highlight w:val="none"/>
        </w:rPr>
        <w:t>导热油</w:t>
      </w:r>
      <w:r>
        <w:rPr>
          <w:sz w:val="24"/>
          <w:szCs w:val="24"/>
          <w:highlight w:val="none"/>
        </w:rPr>
        <w:t>与空气在受热的情况下发生氧化反应，生成有机酸，造成管路酸性腐蚀。</w:t>
      </w:r>
    </w:p>
    <w:p>
      <w:pPr>
        <w:ind w:firstLine="0" w:firstLineChars="0"/>
        <w:jc w:val="center"/>
        <w:outlineLvl w:val="0"/>
        <w:rPr>
          <w:rFonts w:ascii="Times New Roman" w:hAnsi="Times New Roman" w:eastAsia="黑体"/>
          <w:sz w:val="28"/>
          <w:szCs w:val="28"/>
          <w:highlight w:val="none"/>
        </w:rPr>
      </w:pPr>
      <w:bookmarkStart w:id="1103" w:name="_Toc19538434"/>
      <w:bookmarkStart w:id="1104" w:name="_Toc20471716"/>
      <w:bookmarkStart w:id="1105" w:name="_Toc20638523"/>
      <w:bookmarkStart w:id="1106" w:name="_Toc20638789"/>
      <w:bookmarkStart w:id="1107" w:name="_Toc20870"/>
      <w:r>
        <w:rPr>
          <w:rFonts w:ascii="Times New Roman" w:hAnsi="Times New Roman" w:eastAsia="黑体"/>
          <w:sz w:val="28"/>
          <w:szCs w:val="28"/>
          <w:highlight w:val="none"/>
        </w:rPr>
        <w:t>11 热</w:t>
      </w:r>
      <w:r>
        <w:rPr>
          <w:rFonts w:hint="eastAsia" w:ascii="Times New Roman" w:hAnsi="Times New Roman" w:eastAsia="黑体"/>
          <w:sz w:val="28"/>
          <w:szCs w:val="28"/>
          <w:highlight w:val="none"/>
        </w:rPr>
        <w:t>传输</w:t>
      </w:r>
      <w:r>
        <w:rPr>
          <w:rFonts w:ascii="Times New Roman" w:hAnsi="Times New Roman" w:eastAsia="黑体"/>
          <w:sz w:val="28"/>
          <w:szCs w:val="28"/>
          <w:highlight w:val="none"/>
        </w:rPr>
        <w:t>系统及设备</w:t>
      </w:r>
      <w:bookmarkEnd w:id="1103"/>
      <w:bookmarkEnd w:id="1104"/>
      <w:bookmarkEnd w:id="1105"/>
      <w:bookmarkEnd w:id="1106"/>
      <w:bookmarkEnd w:id="1107"/>
    </w:p>
    <w:p>
      <w:pPr>
        <w:ind w:firstLine="0" w:firstLineChars="0"/>
        <w:jc w:val="center"/>
        <w:outlineLvl w:val="1"/>
        <w:rPr>
          <w:rFonts w:ascii="Times New Roman" w:hAnsi="Times New Roman" w:eastAsia="黑体"/>
          <w:sz w:val="24"/>
          <w:szCs w:val="24"/>
          <w:highlight w:val="none"/>
        </w:rPr>
      </w:pPr>
      <w:bookmarkStart w:id="1108" w:name="_Toc19538435"/>
      <w:bookmarkStart w:id="1109" w:name="_Toc20471717"/>
      <w:bookmarkStart w:id="1110" w:name="_Toc20638524"/>
      <w:bookmarkStart w:id="1111" w:name="_Toc20638790"/>
      <w:bookmarkStart w:id="1112" w:name="_Toc28967"/>
      <w:r>
        <w:rPr>
          <w:rFonts w:ascii="Times New Roman" w:hAnsi="Times New Roman" w:eastAsia="黑体"/>
          <w:sz w:val="24"/>
          <w:szCs w:val="24"/>
          <w:highlight w:val="none"/>
        </w:rPr>
        <w:t xml:space="preserve">11.1 </w:t>
      </w:r>
      <w:r>
        <w:rPr>
          <w:rFonts w:hint="eastAsia" w:ascii="Times New Roman" w:hAnsi="Times New Roman" w:eastAsia="黑体"/>
          <w:sz w:val="24"/>
          <w:szCs w:val="24"/>
          <w:highlight w:val="none"/>
        </w:rPr>
        <w:t>一般规定</w:t>
      </w:r>
      <w:bookmarkEnd w:id="1108"/>
      <w:bookmarkEnd w:id="1109"/>
      <w:bookmarkEnd w:id="1110"/>
      <w:bookmarkEnd w:id="1111"/>
      <w:bookmarkEnd w:id="1112"/>
    </w:p>
    <w:p>
      <w:pPr>
        <w:ind w:firstLine="0" w:firstLineChars="0"/>
        <w:contextualSpacing/>
        <w:rPr>
          <w:kern w:val="0"/>
          <w:sz w:val="24"/>
          <w:highlight w:val="none"/>
        </w:rPr>
      </w:pPr>
      <w:r>
        <w:rPr>
          <w:kern w:val="0"/>
          <w:sz w:val="24"/>
          <w:highlight w:val="none"/>
        </w:rPr>
        <w:t>11.1.1  按照</w:t>
      </w:r>
      <w:r>
        <w:rPr>
          <w:rFonts w:hint="eastAsia"/>
          <w:kern w:val="0"/>
          <w:sz w:val="24"/>
          <w:highlight w:val="none"/>
        </w:rPr>
        <w:t>线性菲涅耳式光热电站</w:t>
      </w:r>
      <w:r>
        <w:rPr>
          <w:kern w:val="0"/>
          <w:sz w:val="24"/>
          <w:highlight w:val="none"/>
        </w:rPr>
        <w:t>发电系统特点与示范要求，</w:t>
      </w:r>
      <w:r>
        <w:rPr>
          <w:rFonts w:hint="eastAsia"/>
          <w:kern w:val="0"/>
          <w:sz w:val="24"/>
          <w:highlight w:val="none"/>
        </w:rPr>
        <w:t>线性菲涅耳式光热</w:t>
      </w:r>
      <w:r>
        <w:rPr>
          <w:kern w:val="0"/>
          <w:sz w:val="24"/>
          <w:highlight w:val="none"/>
        </w:rPr>
        <w:t>发电站均采用了热储存系统，相应需要优化系统确定最优的太阳倍数，所以热传输系统的热负荷以优化后的热负荷作为设计热负荷。</w:t>
      </w:r>
    </w:p>
    <w:p>
      <w:pPr>
        <w:ind w:firstLine="0" w:firstLineChars="0"/>
        <w:rPr>
          <w:kern w:val="0"/>
          <w:sz w:val="24"/>
          <w:highlight w:val="none"/>
        </w:rPr>
      </w:pPr>
      <w:r>
        <w:rPr>
          <w:rFonts w:hint="eastAsia" w:ascii="Times New Roman" w:hAnsi="Times New Roman" w:eastAsia="黑体"/>
          <w:sz w:val="24"/>
          <w:szCs w:val="24"/>
          <w:highlight w:val="none"/>
        </w:rPr>
        <w:t xml:space="preserve">11.1.3 </w:t>
      </w:r>
      <w:r>
        <w:rPr>
          <w:rFonts w:hint="eastAsia"/>
          <w:kern w:val="0"/>
          <w:sz w:val="24"/>
          <w:highlight w:val="none"/>
        </w:rPr>
        <w:t xml:space="preserve"> 由于</w:t>
      </w:r>
      <w:r>
        <w:rPr>
          <w:kern w:val="0"/>
          <w:sz w:val="24"/>
          <w:highlight w:val="none"/>
        </w:rPr>
        <w:t>水</w:t>
      </w:r>
      <w:r>
        <w:rPr>
          <w:rFonts w:hint="eastAsia"/>
          <w:kern w:val="0"/>
          <w:sz w:val="24"/>
          <w:highlight w:val="none"/>
        </w:rPr>
        <w:t>/蒸汽</w:t>
      </w:r>
      <w:r>
        <w:rPr>
          <w:kern w:val="0"/>
          <w:sz w:val="24"/>
          <w:highlight w:val="none"/>
        </w:rPr>
        <w:t>作为传热流体为最经济、最直接的选择，</w:t>
      </w:r>
      <w:r>
        <w:rPr>
          <w:rFonts w:hint="eastAsia"/>
          <w:kern w:val="0"/>
          <w:sz w:val="24"/>
          <w:highlight w:val="none"/>
        </w:rPr>
        <w:t>且目前</w:t>
      </w:r>
      <w:r>
        <w:rPr>
          <w:kern w:val="0"/>
          <w:sz w:val="24"/>
          <w:highlight w:val="none"/>
        </w:rPr>
        <w:t>已有商业化运行</w:t>
      </w:r>
      <w:r>
        <w:rPr>
          <w:rFonts w:hint="eastAsia"/>
          <w:kern w:val="0"/>
          <w:sz w:val="24"/>
          <w:highlight w:val="none"/>
        </w:rPr>
        <w:t>光热电站</w:t>
      </w:r>
      <w:r>
        <w:rPr>
          <w:kern w:val="0"/>
          <w:sz w:val="24"/>
          <w:highlight w:val="none"/>
        </w:rPr>
        <w:t>的案例，因此建议采用传热流体</w:t>
      </w:r>
      <w:r>
        <w:rPr>
          <w:rFonts w:hint="eastAsia"/>
          <w:kern w:val="0"/>
          <w:sz w:val="24"/>
          <w:highlight w:val="none"/>
        </w:rPr>
        <w:t>采用</w:t>
      </w:r>
      <w:r>
        <w:rPr>
          <w:kern w:val="0"/>
          <w:sz w:val="24"/>
          <w:highlight w:val="none"/>
        </w:rPr>
        <w:t>水</w:t>
      </w:r>
      <w:r>
        <w:rPr>
          <w:rFonts w:hint="eastAsia"/>
          <w:kern w:val="0"/>
          <w:sz w:val="24"/>
          <w:highlight w:val="none"/>
        </w:rPr>
        <w:t>/蒸汽</w:t>
      </w:r>
      <w:r>
        <w:rPr>
          <w:kern w:val="0"/>
          <w:sz w:val="24"/>
          <w:highlight w:val="none"/>
        </w:rPr>
        <w:t>。</w:t>
      </w:r>
    </w:p>
    <w:p>
      <w:pPr>
        <w:ind w:firstLine="0" w:firstLineChars="0"/>
        <w:jc w:val="center"/>
        <w:outlineLvl w:val="1"/>
        <w:rPr>
          <w:rFonts w:ascii="黑体" w:hAnsi="黑体" w:eastAsia="黑体" w:cstheme="majorBidi"/>
          <w:bCs/>
          <w:sz w:val="24"/>
          <w:szCs w:val="24"/>
          <w:highlight w:val="none"/>
        </w:rPr>
      </w:pPr>
      <w:bookmarkStart w:id="1113" w:name="_Toc19538436"/>
      <w:bookmarkStart w:id="1114" w:name="_Toc20471718"/>
      <w:bookmarkStart w:id="1115" w:name="_Toc20638525"/>
      <w:bookmarkStart w:id="1116" w:name="_Toc20638791"/>
      <w:bookmarkStart w:id="1117" w:name="_Toc22582"/>
      <w:bookmarkStart w:id="1118" w:name="_Toc19091821"/>
      <w:bookmarkStart w:id="1119" w:name="_Toc19093170"/>
      <w:r>
        <w:rPr>
          <w:rFonts w:ascii="Times New Roman" w:hAnsi="Times New Roman" w:eastAsia="黑体"/>
          <w:sz w:val="24"/>
          <w:szCs w:val="24"/>
          <w:highlight w:val="none"/>
        </w:rPr>
        <w:t xml:space="preserve">11.2 </w:t>
      </w:r>
      <w:r>
        <w:rPr>
          <w:rFonts w:ascii="黑体" w:hAnsi="黑体" w:eastAsia="黑体" w:cstheme="majorBidi"/>
          <w:bCs/>
          <w:sz w:val="24"/>
          <w:szCs w:val="24"/>
          <w:highlight w:val="none"/>
        </w:rPr>
        <w:t>传热流体储存、膨胀系统</w:t>
      </w:r>
      <w:bookmarkEnd w:id="1113"/>
      <w:bookmarkEnd w:id="1114"/>
      <w:bookmarkEnd w:id="1115"/>
      <w:bookmarkEnd w:id="1116"/>
      <w:bookmarkEnd w:id="1117"/>
    </w:p>
    <w:p>
      <w:pPr>
        <w:ind w:firstLine="0" w:firstLineChars="0"/>
        <w:contextualSpacing/>
        <w:rPr>
          <w:kern w:val="0"/>
          <w:sz w:val="24"/>
          <w:highlight w:val="none"/>
        </w:rPr>
      </w:pPr>
      <w:r>
        <w:rPr>
          <w:kern w:val="0"/>
          <w:sz w:val="24"/>
          <w:highlight w:val="none"/>
        </w:rPr>
        <w:t>11.2.8  在有条件时，溢流油罐的容积考虑接收系统中最大隔离空间的导热油，以便分区检修。</w:t>
      </w:r>
    </w:p>
    <w:p>
      <w:pPr>
        <w:ind w:firstLine="0" w:firstLineChars="0"/>
        <w:jc w:val="center"/>
        <w:outlineLvl w:val="0"/>
        <w:rPr>
          <w:rFonts w:ascii="Times New Roman" w:hAnsi="Times New Roman" w:eastAsia="黑体"/>
          <w:sz w:val="28"/>
          <w:szCs w:val="28"/>
          <w:highlight w:val="none"/>
        </w:rPr>
      </w:pPr>
      <w:bookmarkStart w:id="1120" w:name="_Toc19538437"/>
      <w:bookmarkStart w:id="1121" w:name="_Toc20471719"/>
      <w:bookmarkStart w:id="1122" w:name="_Toc20638526"/>
      <w:bookmarkStart w:id="1123" w:name="_Toc20638792"/>
      <w:bookmarkStart w:id="1124" w:name="_Toc1065"/>
      <w:r>
        <w:rPr>
          <w:rFonts w:ascii="Times New Roman" w:hAnsi="Times New Roman" w:eastAsia="黑体"/>
          <w:sz w:val="28"/>
          <w:szCs w:val="28"/>
          <w:highlight w:val="none"/>
        </w:rPr>
        <w:t>12 热储存系统及设备</w:t>
      </w:r>
      <w:bookmarkEnd w:id="1118"/>
      <w:bookmarkEnd w:id="1119"/>
      <w:bookmarkEnd w:id="1120"/>
      <w:bookmarkEnd w:id="1121"/>
      <w:bookmarkEnd w:id="1122"/>
      <w:bookmarkEnd w:id="1123"/>
      <w:bookmarkEnd w:id="1124"/>
    </w:p>
    <w:p>
      <w:pPr>
        <w:ind w:firstLine="0" w:firstLineChars="0"/>
        <w:jc w:val="center"/>
        <w:outlineLvl w:val="1"/>
        <w:rPr>
          <w:rFonts w:ascii="Times New Roman" w:hAnsi="Times New Roman" w:eastAsia="黑体"/>
          <w:sz w:val="24"/>
          <w:szCs w:val="24"/>
          <w:highlight w:val="none"/>
        </w:rPr>
      </w:pPr>
      <w:bookmarkStart w:id="1125" w:name="_Toc19091822"/>
      <w:bookmarkStart w:id="1126" w:name="_Toc19093171"/>
      <w:bookmarkStart w:id="1127" w:name="_Toc19538438"/>
      <w:bookmarkStart w:id="1128" w:name="_Toc20471720"/>
      <w:bookmarkStart w:id="1129" w:name="_Toc20638527"/>
      <w:bookmarkStart w:id="1130" w:name="_Toc20638793"/>
      <w:bookmarkStart w:id="1131" w:name="_Toc1054"/>
      <w:r>
        <w:rPr>
          <w:rFonts w:ascii="Times New Roman" w:hAnsi="Times New Roman" w:eastAsia="黑体"/>
          <w:sz w:val="24"/>
          <w:szCs w:val="24"/>
          <w:highlight w:val="none"/>
        </w:rPr>
        <w:t>12.1 一般规定</w:t>
      </w:r>
      <w:bookmarkEnd w:id="1125"/>
      <w:bookmarkEnd w:id="1126"/>
      <w:bookmarkEnd w:id="1127"/>
      <w:bookmarkEnd w:id="1128"/>
      <w:bookmarkEnd w:id="1129"/>
      <w:bookmarkEnd w:id="1130"/>
      <w:bookmarkEnd w:id="1131"/>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12.1.2  按照国家能源局颁布的相关技术要求，我国第一批太阳能热发电示范项目需配置4h 以上的储热容量。这一要求与我国新能源装机现状有关，太阳能热发电的定位无疑是要承担一定的错峰运行或调峰能力；按照本标准发布稿前的现状，国内第一批太阳能热发电示范项目多配置较大容量的储热，储热容量在9h～12h 之间。然而国际上中东迪拜近期EPC 招标的太阳能热发电项目，则要求电站在下午16 时之前不并网发电，这就要求电站必然配置较大容量的储热，以实现和光伏发电的错峰运行。因此集热系统、热储存系统及发电系统的容量宜综合各方面因素确定。</w:t>
      </w:r>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12.1.3  水/蒸汽作为传热流体的热储存系统国内只有张北15MWh配备固态储热，且通过了连续60个小时发电；国外已建成并配备蒸汽蓄热罐的电站经经济分析，成本高昂，且储热容量不大。</w:t>
      </w:r>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12.1.5  配备储热的光热电站，镜场全年的热功率并非定数，为了保证弃热量尽量少，同时储热综合经济性较好，储热最大热功率参数应综合考虑输入功率及允许弃热量来考虑。</w:t>
      </w:r>
    </w:p>
    <w:p>
      <w:pPr>
        <w:ind w:firstLine="0" w:firstLineChars="0"/>
        <w:jc w:val="center"/>
        <w:outlineLvl w:val="1"/>
        <w:rPr>
          <w:rFonts w:ascii="Times New Roman" w:hAnsi="Times New Roman" w:eastAsia="黑体"/>
          <w:sz w:val="24"/>
          <w:szCs w:val="24"/>
          <w:highlight w:val="none"/>
        </w:rPr>
      </w:pPr>
      <w:bookmarkStart w:id="1132" w:name="_Toc19091823"/>
      <w:bookmarkStart w:id="1133" w:name="_Toc19093172"/>
      <w:bookmarkStart w:id="1134" w:name="_Toc19538439"/>
      <w:bookmarkStart w:id="1135" w:name="_Toc20471721"/>
      <w:bookmarkStart w:id="1136" w:name="_Toc20638528"/>
      <w:bookmarkStart w:id="1137" w:name="_Toc20638794"/>
      <w:bookmarkStart w:id="1138" w:name="_Toc17215"/>
      <w:r>
        <w:rPr>
          <w:rFonts w:ascii="Times New Roman" w:hAnsi="Times New Roman" w:eastAsia="黑体"/>
          <w:sz w:val="24"/>
          <w:szCs w:val="24"/>
          <w:highlight w:val="none"/>
        </w:rPr>
        <w:t>12.2  储热介质储存系统</w:t>
      </w:r>
      <w:bookmarkEnd w:id="1132"/>
      <w:bookmarkEnd w:id="1133"/>
      <w:bookmarkEnd w:id="1134"/>
      <w:bookmarkEnd w:id="1135"/>
      <w:bookmarkEnd w:id="1136"/>
      <w:bookmarkEnd w:id="1137"/>
      <w:bookmarkEnd w:id="1138"/>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12.2.3  作为储热介质的耐热混凝土，其本身与常规耐热混凝土对于自身物性的要求是有区别的。</w:t>
      </w:r>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12.2.4  太阳能</w:t>
      </w:r>
      <w:r>
        <w:rPr>
          <w:rFonts w:hint="eastAsia" w:ascii="Times New Roman" w:hAnsi="Times New Roman" w:eastAsiaTheme="minorEastAsia"/>
          <w:sz w:val="24"/>
          <w:szCs w:val="24"/>
          <w:highlight w:val="none"/>
        </w:rPr>
        <w:t>光热</w:t>
      </w:r>
      <w:r>
        <w:rPr>
          <w:rFonts w:ascii="Times New Roman" w:hAnsi="Times New Roman" w:eastAsiaTheme="minorEastAsia"/>
          <w:sz w:val="24"/>
          <w:szCs w:val="24"/>
          <w:highlight w:val="none"/>
        </w:rPr>
        <w:t>发电</w:t>
      </w:r>
      <w:r>
        <w:rPr>
          <w:rFonts w:hint="eastAsia" w:ascii="Times New Roman" w:hAnsi="Times New Roman" w:eastAsiaTheme="minorEastAsia"/>
          <w:sz w:val="24"/>
          <w:szCs w:val="24"/>
          <w:highlight w:val="none"/>
        </w:rPr>
        <w:t>站二元熔融盐</w:t>
      </w:r>
      <w:r>
        <w:rPr>
          <w:rFonts w:ascii="Times New Roman" w:hAnsi="Times New Roman" w:eastAsiaTheme="minorEastAsia"/>
          <w:sz w:val="24"/>
          <w:szCs w:val="24"/>
          <w:highlight w:val="none"/>
        </w:rPr>
        <w:t>组分为60%的NaNO</w:t>
      </w:r>
      <w:r>
        <w:rPr>
          <w:rFonts w:ascii="Times New Roman" w:hAnsi="Times New Roman" w:eastAsiaTheme="minorEastAsia"/>
          <w:sz w:val="24"/>
          <w:szCs w:val="24"/>
          <w:highlight w:val="none"/>
          <w:vertAlign w:val="subscript"/>
        </w:rPr>
        <w:t>3</w:t>
      </w:r>
      <w:r>
        <w:rPr>
          <w:rFonts w:ascii="Times New Roman" w:hAnsi="Times New Roman" w:eastAsiaTheme="minorEastAsia"/>
          <w:sz w:val="24"/>
          <w:szCs w:val="24"/>
          <w:highlight w:val="none"/>
        </w:rPr>
        <w:t xml:space="preserve"> 和40%的KNO</w:t>
      </w:r>
      <w:r>
        <w:rPr>
          <w:rFonts w:ascii="Times New Roman" w:hAnsi="Times New Roman" w:eastAsiaTheme="minorEastAsia"/>
          <w:sz w:val="24"/>
          <w:szCs w:val="24"/>
          <w:highlight w:val="none"/>
          <w:vertAlign w:val="subscript"/>
        </w:rPr>
        <w:t>3</w:t>
      </w:r>
      <w:r>
        <w:rPr>
          <w:rFonts w:ascii="Times New Roman" w:hAnsi="Times New Roman" w:eastAsiaTheme="minorEastAsia"/>
          <w:sz w:val="24"/>
          <w:szCs w:val="24"/>
          <w:highlight w:val="none"/>
        </w:rPr>
        <w:t xml:space="preserve"> 混合物。</w:t>
      </w:r>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12.2.5  耐热混凝土作为储热介质，其本身不需要专用设备来进行储存。其作为一体进行储、取热切换时，各个模块存在不同的温度，为保证同一个固态储热模块内不存在温度差，应独立成多个储热模块来进行设计来保证热膨胀的匹配。</w:t>
      </w:r>
    </w:p>
    <w:p>
      <w:pPr>
        <w:ind w:firstLine="48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市场常规用于换热的管道材质，其本身有热膨胀系数很难做到与混凝土完全一致，为了保证在运行中减少热阻，匹配膨胀差应设置合理的缓冲层。</w:t>
      </w:r>
    </w:p>
    <w:p>
      <w:pPr>
        <w:ind w:firstLine="0" w:firstLineChars="0"/>
        <w:jc w:val="center"/>
        <w:outlineLvl w:val="1"/>
        <w:rPr>
          <w:rFonts w:ascii="Times New Roman" w:hAnsi="Times New Roman" w:eastAsia="黑体"/>
          <w:sz w:val="24"/>
          <w:szCs w:val="24"/>
          <w:highlight w:val="none"/>
        </w:rPr>
      </w:pPr>
      <w:bookmarkStart w:id="1139" w:name="_Toc19093173"/>
      <w:bookmarkStart w:id="1140" w:name="_Toc20638795"/>
      <w:bookmarkStart w:id="1141" w:name="_Toc20638529"/>
      <w:bookmarkStart w:id="1142" w:name="_Toc19091824"/>
      <w:bookmarkStart w:id="1143" w:name="_Toc20471722"/>
      <w:bookmarkStart w:id="1144" w:name="_Toc19538440"/>
      <w:bookmarkStart w:id="1145" w:name="_Toc10634"/>
      <w:r>
        <w:rPr>
          <w:rFonts w:ascii="Times New Roman" w:hAnsi="Times New Roman" w:eastAsia="黑体"/>
          <w:sz w:val="24"/>
          <w:szCs w:val="24"/>
          <w:highlight w:val="none"/>
        </w:rPr>
        <w:t>12.3  储热介质传热系统</w:t>
      </w:r>
      <w:bookmarkEnd w:id="1139"/>
      <w:bookmarkEnd w:id="1140"/>
      <w:bookmarkEnd w:id="1141"/>
      <w:bookmarkEnd w:id="1142"/>
      <w:bookmarkEnd w:id="1143"/>
      <w:bookmarkEnd w:id="1144"/>
      <w:bookmarkEnd w:id="1145"/>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12.3.1  耐热混凝土作为储热介质时，因其本身为固态不流动物质，故结构设计通常需在内部埋设换热用的管道，因耐热混凝土其自身的导热系数较低且在常规范围内增加导热系数较困难，为了保证足够的换热功率及经济性，带增强换热翅片类的结构通过验证是最合理的、经济的。而水做作为成本低劣、环保的介质，经过张家口一号15MW的运行验证也是可行的。而采用其它传热流体国际上暂无商用的，只做一些理论性的研究。</w:t>
      </w:r>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12.3.2  水/蒸汽做为流体进行换热时会发生相变，配备凝结水箱收集流体并循环再利用是提高经济性的有效手段。</w:t>
      </w:r>
    </w:p>
    <w:p>
      <w:pPr>
        <w:ind w:firstLine="0" w:firstLineChars="0"/>
        <w:jc w:val="center"/>
        <w:outlineLvl w:val="1"/>
        <w:rPr>
          <w:rFonts w:ascii="Times New Roman" w:hAnsi="Times New Roman" w:eastAsia="黑体"/>
          <w:sz w:val="24"/>
          <w:szCs w:val="24"/>
          <w:highlight w:val="none"/>
        </w:rPr>
      </w:pPr>
      <w:bookmarkStart w:id="1146" w:name="_Toc19091825"/>
      <w:bookmarkStart w:id="1147" w:name="_Toc19093174"/>
      <w:bookmarkStart w:id="1148" w:name="_Toc19538441"/>
      <w:bookmarkStart w:id="1149" w:name="_Toc20471723"/>
      <w:bookmarkStart w:id="1150" w:name="_Toc20638530"/>
      <w:bookmarkStart w:id="1151" w:name="_Toc20638796"/>
      <w:bookmarkStart w:id="1152" w:name="_Toc10637"/>
      <w:r>
        <w:rPr>
          <w:rFonts w:ascii="Times New Roman" w:hAnsi="Times New Roman" w:eastAsia="黑体"/>
          <w:sz w:val="24"/>
          <w:szCs w:val="24"/>
          <w:highlight w:val="none"/>
        </w:rPr>
        <w:t>12.4  辅助设施</w:t>
      </w:r>
      <w:bookmarkEnd w:id="1146"/>
      <w:bookmarkEnd w:id="1147"/>
      <w:bookmarkEnd w:id="1148"/>
      <w:bookmarkEnd w:id="1149"/>
      <w:bookmarkEnd w:id="1150"/>
      <w:bookmarkEnd w:id="1151"/>
      <w:bookmarkEnd w:id="1152"/>
    </w:p>
    <w:p>
      <w:pPr>
        <w:ind w:firstLine="0" w:firstLineChars="0"/>
        <w:jc w:val="left"/>
        <w:rPr>
          <w:rFonts w:ascii="Times New Roman" w:hAnsi="Times New Roman" w:eastAsiaTheme="minorEastAsia"/>
          <w:sz w:val="24"/>
          <w:szCs w:val="24"/>
          <w:highlight w:val="none"/>
        </w:rPr>
      </w:pPr>
      <w:r>
        <w:rPr>
          <w:rFonts w:ascii="Times New Roman" w:hAnsi="Times New Roman" w:eastAsiaTheme="minorEastAsia"/>
          <w:sz w:val="24"/>
          <w:szCs w:val="24"/>
          <w:highlight w:val="none"/>
        </w:rPr>
        <w:t>12.4.1  固态混凝土储存系统在初期升温的过程中会有大量的水蒸汽需排出，而且初始升温的过程中需控制进入内部换热管道内流体的温度，保证流体温度与混凝土的温差控制在25摄氏度。烘干系统可以借助正式系统管道来进行设计考虑。同时热储存系统用于烘干混凝土所需的热量较多，能源尽量可以利用电站本身的集热场来提供，但集热场所产生的蒸汽参数与烘干时所需的参数不一致，为了可以有效的利用集热场的能量，配备必要的换热烘干系统是经济性较好的一种方式。</w:t>
      </w:r>
    </w:p>
    <w:p>
      <w:pPr>
        <w:ind w:firstLine="0" w:firstLineChars="0"/>
        <w:jc w:val="center"/>
        <w:outlineLvl w:val="0"/>
        <w:rPr>
          <w:rFonts w:ascii="Times New Roman" w:hAnsi="Times New Roman" w:eastAsia="黑体"/>
          <w:sz w:val="28"/>
          <w:szCs w:val="28"/>
          <w:highlight w:val="none"/>
        </w:rPr>
      </w:pPr>
      <w:bookmarkStart w:id="1153" w:name="_Toc19091826"/>
      <w:bookmarkStart w:id="1154" w:name="_Toc19093175"/>
      <w:bookmarkStart w:id="1155" w:name="_Toc19538442"/>
      <w:bookmarkStart w:id="1156" w:name="_Toc20471724"/>
      <w:bookmarkStart w:id="1157" w:name="_Toc20638531"/>
      <w:bookmarkStart w:id="1158" w:name="_Toc20638797"/>
      <w:bookmarkStart w:id="1159" w:name="_Toc30473"/>
      <w:r>
        <w:rPr>
          <w:rFonts w:ascii="Times New Roman" w:hAnsi="Times New Roman" w:eastAsia="黑体"/>
          <w:sz w:val="28"/>
          <w:szCs w:val="28"/>
          <w:highlight w:val="none"/>
        </w:rPr>
        <w:t>13  蒸汽发生系统及设备</w:t>
      </w:r>
      <w:bookmarkEnd w:id="1153"/>
      <w:bookmarkEnd w:id="1154"/>
      <w:bookmarkEnd w:id="1155"/>
      <w:bookmarkEnd w:id="1156"/>
      <w:bookmarkEnd w:id="1157"/>
      <w:bookmarkEnd w:id="1158"/>
      <w:bookmarkEnd w:id="1159"/>
    </w:p>
    <w:p>
      <w:pPr>
        <w:ind w:firstLine="0" w:firstLineChars="0"/>
        <w:jc w:val="center"/>
        <w:outlineLvl w:val="1"/>
        <w:rPr>
          <w:rFonts w:ascii="Times New Roman" w:hAnsi="Times New Roman" w:eastAsia="黑体"/>
          <w:sz w:val="28"/>
          <w:szCs w:val="28"/>
          <w:highlight w:val="none"/>
        </w:rPr>
      </w:pPr>
      <w:bookmarkStart w:id="1160" w:name="_Toc19538443"/>
      <w:bookmarkStart w:id="1161" w:name="_Toc20471725"/>
      <w:bookmarkStart w:id="1162" w:name="_Toc20638532"/>
      <w:bookmarkStart w:id="1163" w:name="_Toc20638798"/>
      <w:bookmarkStart w:id="1164" w:name="_Toc13176"/>
      <w:r>
        <w:rPr>
          <w:rFonts w:ascii="Times New Roman" w:hAnsi="Times New Roman" w:eastAsia="黑体"/>
          <w:sz w:val="24"/>
          <w:szCs w:val="24"/>
          <w:highlight w:val="none"/>
        </w:rPr>
        <w:t xml:space="preserve">13.3  </w:t>
      </w:r>
      <w:r>
        <w:rPr>
          <w:rFonts w:hint="eastAsia" w:ascii="Times New Roman" w:hAnsi="Times New Roman" w:eastAsia="黑体"/>
          <w:sz w:val="24"/>
          <w:szCs w:val="24"/>
          <w:highlight w:val="none"/>
        </w:rPr>
        <w:t>蒸汽发生设备</w:t>
      </w:r>
      <w:bookmarkEnd w:id="1160"/>
      <w:bookmarkEnd w:id="1161"/>
      <w:bookmarkEnd w:id="1162"/>
      <w:bookmarkEnd w:id="1163"/>
      <w:bookmarkEnd w:id="1164"/>
    </w:p>
    <w:p>
      <w:pPr>
        <w:ind w:firstLine="0" w:firstLineChars="0"/>
        <w:jc w:val="left"/>
        <w:rPr>
          <w:rFonts w:ascii="Times New Roman" w:hAnsi="Times New Roman" w:eastAsiaTheme="minorEastAsia"/>
          <w:sz w:val="24"/>
          <w:szCs w:val="24"/>
          <w:highlight w:val="none"/>
        </w:rPr>
      </w:pPr>
      <w:r>
        <w:rPr>
          <w:rFonts w:ascii="Times New Roman" w:hAnsi="Times New Roman" w:eastAsia="黑体"/>
          <w:sz w:val="24"/>
          <w:szCs w:val="24"/>
          <w:highlight w:val="none"/>
        </w:rPr>
        <w:t xml:space="preserve">13.3.2  </w:t>
      </w:r>
      <w:r>
        <w:rPr>
          <w:rFonts w:ascii="Times New Roman" w:hAnsi="Times New Roman" w:eastAsiaTheme="minorEastAsia"/>
          <w:sz w:val="24"/>
          <w:szCs w:val="24"/>
          <w:highlight w:val="none"/>
        </w:rPr>
        <w:t>根据《大中型火力发电厂设计规范》GB 50660-2011。</w:t>
      </w:r>
    </w:p>
    <w:p>
      <w:pPr>
        <w:ind w:firstLine="0" w:firstLineChars="0"/>
        <w:rPr>
          <w:rFonts w:ascii="Times New Roman" w:hAnsi="Times New Roman"/>
          <w:kern w:val="0"/>
          <w:sz w:val="24"/>
          <w:highlight w:val="none"/>
        </w:rPr>
      </w:pPr>
      <w:r>
        <w:rPr>
          <w:rFonts w:ascii="Times New Roman" w:hAnsi="Times New Roman"/>
          <w:kern w:val="0"/>
          <w:sz w:val="24"/>
          <w:highlight w:val="none"/>
        </w:rPr>
        <w:t>13.3.3  蒸汽发生系统汽水侧安全阀配置要求如下：</w:t>
      </w:r>
    </w:p>
    <w:p>
      <w:pPr>
        <w:ind w:firstLine="480"/>
        <w:jc w:val="left"/>
        <w:rPr>
          <w:rFonts w:ascii="Times New Roman" w:hAnsi="Times New Roman"/>
          <w:kern w:val="0"/>
          <w:sz w:val="24"/>
          <w:highlight w:val="none"/>
        </w:rPr>
      </w:pPr>
      <w:r>
        <w:rPr>
          <w:rFonts w:ascii="Times New Roman" w:hAnsi="Times New Roman"/>
          <w:kern w:val="0"/>
          <w:sz w:val="24"/>
          <w:highlight w:val="none"/>
        </w:rPr>
        <w:t>套蒸汽发生系统至少应安装两台安全阀。蒸汽发生器、过热器、再热器都应装设安全阀。</w:t>
      </w:r>
    </w:p>
    <w:p>
      <w:pPr>
        <w:ind w:firstLine="480"/>
        <w:jc w:val="left"/>
        <w:rPr>
          <w:rFonts w:ascii="Times New Roman" w:hAnsi="Times New Roman"/>
          <w:kern w:val="0"/>
          <w:sz w:val="24"/>
          <w:highlight w:val="none"/>
        </w:rPr>
      </w:pPr>
      <w:r>
        <w:rPr>
          <w:rFonts w:ascii="Times New Roman" w:hAnsi="Times New Roman"/>
          <w:kern w:val="0"/>
          <w:sz w:val="24"/>
          <w:highlight w:val="none"/>
        </w:rPr>
        <w:t>蒸汽发生器和过热器设置的所有安全阀的排放量总和应大于蒸汽发生系统的最大连续蒸发量。当所有安全阀开启后，蒸汽发生系统的超压幅度在任何情况下不得大于蒸汽发生系统设计压力的6%。强制循环的蒸汽发生系统按蒸汽发生系统出口处受压元件的计算压力计算。</w:t>
      </w:r>
    </w:p>
    <w:p>
      <w:pPr>
        <w:ind w:firstLine="480"/>
        <w:jc w:val="left"/>
        <w:rPr>
          <w:rFonts w:ascii="Times New Roman" w:hAnsi="Times New Roman"/>
          <w:kern w:val="0"/>
          <w:sz w:val="24"/>
          <w:highlight w:val="none"/>
        </w:rPr>
      </w:pPr>
      <w:r>
        <w:rPr>
          <w:rFonts w:ascii="Times New Roman" w:hAnsi="Times New Roman"/>
          <w:kern w:val="0"/>
          <w:sz w:val="24"/>
          <w:highlight w:val="none"/>
        </w:rPr>
        <w:t>再热器安全阀的总排放量应大于再热器的最大设计流量。</w:t>
      </w:r>
    </w:p>
    <w:p>
      <w:pPr>
        <w:ind w:firstLine="480"/>
        <w:jc w:val="left"/>
        <w:rPr>
          <w:rFonts w:ascii="Times New Roman" w:hAnsi="Times New Roman"/>
          <w:kern w:val="0"/>
          <w:sz w:val="24"/>
          <w:highlight w:val="none"/>
        </w:rPr>
      </w:pPr>
      <w:r>
        <w:rPr>
          <w:rFonts w:ascii="Times New Roman" w:hAnsi="Times New Roman"/>
          <w:kern w:val="0"/>
          <w:sz w:val="24"/>
          <w:highlight w:val="none"/>
        </w:rPr>
        <w:t>采用100%带安全阀功能的三用阀（减温、减压、安全）高压旁路，当高压旁路具有独立的安全保护功能控制回路并符合现行电力行业标准《电力工业锅炉压力容器监察规程》DL 612的有关规定时，蒸汽发生系统中的过热器系统安全阀可由高压旁路阀代替。再热器安全阀的排放量为全部三用阀高压旁路的流量再加上其喷水量。</w:t>
      </w:r>
    </w:p>
    <w:p>
      <w:pPr>
        <w:ind w:firstLine="0" w:firstLineChars="0"/>
        <w:jc w:val="center"/>
        <w:outlineLvl w:val="0"/>
        <w:rPr>
          <w:rFonts w:ascii="Times New Roman" w:hAnsi="Times New Roman" w:eastAsia="黑体"/>
          <w:sz w:val="28"/>
          <w:szCs w:val="28"/>
          <w:highlight w:val="none"/>
        </w:rPr>
      </w:pPr>
      <w:bookmarkStart w:id="1165" w:name="_Toc19538444"/>
      <w:bookmarkStart w:id="1166" w:name="_Toc20471726"/>
      <w:bookmarkStart w:id="1167" w:name="_Toc20638533"/>
      <w:bookmarkStart w:id="1168" w:name="_Toc20638799"/>
      <w:bookmarkStart w:id="1169" w:name="_Toc10036"/>
      <w:r>
        <w:rPr>
          <w:rFonts w:ascii="Times New Roman" w:hAnsi="Times New Roman" w:eastAsia="黑体"/>
          <w:sz w:val="28"/>
          <w:szCs w:val="28"/>
          <w:highlight w:val="none"/>
        </w:rPr>
        <w:t xml:space="preserve">15 </w:t>
      </w:r>
      <w:r>
        <w:rPr>
          <w:rFonts w:hint="eastAsia" w:ascii="Times New Roman" w:hAnsi="Times New Roman" w:eastAsia="黑体"/>
          <w:sz w:val="28"/>
          <w:szCs w:val="28"/>
          <w:highlight w:val="none"/>
        </w:rPr>
        <w:t>水处理设备及系统</w:t>
      </w:r>
      <w:bookmarkEnd w:id="1165"/>
      <w:bookmarkEnd w:id="1166"/>
      <w:bookmarkEnd w:id="1167"/>
      <w:bookmarkEnd w:id="1168"/>
      <w:bookmarkEnd w:id="1169"/>
    </w:p>
    <w:p>
      <w:pPr>
        <w:ind w:firstLine="0" w:firstLineChars="0"/>
        <w:jc w:val="center"/>
        <w:outlineLvl w:val="1"/>
        <w:rPr>
          <w:rFonts w:ascii="Times New Roman" w:hAnsi="Times New Roman" w:eastAsia="黑体"/>
          <w:sz w:val="24"/>
          <w:szCs w:val="24"/>
          <w:highlight w:val="none"/>
        </w:rPr>
      </w:pPr>
      <w:bookmarkStart w:id="1170" w:name="_Toc19538445"/>
      <w:bookmarkStart w:id="1171" w:name="_Toc20471727"/>
      <w:bookmarkStart w:id="1172" w:name="_Toc20638534"/>
      <w:bookmarkStart w:id="1173" w:name="_Toc20638800"/>
      <w:bookmarkStart w:id="1174" w:name="_Toc18901"/>
      <w:r>
        <w:rPr>
          <w:rFonts w:ascii="Times New Roman" w:hAnsi="Times New Roman" w:eastAsia="黑体"/>
          <w:sz w:val="24"/>
          <w:szCs w:val="24"/>
          <w:highlight w:val="none"/>
        </w:rPr>
        <w:t xml:space="preserve">15.1 </w:t>
      </w:r>
      <w:r>
        <w:rPr>
          <w:rFonts w:hint="eastAsia" w:ascii="Times New Roman" w:hAnsi="Times New Roman" w:eastAsia="黑体"/>
          <w:sz w:val="24"/>
          <w:szCs w:val="24"/>
          <w:highlight w:val="none"/>
        </w:rPr>
        <w:t>水质及水的</w:t>
      </w:r>
      <w:r>
        <w:rPr>
          <w:rFonts w:ascii="Times New Roman" w:hAnsi="Times New Roman" w:eastAsia="黑体"/>
          <w:sz w:val="24"/>
          <w:szCs w:val="24"/>
          <w:highlight w:val="none"/>
        </w:rPr>
        <w:t>预处理</w:t>
      </w:r>
      <w:bookmarkEnd w:id="1170"/>
      <w:bookmarkEnd w:id="1171"/>
      <w:bookmarkEnd w:id="1172"/>
      <w:bookmarkEnd w:id="1173"/>
      <w:bookmarkEnd w:id="1174"/>
    </w:p>
    <w:p>
      <w:pPr>
        <w:ind w:firstLine="0" w:firstLineChars="0"/>
        <w:rPr>
          <w:sz w:val="24"/>
          <w:highlight w:val="none"/>
        </w:rPr>
      </w:pPr>
      <w:r>
        <w:rPr>
          <w:rFonts w:ascii="Times New Roman" w:hAnsi="Times New Roman"/>
          <w:sz w:val="24"/>
          <w:highlight w:val="none"/>
        </w:rPr>
        <w:t>15.1.1  原</w:t>
      </w:r>
      <w:r>
        <w:rPr>
          <w:sz w:val="24"/>
          <w:highlight w:val="none"/>
        </w:rPr>
        <w:t>水水质是设计的重要依据，作为锅炉补给水的水源应进行水质全分析，并对分析次数及项目作出规定。</w:t>
      </w:r>
    </w:p>
    <w:p>
      <w:pPr>
        <w:ind w:firstLine="480"/>
        <w:rPr>
          <w:sz w:val="24"/>
          <w:highlight w:val="none"/>
        </w:rPr>
      </w:pPr>
      <w:r>
        <w:rPr>
          <w:sz w:val="24"/>
          <w:highlight w:val="none"/>
        </w:rPr>
        <w:t>由于地表水、再生水这类水源水质会受到自然气候如暴雨、洪水、干旱或其它人为污染的影响，所以需要较多时间段的水质资料，掌握其变化情况和规律。</w:t>
      </w:r>
    </w:p>
    <w:p>
      <w:pPr>
        <w:ind w:firstLine="0" w:firstLineChars="0"/>
        <w:jc w:val="center"/>
        <w:outlineLvl w:val="1"/>
        <w:rPr>
          <w:rFonts w:ascii="Times New Roman" w:hAnsi="Times New Roman" w:eastAsia="黑体"/>
          <w:sz w:val="24"/>
          <w:szCs w:val="24"/>
          <w:highlight w:val="none"/>
        </w:rPr>
      </w:pPr>
      <w:bookmarkStart w:id="1175" w:name="_Toc19538446"/>
      <w:bookmarkStart w:id="1176" w:name="_Toc20471728"/>
      <w:bookmarkStart w:id="1177" w:name="_Toc20638535"/>
      <w:bookmarkStart w:id="1178" w:name="_Toc20638801"/>
      <w:bookmarkStart w:id="1179" w:name="_Toc15782"/>
      <w:r>
        <w:rPr>
          <w:rFonts w:ascii="Times New Roman" w:hAnsi="Times New Roman" w:eastAsia="黑体"/>
          <w:sz w:val="24"/>
          <w:szCs w:val="24"/>
          <w:highlight w:val="none"/>
        </w:rPr>
        <w:t xml:space="preserve">15.4 </w:t>
      </w:r>
      <w:r>
        <w:rPr>
          <w:rFonts w:hint="eastAsia" w:ascii="Times New Roman" w:hAnsi="Times New Roman" w:eastAsia="黑体"/>
          <w:sz w:val="24"/>
          <w:szCs w:val="24"/>
          <w:highlight w:val="none"/>
        </w:rPr>
        <w:t>凝结水精</w:t>
      </w:r>
      <w:r>
        <w:rPr>
          <w:rFonts w:ascii="Times New Roman" w:hAnsi="Times New Roman" w:eastAsia="黑体"/>
          <w:sz w:val="24"/>
          <w:szCs w:val="24"/>
          <w:highlight w:val="none"/>
        </w:rPr>
        <w:t>处理</w:t>
      </w:r>
      <w:bookmarkEnd w:id="1175"/>
      <w:bookmarkEnd w:id="1176"/>
      <w:bookmarkEnd w:id="1177"/>
      <w:bookmarkEnd w:id="1178"/>
      <w:bookmarkEnd w:id="1179"/>
    </w:p>
    <w:p>
      <w:pPr>
        <w:snapToGrid w:val="0"/>
        <w:ind w:firstLine="0" w:firstLineChars="0"/>
        <w:jc w:val="left"/>
        <w:rPr>
          <w:kern w:val="0"/>
          <w:sz w:val="24"/>
          <w:highlight w:val="none"/>
        </w:rPr>
      </w:pPr>
      <w:r>
        <w:rPr>
          <w:rFonts w:ascii="Times New Roman" w:hAnsi="Times New Roman"/>
          <w:kern w:val="0"/>
          <w:sz w:val="24"/>
          <w:highlight w:val="none"/>
        </w:rPr>
        <w:t xml:space="preserve">15.4.1  </w:t>
      </w:r>
      <w:r>
        <w:rPr>
          <w:rFonts w:hint="eastAsia"/>
          <w:kern w:val="0"/>
          <w:sz w:val="24"/>
          <w:highlight w:val="none"/>
        </w:rPr>
        <w:t>线性菲涅耳式</w:t>
      </w:r>
      <w:r>
        <w:rPr>
          <w:kern w:val="0"/>
          <w:sz w:val="24"/>
          <w:highlight w:val="none"/>
        </w:rPr>
        <w:t>太阳能</w:t>
      </w:r>
      <w:r>
        <w:rPr>
          <w:rFonts w:hint="eastAsia"/>
          <w:kern w:val="0"/>
          <w:sz w:val="24"/>
          <w:highlight w:val="none"/>
        </w:rPr>
        <w:t>热</w:t>
      </w:r>
      <w:r>
        <w:rPr>
          <w:kern w:val="0"/>
          <w:sz w:val="24"/>
          <w:highlight w:val="none"/>
        </w:rPr>
        <w:t>发电站每天起停，考虑其给水系统容易产生铁腐蚀产物，所以设置除铁装置，保证水汽品质。</w:t>
      </w:r>
    </w:p>
    <w:p>
      <w:pPr>
        <w:snapToGrid w:val="0"/>
        <w:ind w:firstLine="480"/>
        <w:jc w:val="left"/>
        <w:rPr>
          <w:kern w:val="0"/>
          <w:sz w:val="24"/>
          <w:highlight w:val="none"/>
        </w:rPr>
      </w:pPr>
      <w:r>
        <w:rPr>
          <w:kern w:val="0"/>
          <w:sz w:val="24"/>
          <w:highlight w:val="none"/>
        </w:rPr>
        <w:t>直接空冷的汽轮机组，由于空冷器面积非常大，凝结水系统含铁量也非常大，所以凝结水精处理系统设置除铁设备。</w:t>
      </w:r>
    </w:p>
    <w:p>
      <w:pPr>
        <w:snapToGrid w:val="0"/>
        <w:ind w:firstLine="480"/>
        <w:jc w:val="left"/>
        <w:rPr>
          <w:kern w:val="0"/>
          <w:sz w:val="24"/>
          <w:highlight w:val="none"/>
        </w:rPr>
      </w:pPr>
      <w:r>
        <w:rPr>
          <w:kern w:val="0"/>
          <w:sz w:val="24"/>
          <w:highlight w:val="none"/>
        </w:rPr>
        <w:t>混合式间接空冷系统，由于空冷器冷却表面庞大，冷却水系统中不可避免的存在大量铁和铝的腐蚀产物，且凝结水和循环水在凝汽器混流，加之热力系统要求维持中性水工况, 所以</w:t>
      </w:r>
      <w:r>
        <w:rPr>
          <w:rFonts w:hint="eastAsia"/>
          <w:kern w:val="0"/>
          <w:sz w:val="24"/>
          <w:highlight w:val="none"/>
        </w:rPr>
        <w:t>应</w:t>
      </w:r>
      <w:r>
        <w:rPr>
          <w:kern w:val="0"/>
          <w:sz w:val="24"/>
          <w:highlight w:val="none"/>
        </w:rPr>
        <w:t>对凝结水进行100%的除铁、除盐处理。</w:t>
      </w:r>
    </w:p>
    <w:p>
      <w:pPr>
        <w:ind w:firstLine="0" w:firstLineChars="0"/>
        <w:jc w:val="center"/>
        <w:outlineLvl w:val="0"/>
        <w:rPr>
          <w:rFonts w:ascii="Times New Roman" w:hAnsi="Times New Roman" w:eastAsia="黑体"/>
          <w:sz w:val="28"/>
          <w:szCs w:val="28"/>
          <w:highlight w:val="none"/>
        </w:rPr>
      </w:pPr>
      <w:bookmarkStart w:id="1180" w:name="_Toc19091827"/>
      <w:bookmarkStart w:id="1181" w:name="_Toc19093176"/>
      <w:bookmarkStart w:id="1182" w:name="_Toc19538447"/>
      <w:bookmarkStart w:id="1183" w:name="_Toc20471729"/>
      <w:bookmarkStart w:id="1184" w:name="_Toc20638536"/>
      <w:bookmarkStart w:id="1185" w:name="_Toc20638802"/>
      <w:bookmarkStart w:id="1186" w:name="_Toc3970"/>
      <w:r>
        <w:rPr>
          <w:rFonts w:ascii="Times New Roman" w:hAnsi="Times New Roman" w:eastAsia="黑体"/>
          <w:sz w:val="28"/>
          <w:szCs w:val="28"/>
          <w:highlight w:val="none"/>
        </w:rPr>
        <w:t>16 信息系统</w:t>
      </w:r>
      <w:bookmarkEnd w:id="1180"/>
      <w:bookmarkEnd w:id="1181"/>
      <w:bookmarkEnd w:id="1182"/>
      <w:bookmarkEnd w:id="1183"/>
      <w:bookmarkEnd w:id="1184"/>
      <w:bookmarkEnd w:id="1185"/>
      <w:bookmarkEnd w:id="1186"/>
    </w:p>
    <w:p>
      <w:pPr>
        <w:ind w:firstLine="0" w:firstLineChars="0"/>
        <w:jc w:val="center"/>
        <w:outlineLvl w:val="1"/>
        <w:rPr>
          <w:rFonts w:ascii="Times New Roman" w:hAnsi="Times New Roman" w:eastAsia="黑体"/>
          <w:sz w:val="24"/>
          <w:szCs w:val="24"/>
          <w:highlight w:val="none"/>
        </w:rPr>
      </w:pPr>
      <w:bookmarkStart w:id="1187" w:name="_Toc19538448"/>
      <w:bookmarkStart w:id="1188" w:name="_Toc20471730"/>
      <w:bookmarkStart w:id="1189" w:name="_Toc20638537"/>
      <w:bookmarkStart w:id="1190" w:name="_Toc20638803"/>
      <w:bookmarkStart w:id="1191" w:name="_Toc4271"/>
      <w:r>
        <w:rPr>
          <w:rFonts w:ascii="Times New Roman" w:hAnsi="Times New Roman" w:eastAsia="黑体"/>
          <w:sz w:val="24"/>
          <w:szCs w:val="24"/>
          <w:highlight w:val="none"/>
        </w:rPr>
        <w:t xml:space="preserve">16.4 </w:t>
      </w:r>
      <w:r>
        <w:rPr>
          <w:rFonts w:hint="eastAsia" w:ascii="Times New Roman" w:hAnsi="Times New Roman" w:eastAsia="黑体"/>
          <w:sz w:val="24"/>
          <w:szCs w:val="24"/>
          <w:highlight w:val="none"/>
        </w:rPr>
        <w:t>安全防范</w:t>
      </w:r>
      <w:r>
        <w:rPr>
          <w:rFonts w:ascii="Times New Roman" w:hAnsi="Times New Roman" w:eastAsia="黑体"/>
          <w:sz w:val="24"/>
          <w:szCs w:val="24"/>
          <w:highlight w:val="none"/>
        </w:rPr>
        <w:t>系统</w:t>
      </w:r>
      <w:bookmarkEnd w:id="1187"/>
      <w:bookmarkEnd w:id="1188"/>
      <w:bookmarkEnd w:id="1189"/>
      <w:bookmarkEnd w:id="1190"/>
      <w:bookmarkEnd w:id="1191"/>
    </w:p>
    <w:p>
      <w:pPr>
        <w:autoSpaceDE w:val="0"/>
        <w:autoSpaceDN w:val="0"/>
        <w:adjustRightInd w:val="0"/>
        <w:ind w:firstLine="0" w:firstLineChars="0"/>
        <w:jc w:val="left"/>
        <w:rPr>
          <w:rFonts w:ascii="Times New Roman" w:hAnsi="Times New Roman" w:eastAsia="黑体"/>
          <w:sz w:val="24"/>
          <w:szCs w:val="24"/>
          <w:highlight w:val="none"/>
        </w:rPr>
      </w:pPr>
      <w:r>
        <w:rPr>
          <w:rFonts w:ascii="TimesNewRomanPSMT" w:hAnsi="TimesNewRomanPSMT" w:cs="TimesNewRomanPSMT" w:eastAsiaTheme="minorEastAsia"/>
          <w:kern w:val="0"/>
          <w:sz w:val="24"/>
          <w:szCs w:val="24"/>
          <w:highlight w:val="none"/>
        </w:rPr>
        <w:t xml:space="preserve">16.4.1 </w:t>
      </w:r>
      <w:r>
        <w:rPr>
          <w:rFonts w:hint="eastAsia" w:ascii="宋体" w:hAnsi="TimesNewRomanPSMT" w:cs="宋体"/>
          <w:kern w:val="0"/>
          <w:sz w:val="24"/>
          <w:szCs w:val="24"/>
          <w:highlight w:val="none"/>
        </w:rPr>
        <w:t>本条是根据现行国家标准《安全防范工程技术规范》</w:t>
      </w:r>
      <w:r>
        <w:rPr>
          <w:rFonts w:cs="Calibri" w:eastAsiaTheme="minorEastAsia"/>
          <w:kern w:val="0"/>
          <w:sz w:val="24"/>
          <w:szCs w:val="24"/>
          <w:highlight w:val="none"/>
        </w:rPr>
        <w:t>GB 50348</w:t>
      </w:r>
      <w:r>
        <w:rPr>
          <w:rFonts w:hint="eastAsia" w:ascii="宋体" w:hAnsi="TimesNewRomanPSMT" w:cs="宋体"/>
          <w:kern w:val="0"/>
          <w:sz w:val="24"/>
          <w:szCs w:val="24"/>
          <w:highlight w:val="none"/>
        </w:rPr>
        <w:t>和目前火力发电厂安防系统设计现状提出的。</w:t>
      </w:r>
    </w:p>
    <w:p>
      <w:pPr>
        <w:ind w:firstLine="0" w:firstLineChars="0"/>
        <w:jc w:val="center"/>
        <w:outlineLvl w:val="1"/>
        <w:rPr>
          <w:rFonts w:ascii="Times New Roman" w:hAnsi="Times New Roman" w:eastAsia="黑体"/>
          <w:sz w:val="24"/>
          <w:szCs w:val="24"/>
          <w:highlight w:val="none"/>
        </w:rPr>
      </w:pPr>
      <w:bookmarkStart w:id="1192" w:name="_Toc19091828"/>
      <w:bookmarkStart w:id="1193" w:name="_Toc19093177"/>
      <w:bookmarkStart w:id="1194" w:name="_Toc19538449"/>
      <w:bookmarkStart w:id="1195" w:name="_Toc20471731"/>
      <w:bookmarkStart w:id="1196" w:name="_Toc20638538"/>
      <w:bookmarkStart w:id="1197" w:name="_Toc20638804"/>
      <w:bookmarkStart w:id="1198" w:name="_Toc27864"/>
      <w:r>
        <w:rPr>
          <w:rFonts w:ascii="Times New Roman" w:hAnsi="Times New Roman" w:eastAsia="黑体"/>
          <w:sz w:val="24"/>
          <w:szCs w:val="24"/>
          <w:highlight w:val="none"/>
        </w:rPr>
        <w:t xml:space="preserve">16.5 </w:t>
      </w:r>
      <w:r>
        <w:rPr>
          <w:rFonts w:hint="eastAsia" w:ascii="Times New Roman" w:hAnsi="Times New Roman" w:eastAsia="黑体"/>
          <w:sz w:val="24"/>
          <w:szCs w:val="24"/>
          <w:highlight w:val="none"/>
        </w:rPr>
        <w:t>生产视频</w:t>
      </w:r>
      <w:r>
        <w:rPr>
          <w:rFonts w:ascii="Times New Roman" w:hAnsi="Times New Roman" w:eastAsia="黑体"/>
          <w:sz w:val="24"/>
          <w:szCs w:val="24"/>
          <w:highlight w:val="none"/>
        </w:rPr>
        <w:t>监控系统</w:t>
      </w:r>
      <w:bookmarkEnd w:id="1192"/>
      <w:bookmarkEnd w:id="1193"/>
      <w:bookmarkEnd w:id="1194"/>
      <w:bookmarkEnd w:id="1195"/>
      <w:bookmarkEnd w:id="1196"/>
      <w:bookmarkEnd w:id="1197"/>
      <w:bookmarkEnd w:id="1198"/>
    </w:p>
    <w:p>
      <w:pPr>
        <w:ind w:firstLine="0" w:firstLineChars="0"/>
        <w:jc w:val="left"/>
        <w:rPr>
          <w:rFonts w:ascii="Times New Roman" w:hAnsi="Times New Roman" w:eastAsia="黑体"/>
          <w:sz w:val="24"/>
          <w:szCs w:val="24"/>
          <w:highlight w:val="none"/>
        </w:rPr>
      </w:pPr>
      <w:r>
        <w:rPr>
          <w:rFonts w:ascii="Times New Roman" w:hAnsi="Times New Roman" w:eastAsia="黑体"/>
          <w:sz w:val="24"/>
          <w:szCs w:val="24"/>
          <w:highlight w:val="none"/>
        </w:rPr>
        <w:t xml:space="preserve">16.5.3  </w:t>
      </w:r>
      <w:r>
        <w:rPr>
          <w:rFonts w:ascii="Times New Roman" w:hAnsi="Times New Roman" w:eastAsiaTheme="minorEastAsia"/>
          <w:sz w:val="24"/>
          <w:szCs w:val="24"/>
          <w:highlight w:val="none"/>
        </w:rPr>
        <w:t>设置天气摄像头用于从控制室监控天气状态以便控制操作太阳能区域。</w:t>
      </w:r>
    </w:p>
    <w:p>
      <w:pPr>
        <w:ind w:firstLine="0" w:firstLineChars="0"/>
        <w:jc w:val="center"/>
        <w:outlineLvl w:val="0"/>
        <w:rPr>
          <w:rFonts w:ascii="Times New Roman" w:hAnsi="Times New Roman" w:eastAsia="黑体"/>
          <w:sz w:val="28"/>
          <w:szCs w:val="28"/>
          <w:highlight w:val="none"/>
        </w:rPr>
      </w:pPr>
      <w:bookmarkStart w:id="1199" w:name="_Toc19091829"/>
      <w:bookmarkStart w:id="1200" w:name="_Toc19093178"/>
      <w:bookmarkStart w:id="1201" w:name="_Toc19538450"/>
      <w:bookmarkStart w:id="1202" w:name="_Toc20471732"/>
      <w:bookmarkStart w:id="1203" w:name="_Toc20638539"/>
      <w:bookmarkStart w:id="1204" w:name="_Toc20638805"/>
      <w:bookmarkStart w:id="1205" w:name="_Toc11647"/>
      <w:r>
        <w:rPr>
          <w:rFonts w:ascii="Times New Roman" w:hAnsi="Times New Roman" w:eastAsia="黑体"/>
          <w:sz w:val="28"/>
          <w:szCs w:val="28"/>
          <w:highlight w:val="none"/>
        </w:rPr>
        <w:t>17 自动化及仪表</w:t>
      </w:r>
      <w:bookmarkEnd w:id="1199"/>
      <w:bookmarkEnd w:id="1200"/>
      <w:bookmarkEnd w:id="1201"/>
      <w:bookmarkEnd w:id="1202"/>
      <w:bookmarkEnd w:id="1203"/>
      <w:bookmarkEnd w:id="1204"/>
      <w:bookmarkEnd w:id="1205"/>
    </w:p>
    <w:p>
      <w:pPr>
        <w:ind w:firstLine="0" w:firstLineChars="0"/>
        <w:jc w:val="center"/>
        <w:outlineLvl w:val="1"/>
        <w:rPr>
          <w:rFonts w:ascii="Times New Roman" w:hAnsi="Times New Roman" w:eastAsia="黑体"/>
          <w:sz w:val="24"/>
          <w:szCs w:val="24"/>
          <w:highlight w:val="none"/>
        </w:rPr>
      </w:pPr>
      <w:bookmarkStart w:id="1206" w:name="_Toc19091830"/>
      <w:bookmarkStart w:id="1207" w:name="_Toc19093179"/>
      <w:bookmarkStart w:id="1208" w:name="_Toc19538451"/>
      <w:bookmarkStart w:id="1209" w:name="_Toc20471733"/>
      <w:bookmarkStart w:id="1210" w:name="_Toc20638540"/>
      <w:bookmarkStart w:id="1211" w:name="_Toc20638806"/>
      <w:bookmarkStart w:id="1212" w:name="_Toc20373"/>
      <w:r>
        <w:rPr>
          <w:rFonts w:ascii="Times New Roman" w:hAnsi="Times New Roman" w:eastAsia="黑体"/>
          <w:sz w:val="24"/>
          <w:szCs w:val="24"/>
          <w:highlight w:val="none"/>
        </w:rPr>
        <w:t>17.3 控制方式及控制室</w:t>
      </w:r>
      <w:bookmarkEnd w:id="1206"/>
      <w:bookmarkEnd w:id="1207"/>
      <w:bookmarkEnd w:id="1208"/>
      <w:bookmarkEnd w:id="1209"/>
      <w:bookmarkEnd w:id="1210"/>
      <w:bookmarkEnd w:id="1211"/>
      <w:bookmarkEnd w:id="1212"/>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17.3.1  由于光热电站集热场占地面积非常大，受工艺管道布置的限制，原则上采用一台汽轮发电机组配置一个集热场、一套储能换热系统及相应辅助车间的单元制模式。现阶段，规划、在建及投运的绝大多数光热电站均采用单元制配置模式，设置一台汽轮发电机组，全站设置一个集中控制室；少数光热电站配置多台汽轮发电机组，但也都采用单元制配置模式，全站多台机组设置一个集中控制室。由于国内规程规范要求在控制室操作台上设置汽轮发电机组及重要辅机的硬接线后备操作手段，以保证事故情况下紧急安全停机。因此，推荐“宜每台机组及其辅助车间/系统设置一个控制室”，在满足硬接线后备操作信号传输距离要求的前提下，也可采用全站多台机组设置一个集中控制室的设计方案。</w:t>
      </w:r>
    </w:p>
    <w:p>
      <w:pPr>
        <w:ind w:firstLine="0" w:firstLineChars="0"/>
        <w:jc w:val="center"/>
        <w:outlineLvl w:val="1"/>
        <w:rPr>
          <w:rFonts w:ascii="Times New Roman" w:hAnsi="Times New Roman" w:eastAsia="黑体"/>
          <w:sz w:val="24"/>
          <w:szCs w:val="24"/>
          <w:highlight w:val="none"/>
        </w:rPr>
      </w:pPr>
      <w:bookmarkStart w:id="1213" w:name="_Toc19538452"/>
      <w:bookmarkStart w:id="1214" w:name="_Toc20471734"/>
      <w:bookmarkStart w:id="1215" w:name="_Toc20638541"/>
      <w:bookmarkStart w:id="1216" w:name="_Toc20638807"/>
      <w:bookmarkStart w:id="1217" w:name="_Toc21220"/>
      <w:r>
        <w:rPr>
          <w:rFonts w:ascii="Times New Roman" w:hAnsi="Times New Roman" w:eastAsia="黑体"/>
          <w:sz w:val="24"/>
          <w:szCs w:val="24"/>
          <w:highlight w:val="none"/>
        </w:rPr>
        <w:t xml:space="preserve">17.4 </w:t>
      </w:r>
      <w:r>
        <w:rPr>
          <w:rFonts w:hint="eastAsia" w:ascii="Times New Roman" w:hAnsi="Times New Roman" w:eastAsia="黑体"/>
          <w:sz w:val="24"/>
          <w:szCs w:val="24"/>
          <w:highlight w:val="none"/>
        </w:rPr>
        <w:t>检测和</w:t>
      </w:r>
      <w:r>
        <w:rPr>
          <w:rFonts w:ascii="Times New Roman" w:hAnsi="Times New Roman" w:eastAsia="黑体"/>
          <w:sz w:val="24"/>
          <w:szCs w:val="24"/>
          <w:highlight w:val="none"/>
        </w:rPr>
        <w:t>仪表</w:t>
      </w:r>
      <w:bookmarkEnd w:id="1213"/>
      <w:bookmarkEnd w:id="1214"/>
      <w:bookmarkEnd w:id="1215"/>
      <w:bookmarkEnd w:id="1216"/>
      <w:bookmarkEnd w:id="1217"/>
    </w:p>
    <w:p>
      <w:pPr>
        <w:autoSpaceDE w:val="0"/>
        <w:autoSpaceDN w:val="0"/>
        <w:adjustRightInd w:val="0"/>
        <w:ind w:firstLine="0" w:firstLineChars="0"/>
        <w:jc w:val="left"/>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15.4.2  </w:t>
      </w:r>
      <w:r>
        <w:rPr>
          <w:rFonts w:hint="eastAsia" w:ascii="宋体" w:hAnsi="TimesNewRomanPSMT" w:cs="宋体"/>
          <w:kern w:val="0"/>
          <w:sz w:val="24"/>
          <w:szCs w:val="24"/>
          <w:highlight w:val="none"/>
        </w:rPr>
        <w:t>对光热电站而言，法向直接辐照度、风速、风向、温度等是用于发电量预测和控制模式选择的重要参数，所以特别提出了以上参数检测要求。</w:t>
      </w:r>
    </w:p>
    <w:p>
      <w:pPr>
        <w:ind w:firstLine="0" w:firstLineChars="0"/>
        <w:jc w:val="center"/>
        <w:outlineLvl w:val="1"/>
        <w:rPr>
          <w:rFonts w:ascii="Times New Roman" w:hAnsi="Times New Roman" w:eastAsia="黑体"/>
          <w:sz w:val="24"/>
          <w:szCs w:val="24"/>
          <w:highlight w:val="none"/>
        </w:rPr>
      </w:pPr>
      <w:bookmarkStart w:id="1218" w:name="_Toc19538453"/>
      <w:bookmarkStart w:id="1219" w:name="_Toc20471735"/>
      <w:bookmarkStart w:id="1220" w:name="_Toc20638542"/>
      <w:bookmarkStart w:id="1221" w:name="_Toc20638808"/>
      <w:bookmarkStart w:id="1222" w:name="_Toc2864"/>
      <w:r>
        <w:rPr>
          <w:rFonts w:ascii="Times New Roman" w:hAnsi="Times New Roman" w:eastAsia="黑体"/>
          <w:sz w:val="24"/>
          <w:szCs w:val="24"/>
          <w:highlight w:val="none"/>
        </w:rPr>
        <w:t xml:space="preserve">17.6 </w:t>
      </w:r>
      <w:r>
        <w:rPr>
          <w:rFonts w:hint="eastAsia" w:ascii="Times New Roman" w:hAnsi="Times New Roman" w:eastAsia="黑体"/>
          <w:sz w:val="24"/>
          <w:szCs w:val="24"/>
          <w:highlight w:val="none"/>
        </w:rPr>
        <w:t>保护</w:t>
      </w:r>
      <w:bookmarkEnd w:id="1218"/>
      <w:bookmarkEnd w:id="1219"/>
      <w:bookmarkEnd w:id="1220"/>
      <w:bookmarkEnd w:id="1221"/>
      <w:bookmarkEnd w:id="1222"/>
    </w:p>
    <w:p>
      <w:pPr>
        <w:autoSpaceDE w:val="0"/>
        <w:autoSpaceDN w:val="0"/>
        <w:adjustRightInd w:val="0"/>
        <w:ind w:firstLine="0" w:firstLineChars="0"/>
        <w:jc w:val="left"/>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17.6.2  </w:t>
      </w:r>
      <w:r>
        <w:rPr>
          <w:rFonts w:hint="eastAsia" w:ascii="宋体" w:hAnsi="TimesNewRomanPSMT" w:cs="宋体"/>
          <w:kern w:val="0"/>
          <w:sz w:val="24"/>
          <w:szCs w:val="24"/>
          <w:highlight w:val="none"/>
        </w:rPr>
        <w:t>由于真空集热管表面超温和介质断流会引发设备故障，所以提出了真空集热管保护的要求。</w:t>
      </w:r>
    </w:p>
    <w:p>
      <w:pPr>
        <w:ind w:firstLine="0" w:firstLineChars="0"/>
        <w:jc w:val="center"/>
        <w:outlineLvl w:val="1"/>
        <w:rPr>
          <w:rFonts w:ascii="Times New Roman" w:hAnsi="Times New Roman" w:eastAsia="黑体"/>
          <w:sz w:val="24"/>
          <w:szCs w:val="24"/>
          <w:highlight w:val="none"/>
        </w:rPr>
      </w:pPr>
      <w:bookmarkStart w:id="1223" w:name="_Toc19538454"/>
      <w:bookmarkStart w:id="1224" w:name="_Toc20471736"/>
      <w:bookmarkStart w:id="1225" w:name="_Toc20638543"/>
      <w:bookmarkStart w:id="1226" w:name="_Toc20638809"/>
      <w:bookmarkStart w:id="1227" w:name="_Toc24277"/>
      <w:r>
        <w:rPr>
          <w:rFonts w:ascii="Times New Roman" w:hAnsi="Times New Roman" w:eastAsia="黑体"/>
          <w:sz w:val="24"/>
          <w:szCs w:val="24"/>
          <w:highlight w:val="none"/>
        </w:rPr>
        <w:t xml:space="preserve">17.9 </w:t>
      </w:r>
      <w:r>
        <w:rPr>
          <w:rFonts w:hint="eastAsia" w:ascii="Times New Roman" w:hAnsi="Times New Roman" w:eastAsia="黑体"/>
          <w:sz w:val="24"/>
          <w:szCs w:val="24"/>
          <w:highlight w:val="none"/>
        </w:rPr>
        <w:t>控制系统</w:t>
      </w:r>
      <w:bookmarkEnd w:id="1223"/>
      <w:bookmarkEnd w:id="1224"/>
      <w:bookmarkEnd w:id="1225"/>
      <w:bookmarkEnd w:id="1226"/>
      <w:bookmarkEnd w:id="1227"/>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17.9.1  </w:t>
      </w:r>
      <w:r>
        <w:rPr>
          <w:rFonts w:hint="eastAsia" w:ascii="宋体" w:hAnsi="TimesNewRomanPSMT" w:cs="宋体"/>
          <w:kern w:val="0"/>
          <w:sz w:val="24"/>
          <w:szCs w:val="24"/>
          <w:highlight w:val="none"/>
        </w:rPr>
        <w:t>目前光热电站控制系统比较多，有镜场控制系统、汽轮机控制系统、汽轮机跳闸保护系统等。本条提出的主控制系统控制范围包括集热系统、热传输系统、热储存系统、蒸汽发生系统、汽轮发电机系统、辅助车间系统等，在条件具备的情况下，镜场控制系统、汽轮机控制系统、汽轮机跳闸保护系统也可纳入主控制系统。</w:t>
      </w:r>
    </w:p>
    <w:p>
      <w:pPr>
        <w:autoSpaceDE w:val="0"/>
        <w:autoSpaceDN w:val="0"/>
        <w:adjustRightInd w:val="0"/>
        <w:ind w:firstLine="0" w:firstLineChars="0"/>
        <w:jc w:val="left"/>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17.9.7  </w:t>
      </w:r>
      <w:r>
        <w:rPr>
          <w:rFonts w:hint="eastAsia" w:ascii="宋体" w:hAnsi="TimesNewRomanPSMT" w:cs="宋体"/>
          <w:kern w:val="0"/>
          <w:sz w:val="24"/>
          <w:szCs w:val="24"/>
          <w:highlight w:val="none"/>
        </w:rPr>
        <w:t>本条是在调研了国内外正在运行的光热电站及设备集成商的基础上提出的。经过国内外项目调研，目前反射镜就地控制装置一部分采用可编程控制器作为处理器，也有部分项目采用单片机作为专用控制器。</w:t>
      </w:r>
    </w:p>
    <w:p>
      <w:pPr>
        <w:ind w:firstLine="0" w:firstLineChars="0"/>
        <w:jc w:val="center"/>
        <w:outlineLvl w:val="0"/>
        <w:rPr>
          <w:rFonts w:ascii="Times New Roman" w:hAnsi="Times New Roman" w:eastAsia="黑体"/>
          <w:sz w:val="28"/>
          <w:szCs w:val="28"/>
          <w:highlight w:val="none"/>
        </w:rPr>
      </w:pPr>
      <w:bookmarkStart w:id="1228" w:name="_Toc19538455"/>
      <w:bookmarkStart w:id="1229" w:name="_Toc20471737"/>
      <w:bookmarkStart w:id="1230" w:name="_Toc20638544"/>
      <w:bookmarkStart w:id="1231" w:name="_Toc20638810"/>
      <w:bookmarkStart w:id="1232" w:name="_Toc25781"/>
      <w:r>
        <w:rPr>
          <w:rFonts w:ascii="Times New Roman" w:hAnsi="Times New Roman" w:eastAsia="黑体"/>
          <w:sz w:val="28"/>
          <w:szCs w:val="28"/>
          <w:highlight w:val="none"/>
        </w:rPr>
        <w:t xml:space="preserve">18 </w:t>
      </w:r>
      <w:r>
        <w:rPr>
          <w:rFonts w:hint="eastAsia" w:ascii="Times New Roman" w:hAnsi="Times New Roman" w:eastAsia="黑体"/>
          <w:sz w:val="28"/>
          <w:szCs w:val="28"/>
          <w:highlight w:val="none"/>
        </w:rPr>
        <w:t>电气设备及系统</w:t>
      </w:r>
      <w:bookmarkEnd w:id="1228"/>
      <w:bookmarkEnd w:id="1229"/>
      <w:bookmarkEnd w:id="1230"/>
      <w:bookmarkEnd w:id="1231"/>
      <w:bookmarkEnd w:id="1232"/>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233" w:name="_Toc19538456"/>
      <w:bookmarkStart w:id="1234" w:name="_Toc20471738"/>
      <w:bookmarkStart w:id="1235" w:name="_Toc20638545"/>
      <w:bookmarkStart w:id="1236" w:name="_Toc20638811"/>
      <w:bookmarkStart w:id="1237" w:name="_Toc11608"/>
      <w:r>
        <w:rPr>
          <w:rFonts w:hint="eastAsia" w:ascii="黑体" w:hAnsi="黑体" w:eastAsia="黑体" w:cstheme="majorBidi"/>
          <w:bCs/>
          <w:sz w:val="24"/>
          <w:szCs w:val="24"/>
          <w:highlight w:val="none"/>
        </w:rPr>
        <w:t>1</w:t>
      </w:r>
      <w:r>
        <w:rPr>
          <w:rFonts w:ascii="黑体" w:hAnsi="黑体" w:eastAsia="黑体" w:cstheme="majorBidi"/>
          <w:bCs/>
          <w:sz w:val="24"/>
          <w:szCs w:val="24"/>
          <w:highlight w:val="none"/>
        </w:rPr>
        <w:t>8.2  电气主接线</w:t>
      </w:r>
      <w:bookmarkEnd w:id="1233"/>
      <w:bookmarkEnd w:id="1234"/>
      <w:bookmarkEnd w:id="1235"/>
      <w:bookmarkEnd w:id="1236"/>
      <w:bookmarkEnd w:id="1237"/>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18.2.1  </w:t>
      </w:r>
      <w:r>
        <w:rPr>
          <w:rFonts w:hint="eastAsia" w:ascii="宋体" w:hAnsi="TimesNewRomanPSMT" w:cs="宋体"/>
          <w:kern w:val="0"/>
          <w:sz w:val="24"/>
          <w:szCs w:val="24"/>
          <w:highlight w:val="none"/>
        </w:rPr>
        <w:t>对于单回线路与电网连接的电站，单母线接线操作方便、便于远期扩建，更适用于规划有</w:t>
      </w:r>
      <w:r>
        <w:rPr>
          <w:rFonts w:ascii="TimesNewRomanPSMT" w:hAnsi="TimesNewRomanPSMT" w:cs="TimesNewRomanPSMT" w:eastAsiaTheme="minorEastAsia"/>
          <w:kern w:val="0"/>
          <w:sz w:val="24"/>
          <w:szCs w:val="24"/>
          <w:highlight w:val="none"/>
        </w:rPr>
        <w:t xml:space="preserve">2~3 </w:t>
      </w:r>
      <w:r>
        <w:rPr>
          <w:rFonts w:hint="eastAsia" w:ascii="宋体" w:hAnsi="TimesNewRomanPSMT" w:cs="宋体"/>
          <w:kern w:val="0"/>
          <w:sz w:val="24"/>
          <w:szCs w:val="24"/>
          <w:highlight w:val="none"/>
        </w:rPr>
        <w:t>台主变的情况；线路</w:t>
      </w:r>
      <w:r>
        <w:rPr>
          <w:rFonts w:ascii="TimesNewRomanPSMT" w:hAnsi="TimesNewRomanPSMT" w:cs="TimesNewRomanPSMT" w:eastAsiaTheme="minorEastAsia"/>
          <w:kern w:val="0"/>
          <w:sz w:val="24"/>
          <w:szCs w:val="24"/>
          <w:highlight w:val="none"/>
        </w:rPr>
        <w:t>-</w:t>
      </w:r>
      <w:r>
        <w:rPr>
          <w:rFonts w:hint="eastAsia" w:ascii="宋体" w:hAnsi="TimesNewRomanPSMT" w:cs="宋体"/>
          <w:kern w:val="0"/>
          <w:sz w:val="24"/>
          <w:szCs w:val="24"/>
          <w:highlight w:val="none"/>
        </w:rPr>
        <w:t>变压器组单元接线型式简单，设备开关最少，适用于电站只有一台主变和一回送出线路的情况。线路</w:t>
      </w:r>
      <w:r>
        <w:rPr>
          <w:rFonts w:ascii="TimesNewRomanPSMT" w:hAnsi="TimesNewRomanPSMT" w:cs="TimesNewRomanPSMT" w:eastAsiaTheme="minorEastAsia"/>
          <w:kern w:val="0"/>
          <w:sz w:val="24"/>
          <w:szCs w:val="24"/>
          <w:highlight w:val="none"/>
        </w:rPr>
        <w:t>-</w:t>
      </w:r>
      <w:r>
        <w:rPr>
          <w:rFonts w:hint="eastAsia" w:ascii="宋体" w:hAnsi="TimesNewRomanPSMT" w:cs="宋体"/>
          <w:kern w:val="0"/>
          <w:sz w:val="24"/>
          <w:szCs w:val="24"/>
          <w:highlight w:val="none"/>
        </w:rPr>
        <w:t>变压器组接线和联合单元接线型式简单，设备开关最少，适用于电站只有</w:t>
      </w:r>
      <w:r>
        <w:rPr>
          <w:rFonts w:ascii="TimesNewRomanPSMT" w:hAnsi="TimesNewRomanPSMT" w:cs="TimesNewRomanPSMT" w:eastAsiaTheme="minorEastAsia"/>
          <w:kern w:val="0"/>
          <w:sz w:val="24"/>
          <w:szCs w:val="24"/>
          <w:highlight w:val="none"/>
        </w:rPr>
        <w:t xml:space="preserve">1 </w:t>
      </w:r>
      <w:r>
        <w:rPr>
          <w:rFonts w:hint="eastAsia" w:ascii="宋体" w:hAnsi="TimesNewRomanPSMT" w:cs="宋体"/>
          <w:kern w:val="0"/>
          <w:sz w:val="24"/>
          <w:szCs w:val="24"/>
          <w:highlight w:val="none"/>
        </w:rPr>
        <w:t>台主变或</w:t>
      </w:r>
      <w:r>
        <w:rPr>
          <w:rFonts w:ascii="TimesNewRomanPSMT" w:hAnsi="TimesNewRomanPSMT" w:cs="TimesNewRomanPSMT" w:eastAsiaTheme="minorEastAsia"/>
          <w:kern w:val="0"/>
          <w:sz w:val="24"/>
          <w:szCs w:val="24"/>
          <w:highlight w:val="none"/>
        </w:rPr>
        <w:t xml:space="preserve">2 </w:t>
      </w:r>
      <w:r>
        <w:rPr>
          <w:rFonts w:hint="eastAsia" w:ascii="宋体" w:hAnsi="TimesNewRomanPSMT" w:cs="宋体"/>
          <w:kern w:val="0"/>
          <w:sz w:val="24"/>
          <w:szCs w:val="24"/>
          <w:highlight w:val="none"/>
        </w:rPr>
        <w:t>台主变和一回送出线路的情况。</w:t>
      </w:r>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18.2.2  </w:t>
      </w:r>
      <w:r>
        <w:rPr>
          <w:rFonts w:hint="eastAsia" w:ascii="宋体" w:hAnsi="TimesNewRomanPSMT" w:cs="宋体"/>
          <w:kern w:val="0"/>
          <w:sz w:val="24"/>
          <w:szCs w:val="24"/>
          <w:highlight w:val="none"/>
        </w:rPr>
        <w:t>当发电机额定容量大于</w:t>
      </w:r>
      <w:r>
        <w:rPr>
          <w:rFonts w:ascii="TimesNewRomanPSMT" w:hAnsi="TimesNewRomanPSMT" w:cs="TimesNewRomanPSMT" w:eastAsiaTheme="minorEastAsia"/>
          <w:kern w:val="0"/>
          <w:sz w:val="24"/>
          <w:szCs w:val="24"/>
          <w:highlight w:val="none"/>
        </w:rPr>
        <w:t xml:space="preserve">50MW </w:t>
      </w:r>
      <w:r>
        <w:rPr>
          <w:rFonts w:hint="eastAsia" w:ascii="宋体" w:hAnsi="TimesNewRomanPSMT" w:cs="宋体"/>
          <w:kern w:val="0"/>
          <w:sz w:val="24"/>
          <w:szCs w:val="24"/>
          <w:highlight w:val="none"/>
        </w:rPr>
        <w:t>时，若仍采用</w:t>
      </w:r>
      <w:r>
        <w:rPr>
          <w:rFonts w:ascii="TimesNewRomanPSMT" w:hAnsi="TimesNewRomanPSMT" w:cs="TimesNewRomanPSMT" w:eastAsiaTheme="minorEastAsia"/>
          <w:kern w:val="0"/>
          <w:sz w:val="24"/>
          <w:szCs w:val="24"/>
          <w:highlight w:val="none"/>
        </w:rPr>
        <w:t xml:space="preserve">6.3kV </w:t>
      </w:r>
      <w:r>
        <w:rPr>
          <w:rFonts w:hint="eastAsia" w:ascii="宋体" w:hAnsi="TimesNewRomanPSMT" w:cs="宋体"/>
          <w:kern w:val="0"/>
          <w:sz w:val="24"/>
          <w:szCs w:val="24"/>
          <w:highlight w:val="none"/>
        </w:rPr>
        <w:t>电压等级，发电机出口额定电流及短路电流均较大，必需提高发电机出口断路器参数来满足需求，从而增加了设备投资。</w:t>
      </w:r>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18.2.3  </w:t>
      </w:r>
      <w:r>
        <w:rPr>
          <w:rFonts w:hint="eastAsia" w:ascii="宋体" w:hAnsi="TimesNewRomanPSMT" w:cs="宋体"/>
          <w:kern w:val="0"/>
          <w:sz w:val="24"/>
          <w:szCs w:val="24"/>
          <w:highlight w:val="none"/>
        </w:rPr>
        <w:t>基于太阳能资源的特性，电站会出现经常都需要启停机操作，为避免厂用电的频繁切换，宜在发电机出口装设断路器，发电机停机时，通过系统倒送电的方式为站用电提供电源。</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238" w:name="_Toc20638546"/>
      <w:bookmarkStart w:id="1239" w:name="_Toc20638812"/>
      <w:bookmarkStart w:id="1240" w:name="_Toc19538457"/>
      <w:bookmarkStart w:id="1241" w:name="_Toc20471739"/>
      <w:bookmarkStart w:id="1242" w:name="_Toc28315"/>
      <w:r>
        <w:rPr>
          <w:rFonts w:hint="eastAsia" w:ascii="黑体" w:hAnsi="黑体" w:eastAsia="黑体" w:cstheme="majorBidi"/>
          <w:bCs/>
          <w:sz w:val="24"/>
          <w:szCs w:val="24"/>
          <w:highlight w:val="none"/>
        </w:rPr>
        <w:t>1</w:t>
      </w:r>
      <w:r>
        <w:rPr>
          <w:rFonts w:ascii="黑体" w:hAnsi="黑体" w:eastAsia="黑体" w:cstheme="majorBidi"/>
          <w:bCs/>
          <w:sz w:val="24"/>
          <w:szCs w:val="24"/>
          <w:highlight w:val="none"/>
        </w:rPr>
        <w:t>8.3  交流站用电系统</w:t>
      </w:r>
      <w:bookmarkEnd w:id="1238"/>
      <w:bookmarkEnd w:id="1239"/>
      <w:bookmarkEnd w:id="1240"/>
      <w:bookmarkEnd w:id="1241"/>
      <w:bookmarkEnd w:id="1242"/>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18.3.14  </w:t>
      </w:r>
      <w:r>
        <w:rPr>
          <w:rFonts w:hint="eastAsia" w:ascii="宋体" w:hAnsi="TimesNewRomanPSMT" w:cs="宋体"/>
          <w:kern w:val="0"/>
          <w:sz w:val="24"/>
          <w:szCs w:val="24"/>
          <w:highlight w:val="none"/>
        </w:rPr>
        <w:t>根据光热电站中熔融盐储能系统的工艺特性，需要在全站失电时保证部分负荷的继续运行，故应设置交流保安电源，以防止熔融盐由于温度过低而凝结、报废。辅助燃料采用天燃气的电站，选择小型燃气内燃机组取代柴油机组可以实现燃料的共享利用，不需要再为柴油发电机组单独准备燃料。</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243" w:name="_Toc19538458"/>
      <w:bookmarkStart w:id="1244" w:name="_Toc20471740"/>
      <w:bookmarkStart w:id="1245" w:name="_Toc20638547"/>
      <w:bookmarkStart w:id="1246" w:name="_Toc20638813"/>
      <w:bookmarkStart w:id="1247" w:name="_Toc7040"/>
      <w:r>
        <w:rPr>
          <w:rFonts w:ascii="黑体" w:hAnsi="黑体" w:eastAsia="黑体" w:cstheme="majorBidi"/>
          <w:bCs/>
          <w:sz w:val="24"/>
          <w:szCs w:val="24"/>
          <w:highlight w:val="none"/>
        </w:rPr>
        <w:t>18.5  高压配电装置</w:t>
      </w:r>
      <w:bookmarkEnd w:id="1243"/>
      <w:bookmarkEnd w:id="1244"/>
      <w:bookmarkEnd w:id="1245"/>
      <w:bookmarkEnd w:id="1246"/>
      <w:bookmarkEnd w:id="1247"/>
    </w:p>
    <w:p>
      <w:pPr>
        <w:autoSpaceDE w:val="0"/>
        <w:autoSpaceDN w:val="0"/>
        <w:adjustRightInd w:val="0"/>
        <w:ind w:firstLine="0" w:firstLineChars="0"/>
        <w:rPr>
          <w:rFonts w:ascii="宋体" w:cs="宋体" w:hAnsiTheme="minorHAnsi"/>
          <w:kern w:val="0"/>
          <w:sz w:val="24"/>
          <w:szCs w:val="24"/>
          <w:highlight w:val="none"/>
        </w:rPr>
      </w:pPr>
      <w:r>
        <w:rPr>
          <w:rFonts w:ascii="TimesNewRomanPSMT" w:hAnsi="TimesNewRomanPSMT" w:cs="TimesNewRomanPSMT" w:eastAsiaTheme="minorEastAsia"/>
          <w:kern w:val="0"/>
          <w:sz w:val="24"/>
          <w:szCs w:val="24"/>
          <w:highlight w:val="none"/>
        </w:rPr>
        <w:t xml:space="preserve">18.5.3 </w:t>
      </w:r>
      <w:r>
        <w:rPr>
          <w:rFonts w:hint="eastAsia" w:ascii="宋体" w:hAnsi="TimesNewRomanPSMT" w:cs="宋体"/>
          <w:kern w:val="0"/>
          <w:sz w:val="24"/>
          <w:szCs w:val="24"/>
          <w:highlight w:val="none"/>
        </w:rPr>
        <w:t>我国太阳能资源丰富地区主要位于青海、西藏等高海拔地区，故本条第</w:t>
      </w:r>
      <w:r>
        <w:rPr>
          <w:rFonts w:ascii="TimesNewRomanPSMT" w:hAnsi="TimesNewRomanPSMT" w:cs="TimesNewRomanPSMT" w:eastAsiaTheme="minorEastAsia"/>
          <w:kern w:val="0"/>
          <w:sz w:val="24"/>
          <w:szCs w:val="24"/>
          <w:highlight w:val="none"/>
        </w:rPr>
        <w:t xml:space="preserve">2 </w:t>
      </w:r>
      <w:r>
        <w:rPr>
          <w:rFonts w:hint="eastAsia" w:ascii="宋体" w:hAnsi="TimesNewRomanPSMT" w:cs="宋体"/>
          <w:kern w:val="0"/>
          <w:sz w:val="24"/>
          <w:szCs w:val="24"/>
          <w:highlight w:val="none"/>
        </w:rPr>
        <w:t>款第</w:t>
      </w:r>
      <w:r>
        <w:rPr>
          <w:rFonts w:ascii="TimesNewRomanPSMT" w:hAnsi="TimesNewRomanPSMT" w:cs="TimesNewRomanPSMT" w:eastAsiaTheme="minorEastAsia"/>
          <w:kern w:val="0"/>
          <w:sz w:val="24"/>
          <w:szCs w:val="24"/>
          <w:highlight w:val="none"/>
        </w:rPr>
        <w:t xml:space="preserve">2 </w:t>
      </w:r>
      <w:r>
        <w:rPr>
          <w:rFonts w:hint="eastAsia" w:ascii="宋体" w:hAnsi="TimesNewRomanPSMT" w:cs="宋体"/>
          <w:kern w:val="0"/>
          <w:sz w:val="24"/>
          <w:szCs w:val="24"/>
          <w:highlight w:val="none"/>
        </w:rPr>
        <w:t>项在现行国家标准《大中型火力发电厂设计规范》</w:t>
      </w:r>
      <w:r>
        <w:rPr>
          <w:rFonts w:ascii="TimesNewRomanPSMT" w:hAnsi="TimesNewRomanPSMT" w:cs="TimesNewRomanPSMT" w:eastAsiaTheme="minorEastAsia"/>
          <w:kern w:val="0"/>
          <w:sz w:val="24"/>
          <w:szCs w:val="24"/>
          <w:highlight w:val="none"/>
        </w:rPr>
        <w:t xml:space="preserve">GB 50660 </w:t>
      </w:r>
      <w:r>
        <w:rPr>
          <w:rFonts w:hint="eastAsia" w:ascii="宋体" w:hAnsi="TimesNewRomanPSMT" w:cs="宋体"/>
          <w:kern w:val="0"/>
          <w:sz w:val="24"/>
          <w:szCs w:val="24"/>
          <w:highlight w:val="none"/>
        </w:rPr>
        <w:t>的有关规定基础上改写为：“</w:t>
      </w:r>
      <w:r>
        <w:rPr>
          <w:rFonts w:ascii="TimesNewRomanPSMT" w:hAnsi="TimesNewRomanPSMT" w:cs="TimesNewRomanPSMT" w:eastAsiaTheme="minorEastAsia"/>
          <w:kern w:val="0"/>
          <w:sz w:val="24"/>
          <w:szCs w:val="24"/>
          <w:highlight w:val="none"/>
        </w:rPr>
        <w:t xml:space="preserve">e </w:t>
      </w:r>
      <w:r>
        <w:rPr>
          <w:rFonts w:hint="eastAsia" w:ascii="宋体" w:hAnsi="TimesNewRomanPSMT" w:cs="宋体"/>
          <w:kern w:val="0"/>
          <w:sz w:val="24"/>
          <w:szCs w:val="24"/>
          <w:highlight w:val="none"/>
        </w:rPr>
        <w:t>级污秽及高海拔地区宜采用</w:t>
      </w:r>
      <w:r>
        <w:rPr>
          <w:rFonts w:hint="eastAsia" w:ascii="宋体" w:cs="宋体" w:hAnsiTheme="minorHAnsi"/>
          <w:kern w:val="0"/>
          <w:sz w:val="24"/>
          <w:szCs w:val="24"/>
          <w:highlight w:val="none"/>
        </w:rPr>
        <w:t>屋内配电装置，当技术经济合理时，可采用气体绝缘金属封闭开关设备（</w:t>
      </w:r>
      <w:r>
        <w:rPr>
          <w:rFonts w:ascii="宋体" w:cs="宋体" w:hAnsiTheme="minorHAnsi"/>
          <w:kern w:val="0"/>
          <w:sz w:val="24"/>
          <w:szCs w:val="24"/>
          <w:highlight w:val="none"/>
        </w:rPr>
        <w:t>GIS</w:t>
      </w:r>
      <w:r>
        <w:rPr>
          <w:rFonts w:hint="eastAsia" w:ascii="宋体" w:cs="宋体" w:hAnsiTheme="minorHAnsi"/>
          <w:kern w:val="0"/>
          <w:sz w:val="24"/>
          <w:szCs w:val="24"/>
          <w:highlight w:val="none"/>
        </w:rPr>
        <w:t>）配电装置。”</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248" w:name="_Toc20471741"/>
      <w:bookmarkStart w:id="1249" w:name="_Toc20638814"/>
      <w:bookmarkStart w:id="1250" w:name="_Toc20638548"/>
      <w:bookmarkStart w:id="1251" w:name="_Toc19538459"/>
      <w:bookmarkStart w:id="1252" w:name="_Toc15412"/>
      <w:r>
        <w:rPr>
          <w:rFonts w:ascii="黑体" w:hAnsi="黑体" w:eastAsia="黑体" w:cstheme="majorBidi"/>
          <w:bCs/>
          <w:sz w:val="24"/>
          <w:szCs w:val="24"/>
          <w:highlight w:val="none"/>
        </w:rPr>
        <w:t>18.7  元件继电保护和安全自动装置</w:t>
      </w:r>
      <w:bookmarkEnd w:id="1248"/>
      <w:bookmarkEnd w:id="1249"/>
      <w:bookmarkEnd w:id="1250"/>
      <w:bookmarkEnd w:id="1251"/>
      <w:bookmarkEnd w:id="1252"/>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18.7.3 </w:t>
      </w:r>
      <w:r>
        <w:rPr>
          <w:rFonts w:hint="eastAsia" w:ascii="宋体" w:hAnsi="TimesNewRomanPSMT" w:cs="宋体"/>
          <w:kern w:val="0"/>
          <w:sz w:val="24"/>
          <w:szCs w:val="24"/>
          <w:highlight w:val="none"/>
        </w:rPr>
        <w:t>当发电机出口设置断路器，发电机停机时，变压器仍可以运行，发电机保护装置和变压器保护装置分开组屏，对于运行和检修更灵活方便。</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1253" w:name="_Toc19538460"/>
      <w:bookmarkStart w:id="1254" w:name="_Toc20471742"/>
      <w:bookmarkStart w:id="1255" w:name="_Toc20638549"/>
      <w:bookmarkStart w:id="1256" w:name="_Toc20638815"/>
      <w:bookmarkStart w:id="1257" w:name="_Toc14243"/>
      <w:r>
        <w:rPr>
          <w:rFonts w:ascii="黑体" w:hAnsi="黑体" w:eastAsia="黑体"/>
          <w:bCs/>
          <w:kern w:val="44"/>
          <w:sz w:val="28"/>
          <w:szCs w:val="44"/>
          <w:highlight w:val="none"/>
        </w:rPr>
        <w:t>19  水工设施及系统</w:t>
      </w:r>
      <w:bookmarkEnd w:id="1253"/>
      <w:bookmarkEnd w:id="1254"/>
      <w:bookmarkEnd w:id="1255"/>
      <w:bookmarkEnd w:id="1256"/>
      <w:bookmarkEnd w:id="1257"/>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258" w:name="_Toc19538461"/>
      <w:bookmarkStart w:id="1259" w:name="_Toc20471743"/>
      <w:bookmarkStart w:id="1260" w:name="_Toc20638550"/>
      <w:bookmarkStart w:id="1261" w:name="_Toc20638816"/>
      <w:bookmarkStart w:id="1262" w:name="_Toc29089"/>
      <w:r>
        <w:rPr>
          <w:rFonts w:ascii="黑体" w:hAnsi="黑体" w:eastAsia="黑体" w:cstheme="majorBidi"/>
          <w:bCs/>
          <w:sz w:val="24"/>
          <w:szCs w:val="24"/>
          <w:highlight w:val="none"/>
        </w:rPr>
        <w:t>19.2  水源及水务管理</w:t>
      </w:r>
      <w:bookmarkEnd w:id="1258"/>
      <w:bookmarkEnd w:id="1259"/>
      <w:bookmarkEnd w:id="1260"/>
      <w:bookmarkEnd w:id="1261"/>
      <w:bookmarkEnd w:id="1262"/>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19.2.1  </w:t>
      </w:r>
      <w:r>
        <w:rPr>
          <w:rFonts w:hint="eastAsia" w:ascii="宋体" w:hAnsi="TimesNewRomanPSMT" w:cs="宋体"/>
          <w:kern w:val="0"/>
          <w:sz w:val="24"/>
          <w:szCs w:val="24"/>
          <w:highlight w:val="none"/>
        </w:rPr>
        <w:t>目前我国已全面实施取水许可及建设项目水资源论证制度，取用水资源的电站建设单位应当申请领取取水许可证，申请时应当提交由具备建设项目水资源论证资质的单位编制的建设项目水资源论证报告书。</w:t>
      </w:r>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19.2.4  </w:t>
      </w:r>
      <w:r>
        <w:rPr>
          <w:rFonts w:hint="eastAsia" w:ascii="宋体" w:hAnsi="TimesNewRomanPSMT" w:cs="宋体"/>
          <w:kern w:val="0"/>
          <w:sz w:val="24"/>
          <w:szCs w:val="24"/>
          <w:highlight w:val="none"/>
        </w:rPr>
        <w:t>本条根据光热电站的装机容量较小、运行方式复杂、对电力系统影响较小、年利用小时数较低等因素，提出了较低的供水保证率。</w:t>
      </w:r>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19.2.8  </w:t>
      </w:r>
      <w:r>
        <w:rPr>
          <w:rFonts w:hint="eastAsia" w:ascii="宋体" w:hAnsi="TimesNewRomanPSMT" w:cs="宋体"/>
          <w:kern w:val="0"/>
          <w:sz w:val="24"/>
          <w:szCs w:val="24"/>
          <w:highlight w:val="none"/>
        </w:rPr>
        <w:t>根据现行国家标准《大中型火力发电厂设计规范》</w:t>
      </w:r>
      <w:r>
        <w:rPr>
          <w:rFonts w:ascii="宋体" w:hAnsi="TimesNewRomanPSMT" w:cs="宋体"/>
          <w:kern w:val="0"/>
          <w:sz w:val="24"/>
          <w:szCs w:val="24"/>
          <w:highlight w:val="none"/>
        </w:rPr>
        <w:t>GB 50660</w:t>
      </w:r>
      <w:r>
        <w:rPr>
          <w:rFonts w:hint="eastAsia" w:ascii="宋体" w:hAnsi="TimesNewRomanPSMT" w:cs="宋体"/>
          <w:kern w:val="0"/>
          <w:sz w:val="24"/>
          <w:szCs w:val="24"/>
          <w:highlight w:val="none"/>
        </w:rPr>
        <w:t>、《小型火力发电厂设计规范》</w:t>
      </w:r>
      <w:r>
        <w:rPr>
          <w:rFonts w:ascii="宋体" w:hAnsi="TimesNewRomanPSMT" w:cs="宋体"/>
          <w:kern w:val="0"/>
          <w:sz w:val="24"/>
          <w:szCs w:val="24"/>
          <w:highlight w:val="none"/>
        </w:rPr>
        <w:t xml:space="preserve">GB 50049 </w:t>
      </w:r>
      <w:r>
        <w:rPr>
          <w:rFonts w:hint="eastAsia" w:ascii="宋体" w:hAnsi="TimesNewRomanPSMT" w:cs="宋体"/>
          <w:kern w:val="0"/>
          <w:sz w:val="24"/>
          <w:szCs w:val="24"/>
          <w:highlight w:val="none"/>
        </w:rPr>
        <w:t>及现行行业标准《发电厂节水设计规程》</w:t>
      </w:r>
      <w:r>
        <w:rPr>
          <w:rFonts w:ascii="宋体" w:hAnsi="TimesNewRomanPSMT" w:cs="宋体"/>
          <w:kern w:val="0"/>
          <w:sz w:val="24"/>
          <w:szCs w:val="24"/>
          <w:highlight w:val="none"/>
        </w:rPr>
        <w:t>DL/T 5513</w:t>
      </w:r>
      <w:r>
        <w:rPr>
          <w:rFonts w:hint="eastAsia" w:ascii="宋体" w:hAnsi="TimesNewRomanPSMT" w:cs="宋体"/>
          <w:kern w:val="0"/>
          <w:sz w:val="24"/>
          <w:szCs w:val="24"/>
          <w:highlight w:val="none"/>
        </w:rPr>
        <w:t>，并结合光热电站用水的特点，规定了电站设计的节水评价指标。</w:t>
      </w:r>
    </w:p>
    <w:p>
      <w:pPr>
        <w:ind w:firstLine="0" w:firstLineChars="0"/>
        <w:jc w:val="center"/>
        <w:outlineLvl w:val="0"/>
        <w:rPr>
          <w:rFonts w:ascii="Times New Roman" w:hAnsi="Times New Roman" w:eastAsia="黑体"/>
          <w:sz w:val="28"/>
          <w:szCs w:val="28"/>
          <w:highlight w:val="none"/>
        </w:rPr>
      </w:pPr>
      <w:bookmarkStart w:id="1263" w:name="_Toc19538462"/>
      <w:bookmarkStart w:id="1264" w:name="_Toc19093180"/>
      <w:bookmarkStart w:id="1265" w:name="_Toc19091831"/>
      <w:bookmarkStart w:id="1266" w:name="_Toc20471744"/>
      <w:bookmarkStart w:id="1267" w:name="_Toc20638551"/>
      <w:bookmarkStart w:id="1268" w:name="_Toc20638817"/>
      <w:bookmarkStart w:id="1269" w:name="_Toc12278"/>
      <w:r>
        <w:rPr>
          <w:rFonts w:ascii="Times New Roman" w:hAnsi="Times New Roman" w:eastAsia="黑体"/>
          <w:sz w:val="28"/>
          <w:szCs w:val="28"/>
          <w:highlight w:val="none"/>
        </w:rPr>
        <w:t>20 辅助系统及附属设施</w:t>
      </w:r>
      <w:bookmarkEnd w:id="1263"/>
      <w:bookmarkEnd w:id="1264"/>
      <w:bookmarkEnd w:id="1265"/>
      <w:bookmarkEnd w:id="1266"/>
      <w:bookmarkEnd w:id="1267"/>
      <w:bookmarkEnd w:id="1268"/>
      <w:bookmarkEnd w:id="1269"/>
    </w:p>
    <w:p>
      <w:pPr>
        <w:ind w:firstLine="0" w:firstLineChars="0"/>
        <w:jc w:val="left"/>
        <w:rPr>
          <w:rFonts w:ascii="Times New Roman" w:hAnsi="Times New Roman" w:eastAsiaTheme="minorEastAsia"/>
          <w:kern w:val="0"/>
          <w:sz w:val="24"/>
          <w:highlight w:val="none"/>
        </w:rPr>
      </w:pPr>
      <w:r>
        <w:rPr>
          <w:rFonts w:ascii="Times New Roman" w:hAnsi="Times New Roman" w:eastAsiaTheme="minorEastAsia"/>
          <w:kern w:val="0"/>
          <w:sz w:val="24"/>
          <w:highlight w:val="none"/>
        </w:rPr>
        <w:t xml:space="preserve">20.0.1  </w:t>
      </w:r>
      <w:r>
        <w:rPr>
          <w:rFonts w:hint="eastAsia" w:ascii="Times New Roman" w:hAnsi="Times New Roman" w:eastAsiaTheme="minorEastAsia"/>
          <w:kern w:val="0"/>
          <w:sz w:val="24"/>
          <w:highlight w:val="none"/>
        </w:rPr>
        <w:t>目前国内电站多采用专业检修公司或地区协作的集中检修方式，</w:t>
      </w:r>
      <w:r>
        <w:rPr>
          <w:rFonts w:ascii="Times New Roman" w:hAnsi="Times New Roman" w:eastAsiaTheme="minorEastAsia"/>
          <w:kern w:val="0"/>
          <w:sz w:val="24"/>
          <w:highlight w:val="none"/>
        </w:rPr>
        <w:t>一般不设中心修配厂。</w:t>
      </w:r>
    </w:p>
    <w:p>
      <w:pPr>
        <w:ind w:firstLine="0" w:firstLineChars="0"/>
        <w:rPr>
          <w:rFonts w:ascii="Times New Roman" w:hAnsi="Times New Roman" w:eastAsiaTheme="minorEastAsia"/>
          <w:kern w:val="0"/>
          <w:sz w:val="24"/>
          <w:highlight w:val="none"/>
        </w:rPr>
      </w:pPr>
      <w:r>
        <w:rPr>
          <w:rFonts w:ascii="Times New Roman" w:hAnsi="Times New Roman" w:eastAsiaTheme="minorEastAsia"/>
          <w:sz w:val="24"/>
          <w:szCs w:val="24"/>
          <w:highlight w:val="none"/>
        </w:rPr>
        <w:t xml:space="preserve">20.0.2  </w:t>
      </w:r>
      <w:r>
        <w:rPr>
          <w:rFonts w:ascii="Times New Roman" w:hAnsi="Times New Roman" w:eastAsiaTheme="minorEastAsia"/>
          <w:kern w:val="0"/>
          <w:sz w:val="24"/>
          <w:highlight w:val="none"/>
        </w:rPr>
        <w:t>本条规定电站试验室、仪器设备及建筑面积配置要求，对使用率低和费用高的设备、仪器，可以不设置的就不设，可以地区协作的则充分发挥地区力量，减少人员编制和节省投资及管理费用。光热电站相对与火力发电厂增加了熔融盐，化学试验室的仪器设备和建筑面积配置按实际需要适当调整。</w:t>
      </w:r>
    </w:p>
    <w:p>
      <w:pPr>
        <w:spacing w:line="240" w:lineRule="auto"/>
        <w:ind w:firstLine="0" w:firstLineChars="0"/>
        <w:jc w:val="center"/>
        <w:outlineLvl w:val="0"/>
        <w:rPr>
          <w:rFonts w:ascii="Times New Roman" w:hAnsi="Times New Roman" w:eastAsia="黑体"/>
          <w:sz w:val="28"/>
          <w:szCs w:val="28"/>
          <w:highlight w:val="none"/>
        </w:rPr>
      </w:pPr>
      <w:bookmarkStart w:id="1270" w:name="_Toc19091832"/>
      <w:bookmarkStart w:id="1271" w:name="_Toc19093181"/>
      <w:bookmarkStart w:id="1272" w:name="_Toc19538463"/>
      <w:bookmarkStart w:id="1273" w:name="_Toc20471745"/>
      <w:bookmarkStart w:id="1274" w:name="_Toc20638552"/>
      <w:bookmarkStart w:id="1275" w:name="_Toc20638818"/>
      <w:bookmarkStart w:id="1276" w:name="_Toc7288"/>
      <w:r>
        <w:rPr>
          <w:rFonts w:ascii="Times New Roman" w:hAnsi="Times New Roman" w:eastAsia="黑体"/>
          <w:sz w:val="28"/>
          <w:szCs w:val="28"/>
          <w:highlight w:val="none"/>
        </w:rPr>
        <w:t>21  建筑与结构</w:t>
      </w:r>
      <w:bookmarkEnd w:id="1270"/>
      <w:bookmarkEnd w:id="1271"/>
      <w:bookmarkEnd w:id="1272"/>
      <w:bookmarkEnd w:id="1273"/>
      <w:bookmarkEnd w:id="1274"/>
      <w:bookmarkEnd w:id="1275"/>
      <w:bookmarkEnd w:id="1276"/>
    </w:p>
    <w:p>
      <w:pPr>
        <w:ind w:firstLine="0" w:firstLineChars="0"/>
        <w:jc w:val="center"/>
        <w:outlineLvl w:val="1"/>
        <w:rPr>
          <w:rFonts w:ascii="Times New Roman" w:hAnsi="Times New Roman" w:eastAsia="黑体"/>
          <w:sz w:val="24"/>
          <w:szCs w:val="24"/>
          <w:highlight w:val="none"/>
        </w:rPr>
      </w:pPr>
      <w:bookmarkStart w:id="1277" w:name="_Toc510604553"/>
      <w:bookmarkStart w:id="1278" w:name="_Toc19091833"/>
      <w:bookmarkStart w:id="1279" w:name="_Toc19093182"/>
      <w:bookmarkStart w:id="1280" w:name="_Toc19538464"/>
      <w:bookmarkStart w:id="1281" w:name="_Toc20471746"/>
      <w:bookmarkStart w:id="1282" w:name="_Toc20638553"/>
      <w:bookmarkStart w:id="1283" w:name="_Toc20638819"/>
      <w:bookmarkStart w:id="1284" w:name="_Toc23332"/>
      <w:r>
        <w:rPr>
          <w:rFonts w:ascii="Times New Roman" w:hAnsi="Times New Roman" w:eastAsia="黑体"/>
          <w:sz w:val="24"/>
          <w:szCs w:val="24"/>
          <w:highlight w:val="none"/>
        </w:rPr>
        <w:t>21.1  一般规定</w:t>
      </w:r>
      <w:bookmarkEnd w:id="1277"/>
      <w:bookmarkEnd w:id="1278"/>
      <w:bookmarkEnd w:id="1279"/>
      <w:bookmarkEnd w:id="1280"/>
      <w:bookmarkEnd w:id="1281"/>
      <w:bookmarkEnd w:id="1282"/>
      <w:bookmarkEnd w:id="1283"/>
      <w:bookmarkEnd w:id="1284"/>
    </w:p>
    <w:p>
      <w:pPr>
        <w:ind w:firstLine="0" w:firstLineChars="0"/>
        <w:jc w:val="left"/>
        <w:rPr>
          <w:rFonts w:ascii="Times New Roman" w:hAnsi="Times New Roman" w:eastAsiaTheme="minorEastAsia"/>
          <w:sz w:val="24"/>
          <w:szCs w:val="24"/>
          <w:highlight w:val="none"/>
        </w:rPr>
      </w:pPr>
      <w:r>
        <w:rPr>
          <w:rFonts w:ascii="Times New Roman" w:hAnsi="Times New Roman" w:eastAsia="黑体"/>
          <w:sz w:val="24"/>
          <w:szCs w:val="24"/>
          <w:highlight w:val="none"/>
        </w:rPr>
        <w:t xml:space="preserve">21.1.3、21.1.4  </w:t>
      </w:r>
      <w:r>
        <w:rPr>
          <w:rFonts w:ascii="Times New Roman" w:hAnsi="Times New Roman" w:eastAsiaTheme="minorEastAsia"/>
          <w:sz w:val="24"/>
          <w:szCs w:val="24"/>
          <w:highlight w:val="none"/>
        </w:rPr>
        <w:t>一般情况下，建筑结构的安全等级和设计使用年限应按现行国家标准《建筑结构可靠度设计统一标准》GB 50058的有关规定执行。考虑到汽机房屋盖破坏会危及汽轮发电机重要设备安全的因素，并与相关行业标准要求协调一致，规定汽机房屋盖主要承重结构的安全等级比主厂房框排架结构提高一级。</w:t>
      </w:r>
    </w:p>
    <w:p>
      <w:pPr>
        <w:ind w:firstLine="0" w:firstLineChars="0"/>
        <w:jc w:val="center"/>
        <w:outlineLvl w:val="1"/>
        <w:rPr>
          <w:rFonts w:ascii="Times New Roman" w:hAnsi="Times New Roman" w:eastAsia="黑体"/>
          <w:sz w:val="24"/>
          <w:szCs w:val="24"/>
          <w:highlight w:val="none"/>
        </w:rPr>
      </w:pPr>
      <w:bookmarkStart w:id="1285" w:name="_Toc19091834"/>
      <w:bookmarkStart w:id="1286" w:name="_Toc19093183"/>
      <w:bookmarkStart w:id="1287" w:name="_Toc19538465"/>
      <w:bookmarkStart w:id="1288" w:name="_Toc20471747"/>
      <w:bookmarkStart w:id="1289" w:name="_Toc20638554"/>
      <w:bookmarkStart w:id="1290" w:name="_Toc20638820"/>
      <w:bookmarkStart w:id="1291" w:name="_Toc25208"/>
      <w:r>
        <w:rPr>
          <w:rFonts w:ascii="Times New Roman" w:hAnsi="Times New Roman" w:eastAsia="黑体"/>
          <w:sz w:val="24"/>
          <w:szCs w:val="24"/>
          <w:highlight w:val="none"/>
        </w:rPr>
        <w:t>21.2  抗震设计</w:t>
      </w:r>
      <w:bookmarkEnd w:id="1285"/>
      <w:bookmarkEnd w:id="1286"/>
      <w:bookmarkEnd w:id="1287"/>
      <w:bookmarkEnd w:id="1288"/>
      <w:bookmarkEnd w:id="1289"/>
      <w:bookmarkEnd w:id="1290"/>
      <w:bookmarkEnd w:id="1291"/>
    </w:p>
    <w:p>
      <w:pPr>
        <w:ind w:firstLine="0" w:firstLineChars="0"/>
        <w:jc w:val="left"/>
        <w:rPr>
          <w:rFonts w:ascii="Times New Roman" w:hAnsi="Times New Roman" w:eastAsiaTheme="minorEastAsia"/>
          <w:sz w:val="24"/>
          <w:szCs w:val="24"/>
          <w:highlight w:val="none"/>
        </w:rPr>
      </w:pPr>
      <w:r>
        <w:rPr>
          <w:rFonts w:ascii="Times New Roman" w:hAnsi="Times New Roman" w:eastAsia="黑体"/>
          <w:sz w:val="24"/>
          <w:szCs w:val="24"/>
          <w:highlight w:val="none"/>
        </w:rPr>
        <w:t xml:space="preserve">21.2.3  </w:t>
      </w:r>
      <w:r>
        <w:rPr>
          <w:rFonts w:ascii="Times New Roman" w:hAnsi="Times New Roman" w:eastAsiaTheme="minorEastAsia"/>
          <w:sz w:val="24"/>
          <w:szCs w:val="24"/>
          <w:highlight w:val="none"/>
        </w:rPr>
        <w:t>根据目前线性菲涅耳太阳能光热发电站的建设规模，本表抗震设防类别是按照“一般电力设施”划分的。如果将来电站规模或重要性达到了《电力设施抗震设计规范》GB 50260 中规定的“重要电力设施”类，相应电站的主要建（构）筑物应划分为重点设防类（简称乙类）。</w:t>
      </w:r>
    </w:p>
    <w:p>
      <w:pPr>
        <w:ind w:firstLine="0" w:firstLineChars="0"/>
        <w:jc w:val="center"/>
        <w:outlineLvl w:val="1"/>
        <w:rPr>
          <w:rFonts w:ascii="Times New Roman" w:hAnsi="Times New Roman" w:eastAsia="黑体"/>
          <w:sz w:val="24"/>
          <w:szCs w:val="24"/>
          <w:highlight w:val="none"/>
        </w:rPr>
      </w:pPr>
      <w:bookmarkStart w:id="1292" w:name="_Toc19091835"/>
      <w:bookmarkStart w:id="1293" w:name="_Toc19093184"/>
      <w:bookmarkStart w:id="1294" w:name="_Toc19538466"/>
      <w:bookmarkStart w:id="1295" w:name="_Toc20471748"/>
      <w:bookmarkStart w:id="1296" w:name="_Toc20638555"/>
      <w:bookmarkStart w:id="1297" w:name="_Toc20638821"/>
      <w:bookmarkStart w:id="1298" w:name="_Toc21161"/>
      <w:r>
        <w:rPr>
          <w:rFonts w:ascii="Times New Roman" w:hAnsi="Times New Roman" w:eastAsia="黑体"/>
          <w:sz w:val="24"/>
          <w:szCs w:val="24"/>
          <w:highlight w:val="none"/>
        </w:rPr>
        <w:t>21.3  建筑设计</w:t>
      </w:r>
      <w:bookmarkEnd w:id="1292"/>
      <w:bookmarkEnd w:id="1293"/>
      <w:bookmarkEnd w:id="1294"/>
      <w:bookmarkEnd w:id="1295"/>
      <w:bookmarkEnd w:id="1296"/>
      <w:bookmarkEnd w:id="1297"/>
      <w:bookmarkEnd w:id="1298"/>
    </w:p>
    <w:p>
      <w:pPr>
        <w:ind w:firstLine="0" w:firstLineChars="0"/>
        <w:jc w:val="left"/>
        <w:rPr>
          <w:rFonts w:ascii="Times New Roman" w:hAnsi="Times New Roman" w:eastAsiaTheme="minorEastAsia"/>
          <w:sz w:val="24"/>
          <w:szCs w:val="24"/>
          <w:highlight w:val="none"/>
        </w:rPr>
      </w:pPr>
      <w:r>
        <w:rPr>
          <w:rFonts w:ascii="Times New Roman" w:hAnsi="Times New Roman" w:eastAsia="黑体"/>
          <w:sz w:val="24"/>
          <w:szCs w:val="24"/>
          <w:highlight w:val="none"/>
        </w:rPr>
        <w:t xml:space="preserve">21.3.9  </w:t>
      </w:r>
      <w:r>
        <w:rPr>
          <w:rFonts w:ascii="Times New Roman" w:hAnsi="Times New Roman" w:eastAsiaTheme="minorEastAsia"/>
          <w:sz w:val="24"/>
          <w:szCs w:val="24"/>
          <w:highlight w:val="none"/>
        </w:rPr>
        <w:t>根据《小型火力发电厂设计规范》GB 50049、《火力发电厂建筑设计规程》DL/T 5094和《火力发电厂与变电站设计防火规范》GB 50229等现行国家或行业标准及相关的节能、环保政策要求对站区内建筑物建筑设计提出要求。</w:t>
      </w:r>
    </w:p>
    <w:p>
      <w:pPr>
        <w:ind w:firstLine="0" w:firstLineChars="0"/>
        <w:jc w:val="center"/>
        <w:outlineLvl w:val="1"/>
        <w:rPr>
          <w:rFonts w:ascii="Times New Roman" w:hAnsi="Times New Roman" w:eastAsia="黑体"/>
          <w:sz w:val="24"/>
          <w:szCs w:val="24"/>
          <w:highlight w:val="none"/>
        </w:rPr>
      </w:pPr>
      <w:bookmarkStart w:id="1299" w:name="_Toc19091836"/>
      <w:bookmarkStart w:id="1300" w:name="_Toc19093185"/>
      <w:bookmarkStart w:id="1301" w:name="_Toc19538467"/>
      <w:bookmarkStart w:id="1302" w:name="_Toc20471749"/>
      <w:bookmarkStart w:id="1303" w:name="_Toc20638556"/>
      <w:bookmarkStart w:id="1304" w:name="_Toc20638822"/>
      <w:bookmarkStart w:id="1305" w:name="_Toc16127"/>
      <w:r>
        <w:rPr>
          <w:rFonts w:ascii="Times New Roman" w:hAnsi="Times New Roman" w:eastAsia="黑体"/>
          <w:sz w:val="24"/>
          <w:szCs w:val="24"/>
          <w:highlight w:val="none"/>
        </w:rPr>
        <w:t>21.4  地基与基础</w:t>
      </w:r>
      <w:bookmarkEnd w:id="1299"/>
      <w:bookmarkEnd w:id="1300"/>
      <w:bookmarkEnd w:id="1301"/>
      <w:bookmarkEnd w:id="1302"/>
      <w:bookmarkEnd w:id="1303"/>
      <w:bookmarkEnd w:id="1304"/>
      <w:bookmarkEnd w:id="1305"/>
    </w:p>
    <w:p>
      <w:pPr>
        <w:ind w:firstLine="0" w:firstLineChars="0"/>
        <w:jc w:val="left"/>
        <w:rPr>
          <w:rFonts w:ascii="Times New Roman" w:hAnsi="Times New Roman" w:eastAsiaTheme="minorEastAsia"/>
          <w:sz w:val="24"/>
          <w:szCs w:val="24"/>
          <w:highlight w:val="none"/>
        </w:rPr>
      </w:pPr>
      <w:r>
        <w:rPr>
          <w:rFonts w:ascii="Times New Roman" w:hAnsi="Times New Roman" w:eastAsia="黑体"/>
          <w:sz w:val="24"/>
          <w:szCs w:val="24"/>
          <w:highlight w:val="none"/>
        </w:rPr>
        <w:t xml:space="preserve">21.4.2  </w:t>
      </w:r>
      <w:r>
        <w:rPr>
          <w:rFonts w:ascii="Times New Roman" w:hAnsi="Times New Roman" w:eastAsiaTheme="minorEastAsia"/>
          <w:sz w:val="24"/>
          <w:szCs w:val="24"/>
          <w:highlight w:val="none"/>
        </w:rPr>
        <w:t>根据现行国家标准《建筑地基基础设计规范》GB 50007和行业标准的有关规定，结合线性菲涅耳太阳能光热发电站中建（构）筑物的使用要求，以及由于地基问题可能造成的破坏或影响正常使用的程度（正文中这一句应删除），对电站内各建（构）筑物的地基基础设计等级进行了划分。</w:t>
      </w:r>
    </w:p>
    <w:p>
      <w:pPr>
        <w:ind w:firstLine="0" w:firstLineChars="0"/>
        <w:jc w:val="left"/>
        <w:rPr>
          <w:rFonts w:ascii="Times New Roman" w:hAnsi="Times New Roman" w:eastAsiaTheme="minorEastAsia"/>
          <w:sz w:val="24"/>
          <w:szCs w:val="24"/>
          <w:highlight w:val="none"/>
        </w:rPr>
      </w:pPr>
      <w:r>
        <w:rPr>
          <w:rFonts w:hint="eastAsia" w:ascii="Times New Roman" w:hAnsi="Times New Roman" w:eastAsiaTheme="minorEastAsia"/>
          <w:sz w:val="24"/>
          <w:szCs w:val="24"/>
          <w:highlight w:val="none"/>
        </w:rPr>
        <w:t>21.4.5  总结目前工程应用的成功经验，对热储存系统中固体</w:t>
      </w:r>
      <w:r>
        <w:rPr>
          <w:rFonts w:ascii="Times New Roman" w:hAnsi="Times New Roman" w:eastAsiaTheme="minorEastAsia"/>
          <w:sz w:val="24"/>
          <w:szCs w:val="24"/>
          <w:highlight w:val="none"/>
        </w:rPr>
        <w:t>储热</w:t>
      </w:r>
      <w:r>
        <w:rPr>
          <w:rFonts w:hint="eastAsia" w:ascii="Times New Roman" w:hAnsi="Times New Roman" w:eastAsiaTheme="minorEastAsia"/>
          <w:sz w:val="24"/>
          <w:szCs w:val="24"/>
          <w:highlight w:val="none"/>
        </w:rPr>
        <w:t>体和</w:t>
      </w:r>
      <w:r>
        <w:rPr>
          <w:rFonts w:ascii="Times New Roman" w:hAnsi="Times New Roman" w:eastAsiaTheme="minorEastAsia"/>
          <w:sz w:val="24"/>
          <w:szCs w:val="24"/>
          <w:highlight w:val="none"/>
        </w:rPr>
        <w:t>熔融盐</w:t>
      </w:r>
      <w:r>
        <w:rPr>
          <w:rFonts w:hint="eastAsia" w:ascii="Times New Roman" w:hAnsi="Times New Roman" w:eastAsiaTheme="minorEastAsia"/>
          <w:sz w:val="24"/>
          <w:szCs w:val="24"/>
          <w:highlight w:val="none"/>
        </w:rPr>
        <w:t>储热罐的地基基础设计提出要求。</w:t>
      </w:r>
    </w:p>
    <w:p>
      <w:pPr>
        <w:ind w:firstLine="480"/>
        <w:jc w:val="left"/>
        <w:rPr>
          <w:rFonts w:ascii="Times New Roman" w:hAnsi="Times New Roman"/>
          <w:sz w:val="24"/>
          <w:szCs w:val="24"/>
          <w:highlight w:val="none"/>
        </w:rPr>
      </w:pPr>
      <w:r>
        <w:rPr>
          <w:rFonts w:ascii="Times New Roman" w:hAnsi="Times New Roman" w:eastAsiaTheme="minorEastAsia"/>
          <w:sz w:val="24"/>
          <w:szCs w:val="24"/>
          <w:highlight w:val="none"/>
        </w:rPr>
        <w:t xml:space="preserve">2  </w:t>
      </w:r>
      <w:r>
        <w:rPr>
          <w:rFonts w:ascii="Times New Roman" w:hAnsi="Times New Roman"/>
          <w:sz w:val="24"/>
          <w:szCs w:val="24"/>
          <w:highlight w:val="none"/>
        </w:rPr>
        <w:t>储热体（罐）基础强度设计应考虑上部介质温度传递引起的温度作用影响，必要时应进行温度应力计算。</w:t>
      </w:r>
    </w:p>
    <w:p>
      <w:pPr>
        <w:ind w:firstLine="480"/>
        <w:jc w:val="left"/>
        <w:rPr>
          <w:rFonts w:ascii="Times New Roman" w:hAnsi="Times New Roman"/>
          <w:sz w:val="24"/>
          <w:szCs w:val="24"/>
          <w:highlight w:val="none"/>
        </w:rPr>
      </w:pPr>
      <w:r>
        <w:rPr>
          <w:rFonts w:ascii="Times New Roman" w:hAnsi="Times New Roman" w:eastAsiaTheme="minorEastAsia"/>
          <w:sz w:val="24"/>
          <w:szCs w:val="24"/>
          <w:highlight w:val="none"/>
        </w:rPr>
        <w:t xml:space="preserve">4  </w:t>
      </w:r>
      <w:r>
        <w:rPr>
          <w:rFonts w:ascii="Times New Roman" w:hAnsi="Times New Roman"/>
          <w:sz w:val="24"/>
          <w:szCs w:val="24"/>
          <w:highlight w:val="none"/>
        </w:rPr>
        <w:t>在储热介质和基础之间设置隔热层，主要是为了减少热量传递，降低储热介质的热量损失。隔热层除满足隔热性能外，还需满足储热体（罐）的承载能力要求，因此应选用隔热性好、承载力高、宜密实的材料，如轻质保温陶粒土、泡沫玻璃等。</w:t>
      </w:r>
    </w:p>
    <w:p>
      <w:pPr>
        <w:ind w:firstLine="480"/>
        <w:jc w:val="left"/>
        <w:rPr>
          <w:rFonts w:ascii="Times New Roman" w:hAnsi="Times New Roman"/>
          <w:sz w:val="24"/>
          <w:szCs w:val="24"/>
          <w:highlight w:val="none"/>
        </w:rPr>
      </w:pPr>
      <w:r>
        <w:rPr>
          <w:rFonts w:ascii="Times New Roman" w:hAnsi="Times New Roman"/>
          <w:sz w:val="24"/>
          <w:szCs w:val="24"/>
          <w:highlight w:val="none"/>
        </w:rPr>
        <w:t>5  基础内部均匀设置冷却换热系统，在防止基础混凝土过热破坏的同时，换热管路收集的热量还可以作为其他热源二次利用。</w:t>
      </w:r>
    </w:p>
    <w:p>
      <w:pPr>
        <w:ind w:firstLine="480"/>
        <w:rPr>
          <w:rFonts w:ascii="Times New Roman" w:hAnsi="Times New Roman"/>
          <w:sz w:val="24"/>
          <w:szCs w:val="24"/>
          <w:highlight w:val="none"/>
        </w:rPr>
      </w:pPr>
      <w:r>
        <w:rPr>
          <w:rFonts w:ascii="Times New Roman" w:hAnsi="Times New Roman"/>
          <w:sz w:val="24"/>
          <w:szCs w:val="24"/>
          <w:highlight w:val="none"/>
        </w:rPr>
        <w:t>6  在基础和罐底之间设置找平层是为了确保熔融盐储罐底板安装时作业面平整，且罐底传力均匀，找平层材料可采用受力较好，且标高易于调整的河砂。对于环墙式基础，为防止基础下面土壤中的水分渗透到基础内部，从而接触到罐体底板，建议在罐体基础下面整体设置防渗层，防渗层材料宜优先选用土工布或沥青，同时建议在防渗层上面铺设一道碎石排气层，减少熔融盐热量损失的同时，对防渗层进行保护作用，碎石直径宜小于10mm。</w:t>
      </w:r>
    </w:p>
    <w:p>
      <w:pPr>
        <w:ind w:firstLine="0" w:firstLineChars="0"/>
        <w:jc w:val="center"/>
        <w:outlineLvl w:val="1"/>
        <w:rPr>
          <w:rFonts w:ascii="Times New Roman" w:hAnsi="Times New Roman" w:eastAsia="黑体"/>
          <w:sz w:val="24"/>
          <w:szCs w:val="24"/>
          <w:highlight w:val="none"/>
        </w:rPr>
      </w:pPr>
      <w:bookmarkStart w:id="1306" w:name="_Toc19091837"/>
      <w:bookmarkStart w:id="1307" w:name="_Toc19093186"/>
      <w:bookmarkStart w:id="1308" w:name="_Toc19538468"/>
      <w:bookmarkStart w:id="1309" w:name="_Toc20471750"/>
      <w:bookmarkStart w:id="1310" w:name="_Toc20638557"/>
      <w:bookmarkStart w:id="1311" w:name="_Toc20638823"/>
      <w:bookmarkStart w:id="1312" w:name="_Toc5363"/>
      <w:r>
        <w:rPr>
          <w:rFonts w:ascii="Times New Roman" w:hAnsi="Times New Roman" w:eastAsia="黑体"/>
          <w:sz w:val="24"/>
          <w:szCs w:val="24"/>
          <w:highlight w:val="none"/>
        </w:rPr>
        <w:t>21.5  汽机房结构</w:t>
      </w:r>
      <w:bookmarkEnd w:id="1306"/>
      <w:bookmarkEnd w:id="1307"/>
      <w:bookmarkEnd w:id="1308"/>
      <w:bookmarkEnd w:id="1309"/>
      <w:bookmarkEnd w:id="1310"/>
      <w:bookmarkEnd w:id="1311"/>
      <w:bookmarkEnd w:id="1312"/>
    </w:p>
    <w:p>
      <w:pPr>
        <w:ind w:firstLine="0" w:firstLineChars="0"/>
        <w:jc w:val="left"/>
        <w:rPr>
          <w:rFonts w:ascii="Times New Roman" w:hAnsi="Times New Roman" w:eastAsiaTheme="minorEastAsia"/>
          <w:sz w:val="24"/>
          <w:szCs w:val="24"/>
          <w:highlight w:val="none"/>
        </w:rPr>
      </w:pPr>
      <w:r>
        <w:rPr>
          <w:rFonts w:ascii="Times New Roman" w:hAnsi="Times New Roman" w:eastAsia="黑体"/>
          <w:sz w:val="24"/>
          <w:szCs w:val="24"/>
          <w:highlight w:val="none"/>
        </w:rPr>
        <w:t xml:space="preserve">21.5.2  </w:t>
      </w:r>
      <w:r>
        <w:rPr>
          <w:rFonts w:ascii="Times New Roman" w:hAnsi="Times New Roman" w:eastAsiaTheme="minorEastAsia"/>
          <w:sz w:val="24"/>
          <w:szCs w:val="24"/>
          <w:highlight w:val="none"/>
        </w:rPr>
        <w:t>汽机房跨度较大时，如采用钢筋混凝土屋面梁，构件断面较大，不利于抗震设计；如采用预应力混凝土结构，现场一般不具备制作条件，且由于构件数量较少，经济性不明显。因此，结合屋架吊装对施工工期的影响因素，推荐在汽机房跨度大于18m时采用钢屋架。</w:t>
      </w:r>
    </w:p>
    <w:p>
      <w:pPr>
        <w:ind w:firstLine="0" w:firstLineChars="0"/>
        <w:jc w:val="left"/>
        <w:rPr>
          <w:rFonts w:ascii="Times New Roman" w:hAnsi="Times New Roman" w:eastAsiaTheme="minorEastAsia"/>
          <w:sz w:val="24"/>
          <w:szCs w:val="24"/>
          <w:highlight w:val="none"/>
        </w:rPr>
      </w:pPr>
      <w:r>
        <w:rPr>
          <w:rFonts w:ascii="Times New Roman" w:hAnsi="Times New Roman" w:eastAsia="黑体"/>
          <w:sz w:val="24"/>
          <w:szCs w:val="24"/>
          <w:highlight w:val="none"/>
        </w:rPr>
        <w:t xml:space="preserve">21.5.5 </w:t>
      </w:r>
      <w:r>
        <w:rPr>
          <w:rFonts w:ascii="Times New Roman" w:hAnsi="Times New Roman" w:eastAsiaTheme="minorEastAsia"/>
          <w:sz w:val="24"/>
          <w:szCs w:val="24"/>
          <w:highlight w:val="none"/>
        </w:rPr>
        <w:t>对于主厂房活荷载取值，在现行《小型火力发电厂设计规范》GB 50049和《火力发电厂土建结构设计技术规程》DL 5022中均有明确规定，由于两本规范适用范围不同，针对不同的机组容量，套用相应的标准。</w:t>
      </w:r>
    </w:p>
    <w:p>
      <w:pPr>
        <w:spacing w:line="240" w:lineRule="auto"/>
        <w:ind w:firstLine="0" w:firstLineChars="0"/>
        <w:jc w:val="center"/>
        <w:outlineLvl w:val="0"/>
        <w:rPr>
          <w:rFonts w:ascii="黑体" w:hAnsi="黑体" w:eastAsia="黑体"/>
          <w:bCs/>
          <w:kern w:val="44"/>
          <w:sz w:val="28"/>
          <w:szCs w:val="28"/>
          <w:highlight w:val="none"/>
        </w:rPr>
      </w:pPr>
      <w:bookmarkStart w:id="1313" w:name="_Toc19091838"/>
      <w:bookmarkStart w:id="1314" w:name="_Toc19093187"/>
      <w:bookmarkStart w:id="1315" w:name="_Toc19538469"/>
      <w:bookmarkStart w:id="1316" w:name="_Toc20471751"/>
      <w:bookmarkStart w:id="1317" w:name="_Toc20638558"/>
      <w:bookmarkStart w:id="1318" w:name="_Toc20638824"/>
      <w:bookmarkStart w:id="1319" w:name="_Toc3364"/>
      <w:r>
        <w:rPr>
          <w:rFonts w:ascii="黑体" w:hAnsi="黑体" w:eastAsia="黑体"/>
          <w:bCs/>
          <w:kern w:val="44"/>
          <w:sz w:val="28"/>
          <w:szCs w:val="28"/>
          <w:highlight w:val="none"/>
        </w:rPr>
        <w:t>22  供暖通风与空气调节</w:t>
      </w:r>
      <w:bookmarkEnd w:id="1313"/>
      <w:bookmarkEnd w:id="1314"/>
      <w:bookmarkEnd w:id="1315"/>
      <w:bookmarkEnd w:id="1316"/>
      <w:bookmarkEnd w:id="1317"/>
      <w:bookmarkEnd w:id="1318"/>
      <w:bookmarkEnd w:id="1319"/>
    </w:p>
    <w:p>
      <w:pPr>
        <w:ind w:firstLine="0" w:firstLineChars="0"/>
        <w:jc w:val="center"/>
        <w:outlineLvl w:val="1"/>
        <w:rPr>
          <w:rFonts w:ascii="Times New Roman" w:hAnsi="Times New Roman" w:eastAsia="黑体"/>
          <w:sz w:val="24"/>
          <w:szCs w:val="24"/>
          <w:highlight w:val="none"/>
        </w:rPr>
      </w:pPr>
      <w:bookmarkStart w:id="1320" w:name="_Toc19091839"/>
      <w:bookmarkStart w:id="1321" w:name="_Toc19093188"/>
      <w:bookmarkStart w:id="1322" w:name="_Toc19538470"/>
      <w:bookmarkStart w:id="1323" w:name="_Toc20471752"/>
      <w:bookmarkStart w:id="1324" w:name="_Toc20638559"/>
      <w:bookmarkStart w:id="1325" w:name="_Toc20638825"/>
      <w:bookmarkStart w:id="1326" w:name="_Toc5526"/>
      <w:r>
        <w:rPr>
          <w:rFonts w:ascii="Times New Roman" w:hAnsi="Times New Roman" w:eastAsia="黑体"/>
          <w:sz w:val="24"/>
          <w:szCs w:val="24"/>
          <w:highlight w:val="none"/>
        </w:rPr>
        <w:t>22.1  一般规定</w:t>
      </w:r>
      <w:bookmarkEnd w:id="1320"/>
      <w:bookmarkEnd w:id="1321"/>
      <w:bookmarkEnd w:id="1322"/>
      <w:bookmarkEnd w:id="1323"/>
      <w:bookmarkEnd w:id="1324"/>
      <w:bookmarkEnd w:id="1325"/>
      <w:bookmarkEnd w:id="1326"/>
    </w:p>
    <w:p>
      <w:pPr>
        <w:ind w:firstLine="0" w:firstLineChars="0"/>
        <w:rPr>
          <w:rFonts w:ascii="Times New Roman" w:hAnsi="Times New Roman" w:eastAsiaTheme="minorEastAsia"/>
          <w:snapToGrid w:val="0"/>
          <w:color w:val="000000"/>
          <w:kern w:val="0"/>
          <w:sz w:val="24"/>
          <w:szCs w:val="24"/>
          <w:highlight w:val="none"/>
        </w:rPr>
      </w:pPr>
      <w:r>
        <w:rPr>
          <w:rFonts w:ascii="Times New Roman" w:hAnsi="Times New Roman" w:eastAsiaTheme="minorEastAsia"/>
          <w:snapToGrid w:val="0"/>
          <w:color w:val="000000"/>
          <w:kern w:val="0"/>
          <w:sz w:val="24"/>
          <w:szCs w:val="24"/>
          <w:highlight w:val="none"/>
        </w:rPr>
        <w:t xml:space="preserve">22.1.5  </w:t>
      </w:r>
      <w:bookmarkStart w:id="1327" w:name="_Toc19091840"/>
      <w:bookmarkStart w:id="1328" w:name="_Toc19093189"/>
      <w:r>
        <w:rPr>
          <w:rFonts w:ascii="Times New Roman" w:hAnsi="Times New Roman" w:eastAsiaTheme="minorEastAsia"/>
          <w:snapToGrid w:val="0"/>
          <w:color w:val="000000"/>
          <w:kern w:val="0"/>
          <w:sz w:val="24"/>
          <w:szCs w:val="24"/>
          <w:highlight w:val="none"/>
        </w:rPr>
        <w:t>发电厂供暖通风和空气调节系统的冷、热媒选择，应符合国家有关节能、降耗、可持续发展的基本方针，优先利用工艺系统余热和江河湖泊、地热、太阳能等天然可再生能源。在制定冷、热源方案时，要对可利用的工艺余热、天然可再生能源进行分析，根据其品质、可靠性和当地的气象条件进行技术方案和经济性论证，保证供暖通风空调系统的冷、热源安全、稳定运行。</w:t>
      </w:r>
    </w:p>
    <w:p>
      <w:pPr>
        <w:ind w:firstLine="480"/>
        <w:rPr>
          <w:rFonts w:ascii="Times New Roman" w:hAnsi="Times New Roman" w:eastAsiaTheme="minorEastAsia"/>
          <w:snapToGrid w:val="0"/>
          <w:color w:val="000000"/>
          <w:kern w:val="0"/>
          <w:sz w:val="24"/>
          <w:szCs w:val="24"/>
          <w:highlight w:val="none"/>
        </w:rPr>
      </w:pPr>
      <w:r>
        <w:rPr>
          <w:rFonts w:ascii="Times New Roman" w:hAnsi="Times New Roman" w:eastAsiaTheme="minorEastAsia"/>
          <w:snapToGrid w:val="0"/>
          <w:color w:val="000000"/>
          <w:kern w:val="0"/>
          <w:sz w:val="24"/>
          <w:szCs w:val="24"/>
          <w:highlight w:val="none"/>
        </w:rPr>
        <w:t>在有储热装置的太阳能发电厂中，还可利用储热装置中储存的热量通过换热装置后提供厂区供暖系统所需要的高温热水。</w:t>
      </w:r>
    </w:p>
    <w:p>
      <w:pPr>
        <w:ind w:firstLine="0" w:firstLineChars="0"/>
        <w:rPr>
          <w:rFonts w:ascii="Times New Roman" w:hAnsi="Times New Roman" w:eastAsiaTheme="minorEastAsia"/>
          <w:snapToGrid w:val="0"/>
          <w:color w:val="000000"/>
          <w:kern w:val="0"/>
          <w:sz w:val="24"/>
          <w:szCs w:val="24"/>
          <w:highlight w:val="none"/>
        </w:rPr>
      </w:pPr>
      <w:r>
        <w:rPr>
          <w:rFonts w:hint="eastAsia" w:ascii="Times New Roman" w:hAnsi="Times New Roman" w:eastAsiaTheme="minorEastAsia"/>
          <w:snapToGrid w:val="0"/>
          <w:color w:val="000000"/>
          <w:kern w:val="0"/>
          <w:sz w:val="24"/>
          <w:szCs w:val="24"/>
          <w:highlight w:val="none"/>
        </w:rPr>
        <w:t xml:space="preserve">22.1.16  </w:t>
      </w:r>
      <w:r>
        <w:rPr>
          <w:rFonts w:ascii="Times New Roman" w:hAnsi="Times New Roman" w:eastAsiaTheme="minorEastAsia"/>
          <w:snapToGrid w:val="0"/>
          <w:color w:val="000000"/>
          <w:kern w:val="0"/>
          <w:sz w:val="24"/>
          <w:szCs w:val="24"/>
          <w:highlight w:val="none"/>
        </w:rPr>
        <w:t>太阳能热发电技术是利用大规模阵列抛物或碟形镜面收集太阳热能，通过换热装置提供蒸汽，结合传统汽轮发电机的工艺，从而达到发电的目的，所收集的太阳能可以储存在巨大的容器中，在太阳落山后几个小时内仍然能够带动汽轮发电。在实际运行中，可能会出现长时间的阴天或者太阳强度不足的状态，储存太阳能的容器不能保证汽轮发电机组无限期、连续稳定地运行。因此当采用汽轮机抽汽作为供暖系统热源时，不能保证供热的安全性和稳定性，需要设置备用热源。</w:t>
      </w:r>
    </w:p>
    <w:p>
      <w:pPr>
        <w:ind w:firstLine="480"/>
        <w:rPr>
          <w:rFonts w:ascii="Times New Roman" w:hAnsi="Times New Roman" w:eastAsiaTheme="minorEastAsia"/>
          <w:snapToGrid w:val="0"/>
          <w:color w:val="000000"/>
          <w:kern w:val="0"/>
          <w:sz w:val="24"/>
          <w:szCs w:val="24"/>
          <w:highlight w:val="none"/>
        </w:rPr>
      </w:pPr>
      <w:r>
        <w:rPr>
          <w:rFonts w:ascii="Times New Roman" w:hAnsi="Times New Roman" w:eastAsiaTheme="minorEastAsia"/>
          <w:snapToGrid w:val="0"/>
          <w:color w:val="000000"/>
          <w:kern w:val="0"/>
          <w:sz w:val="24"/>
          <w:szCs w:val="24"/>
          <w:highlight w:val="none"/>
        </w:rPr>
        <w:t>备用热源的选择，应充分利用厂区现有的资源，当有可利用的启动汽源时，可利用启动汽源作为厂区供热系统的一次热媒。需要注意的是，当利用启动汽源作为厂区供暖系统的备用热源时，需要核实启动锅炉的容量是否</w:t>
      </w:r>
      <w:r>
        <w:rPr>
          <w:rFonts w:hint="eastAsia" w:ascii="Times New Roman" w:hAnsi="Times New Roman" w:eastAsiaTheme="minorEastAsia"/>
          <w:snapToGrid w:val="0"/>
          <w:color w:val="000000"/>
          <w:kern w:val="0"/>
          <w:sz w:val="24"/>
          <w:szCs w:val="24"/>
          <w:highlight w:val="none"/>
        </w:rPr>
        <w:t>满足</w:t>
      </w:r>
      <w:r>
        <w:rPr>
          <w:rFonts w:ascii="Times New Roman" w:hAnsi="Times New Roman" w:eastAsiaTheme="minorEastAsia"/>
          <w:snapToGrid w:val="0"/>
          <w:color w:val="000000"/>
          <w:kern w:val="0"/>
          <w:sz w:val="24"/>
          <w:szCs w:val="24"/>
          <w:highlight w:val="none"/>
        </w:rPr>
        <w:t>启动用汽量和最小供暖用汽量之和的要求，其中最小供暖用汽量是指保证主厂房和其它易发生冻结危险车间（如化学水处理车间、泵房类）供暖要求的用汽量。</w:t>
      </w:r>
    </w:p>
    <w:p>
      <w:pPr>
        <w:ind w:firstLine="0" w:firstLineChars="0"/>
        <w:rPr>
          <w:rFonts w:ascii="宋体" w:hAnsi="宋体"/>
          <w:sz w:val="24"/>
          <w:szCs w:val="24"/>
          <w:highlight w:val="none"/>
        </w:rPr>
      </w:pPr>
      <w:r>
        <w:rPr>
          <w:rFonts w:hint="eastAsia" w:ascii="Times New Roman" w:hAnsi="Times New Roman" w:eastAsiaTheme="minorEastAsia"/>
          <w:snapToGrid w:val="0"/>
          <w:color w:val="000000"/>
          <w:kern w:val="0"/>
          <w:sz w:val="24"/>
          <w:szCs w:val="24"/>
          <w:highlight w:val="none"/>
        </w:rPr>
        <w:t xml:space="preserve">22.1.9  </w:t>
      </w:r>
      <w:r>
        <w:rPr>
          <w:rFonts w:ascii="宋体" w:hAnsi="宋体"/>
          <w:sz w:val="24"/>
          <w:szCs w:val="24"/>
          <w:highlight w:val="none"/>
        </w:rPr>
        <w:t>发电厂300MW级以上机组的</w:t>
      </w:r>
      <w:r>
        <w:rPr>
          <w:rFonts w:ascii="宋体" w:hAnsi="宋体"/>
          <w:kern w:val="0"/>
          <w:sz w:val="24"/>
          <w:szCs w:val="24"/>
          <w:highlight w:val="none"/>
        </w:rPr>
        <w:t>集控楼内、分散布置在主厂房内的电子设备间、继电器室和电缆夹层等一般设置气体灭火系统，气体一般包括七氟丙烷、IG541混合气体、热气溶胶和二氧化碳气体等，辅助建筑</w:t>
      </w:r>
      <w:r>
        <w:rPr>
          <w:rFonts w:ascii="宋体" w:hAnsi="宋体"/>
          <w:sz w:val="24"/>
          <w:szCs w:val="24"/>
          <w:highlight w:val="none"/>
        </w:rPr>
        <w:t>电气或电子设备间或</w:t>
      </w:r>
      <w:r>
        <w:rPr>
          <w:rFonts w:ascii="宋体" w:hAnsi="宋体"/>
          <w:kern w:val="0"/>
          <w:sz w:val="24"/>
          <w:szCs w:val="24"/>
          <w:highlight w:val="none"/>
        </w:rPr>
        <w:t>小机组电厂的</w:t>
      </w:r>
      <w:r>
        <w:rPr>
          <w:rFonts w:ascii="宋体" w:hAnsi="宋体"/>
          <w:sz w:val="24"/>
          <w:szCs w:val="24"/>
          <w:highlight w:val="none"/>
        </w:rPr>
        <w:t>电气或电子设备间多采用手提式或手推式干粉、泡沫灭火方式时，灭火后亦需及时排除室内烟雾，才能保证灭火后工作人员迅速进入室内抢修。</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329" w:name="_Toc18583639"/>
      <w:bookmarkStart w:id="1330" w:name="_Toc19538471"/>
      <w:bookmarkStart w:id="1331" w:name="_Toc20471753"/>
      <w:bookmarkStart w:id="1332" w:name="_Toc20638560"/>
      <w:bookmarkStart w:id="1333" w:name="_Toc20638826"/>
      <w:bookmarkStart w:id="1334" w:name="_Toc19359"/>
      <w:r>
        <w:rPr>
          <w:rFonts w:ascii="黑体" w:hAnsi="黑体" w:eastAsia="黑体" w:cstheme="majorBidi"/>
          <w:bCs/>
          <w:sz w:val="24"/>
          <w:szCs w:val="24"/>
          <w:highlight w:val="none"/>
        </w:rPr>
        <w:t xml:space="preserve">22.2  </w:t>
      </w:r>
      <w:r>
        <w:rPr>
          <w:rFonts w:hint="eastAsia" w:ascii="黑体" w:hAnsi="黑体" w:eastAsia="黑体" w:cstheme="majorBidi"/>
          <w:bCs/>
          <w:sz w:val="24"/>
          <w:szCs w:val="24"/>
          <w:highlight w:val="none"/>
        </w:rPr>
        <w:t>汽机房</w:t>
      </w:r>
      <w:bookmarkEnd w:id="1329"/>
      <w:bookmarkEnd w:id="1330"/>
      <w:bookmarkEnd w:id="1331"/>
      <w:bookmarkEnd w:id="1332"/>
      <w:bookmarkEnd w:id="1333"/>
      <w:bookmarkEnd w:id="1334"/>
    </w:p>
    <w:p>
      <w:pPr>
        <w:pStyle w:val="12"/>
        <w:ind w:firstLine="0" w:firstLineChars="0"/>
        <w:jc w:val="both"/>
        <w:rPr>
          <w:sz w:val="24"/>
          <w:szCs w:val="24"/>
          <w:highlight w:val="none"/>
        </w:rPr>
      </w:pPr>
      <w:r>
        <w:rPr>
          <w:rFonts w:hint="eastAsia" w:ascii="Times New Roman" w:hAnsi="Times New Roman" w:eastAsiaTheme="minorEastAsia"/>
          <w:snapToGrid w:val="0"/>
          <w:color w:val="000000"/>
          <w:kern w:val="0"/>
          <w:sz w:val="24"/>
          <w:szCs w:val="24"/>
          <w:highlight w:val="none"/>
        </w:rPr>
        <w:t xml:space="preserve">22.2.3  </w:t>
      </w:r>
      <w:r>
        <w:rPr>
          <w:sz w:val="24"/>
          <w:szCs w:val="24"/>
          <w:highlight w:val="none"/>
        </w:rPr>
        <w:t>供暖系统设计以机组为单元划分，有利于供暖系统运行和调节，适应机组分期建设的需要。</w:t>
      </w:r>
    </w:p>
    <w:p>
      <w:pPr>
        <w:ind w:firstLine="0" w:firstLineChars="0"/>
        <w:rPr>
          <w:sz w:val="24"/>
          <w:szCs w:val="24"/>
          <w:highlight w:val="none"/>
        </w:rPr>
      </w:pPr>
      <w:r>
        <w:rPr>
          <w:rFonts w:hint="eastAsia" w:ascii="Times New Roman" w:hAnsi="Times New Roman" w:eastAsiaTheme="minorEastAsia"/>
          <w:snapToGrid w:val="0"/>
          <w:color w:val="000000"/>
          <w:kern w:val="0"/>
          <w:sz w:val="24"/>
          <w:szCs w:val="24"/>
          <w:highlight w:val="none"/>
        </w:rPr>
        <w:t xml:space="preserve">22.2.4  </w:t>
      </w:r>
      <w:r>
        <w:rPr>
          <w:sz w:val="24"/>
          <w:szCs w:val="24"/>
          <w:highlight w:val="none"/>
        </w:rPr>
        <w:t>主厂房属于高温车间，为排除室内工艺设备和管道散发的余热和余湿，维持室内一定的工作环境，应设置全面通风装置。</w:t>
      </w:r>
    </w:p>
    <w:p>
      <w:pPr>
        <w:ind w:firstLine="0" w:firstLineChars="0"/>
        <w:rPr>
          <w:sz w:val="24"/>
          <w:szCs w:val="24"/>
          <w:highlight w:val="none"/>
        </w:rPr>
      </w:pPr>
      <w:r>
        <w:rPr>
          <w:rFonts w:ascii="Times New Roman" w:hAnsi="Times New Roman"/>
          <w:sz w:val="24"/>
          <w:szCs w:val="24"/>
          <w:highlight w:val="none"/>
        </w:rPr>
        <w:t xml:space="preserve">22.2.6  </w:t>
      </w:r>
      <w:r>
        <w:rPr>
          <w:sz w:val="24"/>
          <w:szCs w:val="24"/>
          <w:highlight w:val="none"/>
        </w:rPr>
        <w:t>在汽机房运转层、中间层楼面上设置足够面积的通风格栅，底层空气在热压作用下顺着通风格栅的位置合理组织通风气流，防止高温空气聚集，避免局部过热区域产生。</w:t>
      </w:r>
    </w:p>
    <w:p>
      <w:pPr>
        <w:ind w:firstLine="0" w:firstLineChars="0"/>
        <w:rPr>
          <w:rFonts w:ascii="Times New Roman" w:hAnsi="Times New Roman"/>
          <w:kern w:val="0"/>
          <w:sz w:val="24"/>
          <w:szCs w:val="24"/>
          <w:highlight w:val="none"/>
        </w:rPr>
      </w:pPr>
      <w:r>
        <w:rPr>
          <w:rFonts w:ascii="Times New Roman" w:hAnsi="Times New Roman"/>
          <w:sz w:val="24"/>
          <w:szCs w:val="24"/>
          <w:highlight w:val="none"/>
        </w:rPr>
        <w:t xml:space="preserve">22.2.7  </w:t>
      </w:r>
      <w:r>
        <w:rPr>
          <w:rFonts w:ascii="Times New Roman" w:hAnsi="Times New Roman"/>
          <w:kern w:val="0"/>
          <w:sz w:val="24"/>
          <w:szCs w:val="24"/>
          <w:highlight w:val="none"/>
        </w:rPr>
        <w:t>氢冷发电机组不可避免地存在一定量的氢气泄漏，为避免汽机房内氢气聚集，屋面最高处应设置排氢装置。</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335" w:name="_Toc19538472"/>
      <w:bookmarkStart w:id="1336" w:name="_Toc20471754"/>
      <w:bookmarkStart w:id="1337" w:name="_Toc20638561"/>
      <w:bookmarkStart w:id="1338" w:name="_Toc20638827"/>
      <w:bookmarkStart w:id="1339" w:name="_Toc5143"/>
      <w:r>
        <w:rPr>
          <w:rFonts w:ascii="黑体" w:hAnsi="黑体" w:eastAsia="黑体" w:cstheme="majorBidi"/>
          <w:bCs/>
          <w:sz w:val="24"/>
          <w:szCs w:val="24"/>
          <w:highlight w:val="none"/>
        </w:rPr>
        <w:t>22.</w:t>
      </w:r>
      <w:r>
        <w:rPr>
          <w:rFonts w:hint="eastAsia" w:ascii="黑体" w:hAnsi="黑体" w:eastAsia="黑体" w:cstheme="majorBidi"/>
          <w:bCs/>
          <w:sz w:val="24"/>
          <w:szCs w:val="24"/>
          <w:highlight w:val="none"/>
        </w:rPr>
        <w:t>3</w:t>
      </w:r>
      <w:r>
        <w:rPr>
          <w:rFonts w:ascii="黑体" w:hAnsi="黑体" w:eastAsia="黑体" w:cstheme="majorBidi"/>
          <w:bCs/>
          <w:sz w:val="24"/>
          <w:szCs w:val="24"/>
          <w:highlight w:val="none"/>
        </w:rPr>
        <w:t xml:space="preserve">  集中控制室和电子设备间</w:t>
      </w:r>
      <w:bookmarkEnd w:id="1335"/>
      <w:bookmarkEnd w:id="1336"/>
      <w:bookmarkEnd w:id="1337"/>
      <w:bookmarkEnd w:id="1338"/>
      <w:bookmarkEnd w:id="1339"/>
    </w:p>
    <w:p>
      <w:pPr>
        <w:adjustRightInd w:val="0"/>
        <w:snapToGrid w:val="0"/>
        <w:ind w:firstLine="0" w:firstLineChars="0"/>
        <w:rPr>
          <w:rFonts w:ascii="宋体" w:hAnsi="宋体"/>
          <w:sz w:val="24"/>
          <w:szCs w:val="24"/>
          <w:highlight w:val="none"/>
        </w:rPr>
      </w:pPr>
      <w:r>
        <w:rPr>
          <w:rFonts w:hint="eastAsia" w:ascii="Times New Roman" w:hAnsi="Times New Roman" w:eastAsiaTheme="minorEastAsia"/>
          <w:snapToGrid w:val="0"/>
          <w:color w:val="000000"/>
          <w:kern w:val="0"/>
          <w:sz w:val="24"/>
          <w:szCs w:val="24"/>
          <w:highlight w:val="none"/>
        </w:rPr>
        <w:t xml:space="preserve">22.3.1  </w:t>
      </w:r>
      <w:r>
        <w:rPr>
          <w:rFonts w:ascii="宋体" w:hAnsi="宋体"/>
          <w:kern w:val="0"/>
          <w:sz w:val="24"/>
          <w:szCs w:val="24"/>
          <w:highlight w:val="none"/>
        </w:rPr>
        <w:t>集中（单元）控制室、电子设备间等是</w:t>
      </w:r>
      <w:r>
        <w:rPr>
          <w:rFonts w:ascii="宋体" w:hAnsi="宋体"/>
          <w:sz w:val="24"/>
          <w:szCs w:val="24"/>
          <w:highlight w:val="none"/>
        </w:rPr>
        <w:t>发电站的控制中心，室内布置大量的DCS机柜、插件、显示屏等，工艺系统要求维持室内一定的温度、湿度以及空气洁净度，因此需要设置空调装置。</w:t>
      </w:r>
    </w:p>
    <w:p>
      <w:pPr>
        <w:adjustRightInd w:val="0"/>
        <w:snapToGrid w:val="0"/>
        <w:ind w:firstLine="0" w:firstLineChars="0"/>
        <w:rPr>
          <w:rFonts w:ascii="宋体" w:hAnsi="宋体"/>
          <w:kern w:val="0"/>
          <w:sz w:val="24"/>
          <w:szCs w:val="24"/>
          <w:highlight w:val="none"/>
        </w:rPr>
      </w:pPr>
      <w:r>
        <w:rPr>
          <w:rFonts w:hint="eastAsia" w:ascii="Times New Roman" w:hAnsi="Times New Roman" w:eastAsiaTheme="minorEastAsia"/>
          <w:snapToGrid w:val="0"/>
          <w:color w:val="000000"/>
          <w:kern w:val="0"/>
          <w:sz w:val="24"/>
          <w:szCs w:val="24"/>
          <w:highlight w:val="none"/>
        </w:rPr>
        <w:t xml:space="preserve">22.3.2  </w:t>
      </w:r>
      <w:r>
        <w:rPr>
          <w:rFonts w:ascii="宋体" w:hAnsi="宋体"/>
          <w:sz w:val="24"/>
          <w:szCs w:val="24"/>
          <w:highlight w:val="none"/>
        </w:rPr>
        <w:t>由于</w:t>
      </w:r>
      <w:r>
        <w:rPr>
          <w:rFonts w:ascii="宋体" w:hAnsi="宋体"/>
          <w:kern w:val="0"/>
          <w:sz w:val="24"/>
          <w:szCs w:val="24"/>
          <w:highlight w:val="none"/>
        </w:rPr>
        <w:t>集中（单元）控制室、电子设备间的功能不同，室内设计要求也不一致。电子设备间内布置大量的仪表控制柜，设备散热量大，空调冷却降温运行周期长，集中（单元）控制室内以运行值班人员为主，安装有少量的控制盘柜和显示屏，设备散热量相对较小。如果集中（单元）控制室、电子设备间合并设置，冬季时运行调节困难，过冷或过热现象时有发生，室内温、湿度环境不能得到保证，也造成能源浪费，因此空调装置应分别设置。</w:t>
      </w:r>
    </w:p>
    <w:p>
      <w:pPr>
        <w:pStyle w:val="62"/>
        <w:adjustRightInd w:val="0"/>
        <w:snapToGrid w:val="0"/>
        <w:spacing w:line="360" w:lineRule="auto"/>
        <w:ind w:firstLine="0" w:firstLineChars="0"/>
        <w:rPr>
          <w:rFonts w:ascii="宋体" w:hAnsi="宋体"/>
          <w:sz w:val="24"/>
          <w:szCs w:val="24"/>
          <w:highlight w:val="none"/>
        </w:rPr>
      </w:pPr>
      <w:r>
        <w:rPr>
          <w:rFonts w:hint="eastAsia" w:ascii="Times New Roman" w:hAnsi="Times New Roman" w:eastAsiaTheme="minorEastAsia"/>
          <w:snapToGrid w:val="0"/>
          <w:color w:val="000000"/>
          <w:kern w:val="0"/>
          <w:sz w:val="24"/>
          <w:szCs w:val="24"/>
          <w:highlight w:val="none"/>
        </w:rPr>
        <w:t xml:space="preserve">22.3.3  </w:t>
      </w:r>
      <w:r>
        <w:rPr>
          <w:rFonts w:ascii="宋体" w:hAnsi="宋体"/>
          <w:sz w:val="24"/>
          <w:szCs w:val="24"/>
          <w:highlight w:val="none"/>
        </w:rPr>
        <w:t>空调区正压值不宜过大，也不宜过小。室内正压值过大时，不仅增加新风能耗，还会影响人体舒适感，同时可能造成开门困难；正压值过小时，不能有效地防止室外空气的侵入。实验和工程实践证明，空调区内正压值一般应为5Pa～10Pa，当室外粉尘污染严重时，可适当增加室内正压值。</w:t>
      </w:r>
    </w:p>
    <w:p>
      <w:pPr>
        <w:adjustRightInd w:val="0"/>
        <w:snapToGrid w:val="0"/>
        <w:ind w:firstLine="0" w:firstLineChars="0"/>
        <w:rPr>
          <w:sz w:val="24"/>
          <w:szCs w:val="24"/>
          <w:highlight w:val="none"/>
        </w:rPr>
      </w:pPr>
      <w:r>
        <w:rPr>
          <w:rFonts w:hint="eastAsia" w:ascii="Times New Roman" w:hAnsi="Times New Roman" w:eastAsiaTheme="minorEastAsia"/>
          <w:snapToGrid w:val="0"/>
          <w:color w:val="000000"/>
          <w:kern w:val="0"/>
          <w:sz w:val="24"/>
          <w:szCs w:val="24"/>
          <w:highlight w:val="none"/>
        </w:rPr>
        <w:t xml:space="preserve">22.3.6  </w:t>
      </w:r>
      <w:r>
        <w:rPr>
          <w:sz w:val="24"/>
          <w:szCs w:val="24"/>
          <w:highlight w:val="none"/>
        </w:rPr>
        <w:t>本条参考燃煤电厂集中（单元）控制室、电子设备间的集中空调系统过滤要求编写。燃煤电厂集中控制室和电子设备室大多布置在两炉之间，粉尘污染较为严重，仅设一级粗效过滤器，室内空气洁净度不能满足要求，多年的工程实践表明，粗效和中效两级过滤基本可满足室内尘粒的控制要求。</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340" w:name="_Toc18583641"/>
      <w:bookmarkStart w:id="1341" w:name="_Toc19538473"/>
      <w:bookmarkStart w:id="1342" w:name="_Toc20471755"/>
      <w:bookmarkStart w:id="1343" w:name="_Toc20638562"/>
      <w:bookmarkStart w:id="1344" w:name="_Toc20638828"/>
      <w:bookmarkStart w:id="1345" w:name="_Toc12514"/>
      <w:r>
        <w:rPr>
          <w:rFonts w:ascii="黑体" w:hAnsi="黑体" w:eastAsia="黑体" w:cstheme="majorBidi"/>
          <w:bCs/>
          <w:sz w:val="24"/>
          <w:szCs w:val="24"/>
          <w:highlight w:val="none"/>
        </w:rPr>
        <w:t>22.4  电气建筑</w:t>
      </w:r>
      <w:bookmarkEnd w:id="1340"/>
      <w:bookmarkEnd w:id="1341"/>
      <w:bookmarkEnd w:id="1342"/>
      <w:bookmarkEnd w:id="1343"/>
      <w:bookmarkEnd w:id="1344"/>
      <w:bookmarkEnd w:id="1345"/>
    </w:p>
    <w:p>
      <w:pPr>
        <w:pStyle w:val="12"/>
        <w:ind w:firstLine="0" w:firstLineChars="0"/>
        <w:jc w:val="both"/>
        <w:rPr>
          <w:sz w:val="24"/>
          <w:szCs w:val="24"/>
          <w:highlight w:val="none"/>
        </w:rPr>
      </w:pPr>
      <w:r>
        <w:rPr>
          <w:rFonts w:hint="eastAsia" w:ascii="Times New Roman" w:hAnsi="Times New Roman" w:eastAsiaTheme="minorEastAsia"/>
          <w:snapToGrid w:val="0"/>
          <w:color w:val="000000"/>
          <w:kern w:val="0"/>
          <w:sz w:val="24"/>
          <w:szCs w:val="24"/>
          <w:highlight w:val="none"/>
        </w:rPr>
        <w:t xml:space="preserve">22.4.1  </w:t>
      </w:r>
      <w:r>
        <w:rPr>
          <w:sz w:val="24"/>
          <w:szCs w:val="24"/>
          <w:highlight w:val="none"/>
        </w:rPr>
        <w:t>发电厂</w:t>
      </w:r>
      <w:r>
        <w:rPr>
          <w:kern w:val="0"/>
          <w:sz w:val="24"/>
          <w:szCs w:val="24"/>
          <w:highlight w:val="none"/>
        </w:rPr>
        <w:t>网络控制室、继电器室、通信机房等</w:t>
      </w:r>
      <w:r>
        <w:rPr>
          <w:sz w:val="24"/>
          <w:szCs w:val="24"/>
          <w:highlight w:val="none"/>
        </w:rPr>
        <w:t>空调系统一般为季节性空调系统，故规定宜按设计冷负荷不少于2台配置，当1台发生故障时，其余仍能维持室内温度不致过高。</w:t>
      </w:r>
      <w:r>
        <w:rPr>
          <w:rFonts w:hint="eastAsia"/>
          <w:sz w:val="24"/>
          <w:szCs w:val="24"/>
          <w:highlight w:val="none"/>
        </w:rPr>
        <w:t>同时</w:t>
      </w:r>
      <w:r>
        <w:rPr>
          <w:sz w:val="24"/>
          <w:szCs w:val="24"/>
          <w:highlight w:val="none"/>
        </w:rPr>
        <w:t>参考</w:t>
      </w:r>
      <w:r>
        <w:rPr>
          <w:rFonts w:hint="eastAsia"/>
          <w:sz w:val="24"/>
          <w:szCs w:val="24"/>
          <w:highlight w:val="none"/>
        </w:rPr>
        <w:t>《发电厂供暖通风与空气调节设计规范》DL/T 5035-2016第6.1.3条、6.3.2条。</w:t>
      </w:r>
    </w:p>
    <w:p>
      <w:pPr>
        <w:adjustRightInd w:val="0"/>
        <w:snapToGrid w:val="0"/>
        <w:ind w:firstLine="0" w:firstLineChars="0"/>
        <w:rPr>
          <w:rFonts w:ascii="宋体" w:hAnsi="宋体"/>
          <w:sz w:val="24"/>
          <w:szCs w:val="24"/>
          <w:highlight w:val="none"/>
        </w:rPr>
      </w:pPr>
      <w:r>
        <w:rPr>
          <w:rFonts w:hint="eastAsia" w:ascii="Times New Roman" w:hAnsi="Times New Roman" w:eastAsiaTheme="minorEastAsia"/>
          <w:snapToGrid w:val="0"/>
          <w:color w:val="000000"/>
          <w:kern w:val="0"/>
          <w:sz w:val="24"/>
          <w:szCs w:val="24"/>
          <w:highlight w:val="none"/>
        </w:rPr>
        <w:t xml:space="preserve">22.4.2  </w:t>
      </w:r>
      <w:r>
        <w:rPr>
          <w:rFonts w:hint="eastAsia" w:ascii="宋体" w:hAnsi="宋体"/>
          <w:sz w:val="24"/>
          <w:szCs w:val="24"/>
          <w:highlight w:val="none"/>
        </w:rPr>
        <w:t>此条根据《发电厂供暖通风与空气调节设计规范》DL/T 5035-2016第6.2.2条、6.2.3条编写，</w:t>
      </w:r>
      <w:r>
        <w:rPr>
          <w:rFonts w:ascii="宋体" w:hAnsi="宋体"/>
          <w:sz w:val="24"/>
          <w:szCs w:val="24"/>
          <w:highlight w:val="none"/>
        </w:rPr>
        <w:t>阀控密封式蓄电池全称为阀控密封式铅酸性蓄电池，这种蓄电池为密封结构。阀控密封式蓄电池在正常充电电压下，电解液仅产生少量的气体及酸雾，在严重过充时，会将水电解成氢、氧气体。当电池内部气压升高到一定值，蓄电池会打开单向安全阀，排出少量气体至室内空气中，安全阀上装有滤酸装置，以防止酸和酸雾随排出气体而排入室内。蓄电池在运行过程中，不可避免地会散发少量的氢气至室内，长时间的运行可能会形成氢气聚集，当条件适宜时存在爆炸危险。因此，应设置通风装置，及时排除室内可能存在的氢气，消除运行安全隐患。</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346" w:name="_Toc20638563"/>
      <w:bookmarkStart w:id="1347" w:name="_Toc18583642"/>
      <w:bookmarkStart w:id="1348" w:name="_Toc19538474"/>
      <w:bookmarkStart w:id="1349" w:name="_Toc20471756"/>
      <w:bookmarkStart w:id="1350" w:name="_Toc20638829"/>
      <w:bookmarkStart w:id="1351" w:name="_Toc5658"/>
      <w:r>
        <w:rPr>
          <w:rFonts w:ascii="黑体" w:hAnsi="黑体" w:eastAsia="黑体" w:cstheme="majorBidi"/>
          <w:bCs/>
          <w:sz w:val="24"/>
          <w:szCs w:val="24"/>
          <w:highlight w:val="none"/>
        </w:rPr>
        <w:t>22.5  化学</w:t>
      </w:r>
      <w:r>
        <w:rPr>
          <w:rFonts w:hint="eastAsia" w:ascii="黑体" w:hAnsi="黑体" w:eastAsia="黑体" w:cstheme="majorBidi"/>
          <w:bCs/>
          <w:sz w:val="24"/>
          <w:szCs w:val="24"/>
          <w:highlight w:val="none"/>
        </w:rPr>
        <w:t>水处理建筑</w:t>
      </w:r>
      <w:bookmarkEnd w:id="1346"/>
      <w:bookmarkEnd w:id="1347"/>
      <w:bookmarkEnd w:id="1348"/>
      <w:bookmarkEnd w:id="1349"/>
      <w:bookmarkEnd w:id="1350"/>
      <w:bookmarkEnd w:id="1351"/>
    </w:p>
    <w:p>
      <w:pPr>
        <w:adjustRightInd w:val="0"/>
        <w:snapToGrid w:val="0"/>
        <w:ind w:firstLine="0" w:firstLineChars="0"/>
        <w:rPr>
          <w:sz w:val="24"/>
          <w:szCs w:val="24"/>
          <w:highlight w:val="none"/>
        </w:rPr>
      </w:pPr>
      <w:r>
        <w:rPr>
          <w:rFonts w:hint="eastAsia" w:ascii="Times New Roman" w:hAnsi="Times New Roman" w:eastAsiaTheme="minorEastAsia"/>
          <w:snapToGrid w:val="0"/>
          <w:color w:val="000000"/>
          <w:kern w:val="0"/>
          <w:sz w:val="24"/>
          <w:szCs w:val="24"/>
          <w:highlight w:val="none"/>
        </w:rPr>
        <w:t xml:space="preserve">22.5.1  </w:t>
      </w:r>
      <w:r>
        <w:rPr>
          <w:sz w:val="24"/>
          <w:szCs w:val="24"/>
          <w:highlight w:val="none"/>
        </w:rPr>
        <w:t>发电站化学水处理的基本工艺过程包括：电除盐、反渗透、过滤、及离子交换等，在运行中无有害气体产生，采用自然通风可以满足夏季通风换气、排除室内余热的要求。</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352" w:name="_Toc18583644"/>
      <w:bookmarkStart w:id="1353" w:name="_Toc19538475"/>
      <w:bookmarkStart w:id="1354" w:name="_Toc20471757"/>
      <w:bookmarkStart w:id="1355" w:name="_Toc20638564"/>
      <w:bookmarkStart w:id="1356" w:name="_Toc20638830"/>
      <w:bookmarkStart w:id="1357" w:name="_Toc6419"/>
      <w:r>
        <w:rPr>
          <w:rFonts w:ascii="黑体" w:hAnsi="黑体" w:eastAsia="黑体" w:cstheme="majorBidi"/>
          <w:bCs/>
          <w:sz w:val="24"/>
          <w:szCs w:val="24"/>
          <w:highlight w:val="none"/>
        </w:rPr>
        <w:t xml:space="preserve">22.7  </w:t>
      </w:r>
      <w:r>
        <w:rPr>
          <w:rFonts w:hint="eastAsia" w:ascii="黑体" w:hAnsi="黑体" w:eastAsia="黑体" w:cstheme="majorBidi"/>
          <w:bCs/>
          <w:sz w:val="24"/>
          <w:szCs w:val="24"/>
          <w:highlight w:val="none"/>
        </w:rPr>
        <w:t>厂区供暖系统与管网</w:t>
      </w:r>
      <w:bookmarkEnd w:id="1352"/>
      <w:bookmarkEnd w:id="1353"/>
      <w:bookmarkEnd w:id="1354"/>
      <w:bookmarkEnd w:id="1355"/>
      <w:bookmarkEnd w:id="1356"/>
      <w:bookmarkEnd w:id="1357"/>
    </w:p>
    <w:p>
      <w:pPr>
        <w:adjustRightInd w:val="0"/>
        <w:snapToGrid w:val="0"/>
        <w:ind w:firstLine="0" w:firstLineChars="0"/>
        <w:rPr>
          <w:rFonts w:ascii="宋体" w:hAnsi="宋体"/>
          <w:sz w:val="24"/>
          <w:szCs w:val="24"/>
          <w:highlight w:val="none"/>
        </w:rPr>
      </w:pPr>
      <w:r>
        <w:rPr>
          <w:rFonts w:hint="eastAsia" w:ascii="Times New Roman" w:hAnsi="Times New Roman" w:eastAsiaTheme="minorEastAsia"/>
          <w:snapToGrid w:val="0"/>
          <w:color w:val="000000"/>
          <w:kern w:val="0"/>
          <w:sz w:val="24"/>
          <w:szCs w:val="24"/>
          <w:highlight w:val="none"/>
        </w:rPr>
        <w:t xml:space="preserve">22.7.1  </w:t>
      </w:r>
      <w:r>
        <w:rPr>
          <w:rFonts w:ascii="宋体" w:hAnsi="宋体"/>
          <w:sz w:val="24"/>
          <w:szCs w:val="24"/>
          <w:highlight w:val="none"/>
        </w:rPr>
        <w:t>与启动锅炉布置在同一区域、燃用同一种燃料，可以降低工程投资、减少设备运行、维护和管理的成本。</w:t>
      </w:r>
    </w:p>
    <w:p>
      <w:pPr>
        <w:adjustRightInd w:val="0"/>
        <w:snapToGrid w:val="0"/>
        <w:ind w:firstLine="0" w:firstLineChars="0"/>
        <w:rPr>
          <w:rFonts w:ascii="宋体" w:hAnsi="宋体"/>
          <w:sz w:val="24"/>
          <w:szCs w:val="24"/>
          <w:highlight w:val="none"/>
        </w:rPr>
      </w:pPr>
      <w:r>
        <w:rPr>
          <w:rFonts w:hint="eastAsia" w:ascii="Times New Roman" w:hAnsi="Times New Roman" w:eastAsiaTheme="minorEastAsia"/>
          <w:snapToGrid w:val="0"/>
          <w:color w:val="000000"/>
          <w:kern w:val="0"/>
          <w:sz w:val="24"/>
          <w:szCs w:val="24"/>
          <w:highlight w:val="none"/>
        </w:rPr>
        <w:t xml:space="preserve">22.7.4  </w:t>
      </w:r>
      <w:r>
        <w:rPr>
          <w:rFonts w:ascii="宋体" w:hAnsi="宋体"/>
          <w:sz w:val="24"/>
          <w:szCs w:val="24"/>
          <w:highlight w:val="none"/>
        </w:rPr>
        <w:t>发电站厂区工艺管道很多，供暖管道应遵循厂区工艺管道的总体规划和布置要求。当厂区设有综合管架时，厂区供热管道宜沿综合管架的走向架空布置，在综合管架不能到达的建筑物，局部设置管架架空敷设、或者采取直埋敷设方式，以最大限度地利用综合管架、减少管道布置的占地空间，有利于整个厂区的工艺管道布置、美化厂区景观，降低工程造价。</w:t>
      </w:r>
    </w:p>
    <w:p>
      <w:pPr>
        <w:adjustRightInd w:val="0"/>
        <w:snapToGrid w:val="0"/>
        <w:ind w:firstLine="0" w:firstLineChars="0"/>
        <w:rPr>
          <w:sz w:val="24"/>
          <w:szCs w:val="24"/>
          <w:highlight w:val="none"/>
        </w:rPr>
      </w:pPr>
      <w:r>
        <w:rPr>
          <w:rFonts w:hint="eastAsia" w:ascii="Times New Roman" w:hAnsi="Times New Roman" w:eastAsiaTheme="minorEastAsia"/>
          <w:snapToGrid w:val="0"/>
          <w:color w:val="000000"/>
          <w:kern w:val="0"/>
          <w:sz w:val="24"/>
          <w:szCs w:val="24"/>
          <w:highlight w:val="none"/>
        </w:rPr>
        <w:t xml:space="preserve">22.7.5  </w:t>
      </w:r>
      <w:r>
        <w:rPr>
          <w:sz w:val="24"/>
          <w:szCs w:val="24"/>
          <w:highlight w:val="none"/>
        </w:rPr>
        <w:t>热水管道直埋敷设方式在中国已得到广泛的应用，与传统的管沟敷设方法相比较，具有工程成本低、施工周期短、维护费用少的特点，同时节省占地空间、不影响厂区景观，可在发电站厂区供暖管网中优先使用。</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1358" w:name="_Toc19538476"/>
      <w:bookmarkStart w:id="1359" w:name="_Toc20471758"/>
      <w:bookmarkStart w:id="1360" w:name="_Toc20638565"/>
      <w:bookmarkStart w:id="1361" w:name="_Toc20638831"/>
      <w:bookmarkStart w:id="1362" w:name="_Toc2041"/>
      <w:r>
        <w:rPr>
          <w:rFonts w:hint="eastAsia" w:ascii="黑体" w:hAnsi="黑体" w:eastAsia="黑体"/>
          <w:bCs/>
          <w:kern w:val="44"/>
          <w:sz w:val="28"/>
          <w:szCs w:val="44"/>
          <w:highlight w:val="none"/>
        </w:rPr>
        <w:t>2</w:t>
      </w:r>
      <w:r>
        <w:rPr>
          <w:rFonts w:ascii="黑体" w:hAnsi="黑体" w:eastAsia="黑体"/>
          <w:bCs/>
          <w:kern w:val="44"/>
          <w:sz w:val="28"/>
          <w:szCs w:val="44"/>
          <w:highlight w:val="none"/>
        </w:rPr>
        <w:t>4</w:t>
      </w:r>
      <w:r>
        <w:rPr>
          <w:rFonts w:hint="eastAsia" w:ascii="黑体" w:hAnsi="黑体" w:eastAsia="黑体"/>
          <w:bCs/>
          <w:kern w:val="44"/>
          <w:sz w:val="28"/>
          <w:szCs w:val="44"/>
          <w:highlight w:val="none"/>
        </w:rPr>
        <w:t xml:space="preserve">  土建工程施工</w:t>
      </w:r>
      <w:bookmarkEnd w:id="1358"/>
      <w:bookmarkEnd w:id="1359"/>
      <w:bookmarkEnd w:id="1360"/>
      <w:bookmarkEnd w:id="1361"/>
      <w:bookmarkEnd w:id="1362"/>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363" w:name="_Toc19538477"/>
      <w:bookmarkStart w:id="1364" w:name="_Toc20471759"/>
      <w:bookmarkStart w:id="1365" w:name="_Toc20638566"/>
      <w:bookmarkStart w:id="1366" w:name="_Toc20638832"/>
      <w:bookmarkStart w:id="1367" w:name="_Toc25799"/>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4</w:t>
      </w:r>
      <w:r>
        <w:rPr>
          <w:rFonts w:hint="eastAsia" w:ascii="黑体" w:hAnsi="黑体" w:eastAsia="黑体" w:cstheme="majorBidi"/>
          <w:bCs/>
          <w:sz w:val="24"/>
          <w:szCs w:val="24"/>
          <w:highlight w:val="none"/>
        </w:rPr>
        <w:t>.</w:t>
      </w:r>
      <w:r>
        <w:rPr>
          <w:rFonts w:ascii="黑体" w:hAnsi="黑体" w:eastAsia="黑体" w:cstheme="majorBidi"/>
          <w:bCs/>
          <w:sz w:val="24"/>
          <w:szCs w:val="24"/>
          <w:highlight w:val="none"/>
        </w:rPr>
        <w:t xml:space="preserve">7  </w:t>
      </w:r>
      <w:r>
        <w:rPr>
          <w:rFonts w:hint="eastAsia" w:ascii="黑体" w:hAnsi="黑体" w:eastAsia="黑体" w:cstheme="majorBidi"/>
          <w:bCs/>
          <w:sz w:val="24"/>
          <w:szCs w:val="24"/>
          <w:highlight w:val="none"/>
        </w:rPr>
        <w:t>施工测量及变形观测</w:t>
      </w:r>
      <w:bookmarkEnd w:id="1363"/>
      <w:bookmarkEnd w:id="1364"/>
      <w:bookmarkEnd w:id="1365"/>
      <w:bookmarkEnd w:id="1366"/>
      <w:bookmarkEnd w:id="1367"/>
    </w:p>
    <w:p>
      <w:pPr>
        <w:ind w:firstLine="0" w:firstLineChars="0"/>
        <w:rPr>
          <w:rFonts w:ascii="宋体" w:hAnsi="宋体"/>
          <w:sz w:val="24"/>
          <w:szCs w:val="24"/>
          <w:highlight w:val="none"/>
        </w:rPr>
      </w:pPr>
      <w:r>
        <w:rPr>
          <w:rFonts w:hint="eastAsia" w:ascii="Times New Roman" w:hAnsi="Times New Roman" w:eastAsiaTheme="minorEastAsia"/>
          <w:sz w:val="24"/>
          <w:szCs w:val="24"/>
          <w:highlight w:val="none"/>
        </w:rPr>
        <w:t>24.7.</w:t>
      </w:r>
      <w:r>
        <w:rPr>
          <w:rFonts w:ascii="Times New Roman" w:hAnsi="Times New Roman" w:eastAsiaTheme="minorEastAsia"/>
          <w:sz w:val="24"/>
          <w:szCs w:val="24"/>
          <w:highlight w:val="none"/>
        </w:rPr>
        <w:t xml:space="preserve">3  </w:t>
      </w:r>
      <w:r>
        <w:rPr>
          <w:rFonts w:hint="eastAsia"/>
          <w:sz w:val="24"/>
          <w:szCs w:val="24"/>
          <w:highlight w:val="none"/>
        </w:rPr>
        <w:t>此条</w:t>
      </w:r>
      <w:r>
        <w:rPr>
          <w:sz w:val="24"/>
          <w:szCs w:val="24"/>
          <w:highlight w:val="none"/>
        </w:rPr>
        <w:t>内容</w:t>
      </w:r>
      <w:r>
        <w:rPr>
          <w:rFonts w:hint="eastAsia"/>
          <w:sz w:val="24"/>
          <w:szCs w:val="24"/>
          <w:highlight w:val="none"/>
        </w:rPr>
        <w:t>参考</w:t>
      </w:r>
      <w:r>
        <w:rPr>
          <w:rFonts w:ascii="宋体" w:hAnsi="宋体"/>
          <w:sz w:val="24"/>
          <w:szCs w:val="24"/>
          <w:highlight w:val="none"/>
        </w:rPr>
        <w:t>&lt;</w:t>
      </w:r>
      <w:r>
        <w:rPr>
          <w:rFonts w:hint="eastAsia" w:ascii="宋体" w:hAnsi="宋体"/>
          <w:sz w:val="24"/>
          <w:szCs w:val="24"/>
          <w:highlight w:val="none"/>
        </w:rPr>
        <w:t>电力工程施工测量技术规范标准</w:t>
      </w:r>
      <w:r>
        <w:rPr>
          <w:rFonts w:ascii="宋体" w:hAnsi="宋体"/>
          <w:sz w:val="24"/>
          <w:szCs w:val="24"/>
          <w:highlight w:val="none"/>
        </w:rPr>
        <w:t>&gt;</w:t>
      </w:r>
      <w:r>
        <w:rPr>
          <w:rFonts w:hint="eastAsia" w:ascii="宋体" w:hAnsi="宋体"/>
          <w:sz w:val="24"/>
          <w:szCs w:val="24"/>
          <w:highlight w:val="none"/>
        </w:rPr>
        <w:t xml:space="preserve"> DL</w:t>
      </w:r>
      <w:r>
        <w:rPr>
          <w:rFonts w:ascii="宋体" w:hAnsi="宋体"/>
          <w:sz w:val="24"/>
          <w:szCs w:val="24"/>
          <w:highlight w:val="none"/>
        </w:rPr>
        <w:t>/</w:t>
      </w:r>
      <w:r>
        <w:rPr>
          <w:rFonts w:hint="eastAsia" w:ascii="宋体" w:hAnsi="宋体"/>
          <w:sz w:val="24"/>
          <w:szCs w:val="24"/>
          <w:highlight w:val="none"/>
        </w:rPr>
        <w:t>T5445-2010。</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1368" w:name="_Toc19538478"/>
      <w:bookmarkStart w:id="1369" w:name="_Toc20471760"/>
      <w:bookmarkStart w:id="1370" w:name="_Toc20638567"/>
      <w:bookmarkStart w:id="1371" w:name="_Toc20638833"/>
      <w:bookmarkStart w:id="1372" w:name="_Toc24328"/>
      <w:r>
        <w:rPr>
          <w:rFonts w:hint="eastAsia" w:ascii="黑体" w:hAnsi="黑体" w:eastAsia="黑体"/>
          <w:bCs/>
          <w:kern w:val="44"/>
          <w:sz w:val="28"/>
          <w:szCs w:val="44"/>
          <w:highlight w:val="none"/>
        </w:rPr>
        <w:t>2</w:t>
      </w:r>
      <w:r>
        <w:rPr>
          <w:rFonts w:ascii="黑体" w:hAnsi="黑体" w:eastAsia="黑体"/>
          <w:bCs/>
          <w:kern w:val="44"/>
          <w:sz w:val="28"/>
          <w:szCs w:val="44"/>
          <w:highlight w:val="none"/>
        </w:rPr>
        <w:t>5</w:t>
      </w:r>
      <w:r>
        <w:rPr>
          <w:rFonts w:hint="eastAsia" w:ascii="黑体" w:hAnsi="黑体" w:eastAsia="黑体"/>
          <w:bCs/>
          <w:kern w:val="44"/>
          <w:sz w:val="28"/>
          <w:szCs w:val="44"/>
          <w:highlight w:val="none"/>
        </w:rPr>
        <w:t xml:space="preserve">  安装工程</w:t>
      </w:r>
      <w:bookmarkEnd w:id="1368"/>
      <w:bookmarkEnd w:id="1369"/>
      <w:bookmarkEnd w:id="1370"/>
      <w:bookmarkEnd w:id="1371"/>
      <w:bookmarkEnd w:id="1372"/>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373" w:name="_Toc19538479"/>
      <w:bookmarkStart w:id="1374" w:name="_Toc20471761"/>
      <w:bookmarkStart w:id="1375" w:name="_Toc20638568"/>
      <w:bookmarkStart w:id="1376" w:name="_Toc20638834"/>
      <w:bookmarkStart w:id="1377" w:name="_Toc22195"/>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5</w:t>
      </w:r>
      <w:r>
        <w:rPr>
          <w:rFonts w:hint="eastAsia" w:ascii="黑体" w:hAnsi="黑体" w:eastAsia="黑体" w:cstheme="majorBidi"/>
          <w:bCs/>
          <w:sz w:val="24"/>
          <w:szCs w:val="24"/>
          <w:highlight w:val="none"/>
        </w:rPr>
        <w:t>.2</w:t>
      </w:r>
      <w:r>
        <w:rPr>
          <w:rFonts w:ascii="黑体" w:hAnsi="黑体" w:eastAsia="黑体" w:cstheme="majorBidi"/>
          <w:bCs/>
          <w:sz w:val="24"/>
          <w:szCs w:val="24"/>
          <w:highlight w:val="none"/>
        </w:rPr>
        <w:t xml:space="preserve">  </w:t>
      </w:r>
      <w:r>
        <w:rPr>
          <w:rFonts w:hint="eastAsia" w:ascii="黑体" w:hAnsi="黑体" w:eastAsia="黑体" w:cstheme="majorBidi"/>
          <w:bCs/>
          <w:sz w:val="24"/>
          <w:szCs w:val="24"/>
          <w:highlight w:val="none"/>
        </w:rPr>
        <w:t>集热系统及设备安装</w:t>
      </w:r>
      <w:bookmarkEnd w:id="1373"/>
      <w:bookmarkEnd w:id="1374"/>
      <w:bookmarkEnd w:id="1375"/>
      <w:bookmarkEnd w:id="1376"/>
      <w:bookmarkEnd w:id="1377"/>
    </w:p>
    <w:p>
      <w:pPr>
        <w:ind w:firstLine="0" w:firstLineChars="0"/>
        <w:rPr>
          <w:rFonts w:ascii="Times New Roman" w:hAnsi="Times New Roman" w:eastAsiaTheme="minorEastAsia"/>
          <w:sz w:val="24"/>
          <w:szCs w:val="24"/>
          <w:highlight w:val="none"/>
        </w:rPr>
      </w:pPr>
      <w:r>
        <w:rPr>
          <w:rFonts w:ascii="Times New Roman" w:hAnsi="Times New Roman"/>
          <w:sz w:val="24"/>
          <w:szCs w:val="24"/>
          <w:highlight w:val="none"/>
        </w:rPr>
        <w:t>25.2.1  防腐对钢结构寿命非常重要，钢结构安装一般都有类似规定，</w:t>
      </w:r>
      <w:r>
        <w:rPr>
          <w:rFonts w:hint="eastAsia" w:ascii="Times New Roman" w:hAnsi="Times New Roman"/>
          <w:sz w:val="24"/>
          <w:szCs w:val="24"/>
          <w:highlight w:val="none"/>
        </w:rPr>
        <w:t>《</w:t>
      </w:r>
      <w:r>
        <w:rPr>
          <w:rFonts w:ascii="Times New Roman" w:hAnsi="Times New Roman"/>
          <w:sz w:val="24"/>
          <w:szCs w:val="24"/>
          <w:highlight w:val="none"/>
        </w:rPr>
        <w:t>光伏电站施工规范</w:t>
      </w:r>
      <w:r>
        <w:rPr>
          <w:rFonts w:hint="eastAsia" w:ascii="Times New Roman" w:hAnsi="Times New Roman"/>
          <w:sz w:val="24"/>
          <w:szCs w:val="24"/>
          <w:highlight w:val="none"/>
        </w:rPr>
        <w:t>》</w:t>
      </w:r>
      <w:r>
        <w:rPr>
          <w:rFonts w:ascii="Times New Roman" w:hAnsi="Times New Roman"/>
          <w:sz w:val="24"/>
          <w:szCs w:val="24"/>
          <w:highlight w:val="none"/>
        </w:rPr>
        <w:tab/>
      </w:r>
      <w:r>
        <w:rPr>
          <w:rFonts w:ascii="Times New Roman" w:hAnsi="Times New Roman"/>
          <w:sz w:val="24"/>
          <w:szCs w:val="24"/>
          <w:highlight w:val="none"/>
        </w:rPr>
        <w:t xml:space="preserve">GB 50794 </w:t>
      </w:r>
      <w:r>
        <w:rPr>
          <w:rFonts w:hint="eastAsia" w:ascii="Times New Roman" w:hAnsi="Times New Roman"/>
          <w:sz w:val="24"/>
          <w:szCs w:val="24"/>
          <w:highlight w:val="none"/>
        </w:rPr>
        <w:t>中</w:t>
      </w:r>
      <w:r>
        <w:rPr>
          <w:rFonts w:ascii="Times New Roman" w:hAnsi="Times New Roman"/>
          <w:sz w:val="24"/>
          <w:szCs w:val="24"/>
          <w:highlight w:val="none"/>
        </w:rPr>
        <w:t>也有相关描述</w:t>
      </w:r>
      <w:r>
        <w:rPr>
          <w:rFonts w:hint="eastAsia" w:ascii="Times New Roman" w:hAnsi="Times New Roman"/>
          <w:sz w:val="24"/>
          <w:szCs w:val="24"/>
          <w:highlight w:val="none"/>
        </w:rPr>
        <w:t>。</w:t>
      </w:r>
    </w:p>
    <w:p>
      <w:pPr>
        <w:ind w:firstLine="0" w:firstLineChars="0"/>
        <w:jc w:val="center"/>
        <w:outlineLvl w:val="0"/>
        <w:rPr>
          <w:rFonts w:ascii="黑体" w:hAnsi="黑体" w:eastAsia="黑体"/>
          <w:bCs/>
          <w:kern w:val="44"/>
          <w:sz w:val="28"/>
          <w:szCs w:val="28"/>
          <w:highlight w:val="none"/>
        </w:rPr>
      </w:pPr>
      <w:bookmarkStart w:id="1378" w:name="_Toc20638835"/>
      <w:bookmarkStart w:id="1379" w:name="_Toc20638569"/>
      <w:bookmarkStart w:id="1380" w:name="_Toc20471762"/>
      <w:bookmarkStart w:id="1381" w:name="_Toc19538480"/>
      <w:bookmarkStart w:id="1382" w:name="_Toc13081"/>
      <w:r>
        <w:rPr>
          <w:rFonts w:ascii="黑体" w:hAnsi="黑体" w:eastAsia="黑体"/>
          <w:bCs/>
          <w:kern w:val="44"/>
          <w:sz w:val="28"/>
          <w:szCs w:val="28"/>
          <w:highlight w:val="none"/>
        </w:rPr>
        <w:t>26 调试</w:t>
      </w:r>
      <w:bookmarkEnd w:id="1327"/>
      <w:bookmarkEnd w:id="1328"/>
      <w:bookmarkEnd w:id="1378"/>
      <w:bookmarkEnd w:id="1379"/>
      <w:bookmarkEnd w:id="1380"/>
      <w:bookmarkEnd w:id="1381"/>
      <w:bookmarkEnd w:id="1382"/>
    </w:p>
    <w:p>
      <w:pPr>
        <w:ind w:firstLine="0" w:firstLineChars="0"/>
        <w:jc w:val="center"/>
        <w:outlineLvl w:val="1"/>
        <w:rPr>
          <w:rFonts w:ascii="Times New Roman" w:hAnsi="Times New Roman" w:eastAsia="黑体"/>
          <w:sz w:val="24"/>
          <w:szCs w:val="24"/>
          <w:highlight w:val="none"/>
        </w:rPr>
      </w:pPr>
      <w:bookmarkStart w:id="1383" w:name="_Toc19091841"/>
      <w:bookmarkStart w:id="1384" w:name="_Toc19093190"/>
      <w:bookmarkStart w:id="1385" w:name="_Toc19538481"/>
      <w:bookmarkStart w:id="1386" w:name="_Toc20471763"/>
      <w:bookmarkStart w:id="1387" w:name="_Toc20638570"/>
      <w:bookmarkStart w:id="1388" w:name="_Toc20638836"/>
      <w:bookmarkStart w:id="1389" w:name="_Toc12197"/>
      <w:r>
        <w:rPr>
          <w:rFonts w:ascii="Times New Roman" w:hAnsi="Times New Roman" w:eastAsia="黑体"/>
          <w:sz w:val="24"/>
          <w:szCs w:val="24"/>
          <w:highlight w:val="none"/>
        </w:rPr>
        <w:t>26.2 集热系统与热传输系统调试</w:t>
      </w:r>
      <w:bookmarkEnd w:id="1383"/>
      <w:bookmarkEnd w:id="1384"/>
      <w:bookmarkEnd w:id="1385"/>
      <w:bookmarkEnd w:id="1386"/>
      <w:bookmarkEnd w:id="1387"/>
      <w:bookmarkEnd w:id="1388"/>
      <w:bookmarkEnd w:id="1389"/>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26.2.1  熔盐储槽盛放未融化熔盐，20</w:t>
      </w:r>
      <w:r>
        <w:rPr>
          <w:rFonts w:hint="eastAsia" w:ascii="宋体" w:hAnsi="宋体" w:cs="宋体"/>
          <w:sz w:val="24"/>
          <w:szCs w:val="24"/>
          <w:highlight w:val="none"/>
        </w:rPr>
        <w:t>℃</w:t>
      </w:r>
      <w:r>
        <w:rPr>
          <w:rFonts w:ascii="Times New Roman" w:hAnsi="Times New Roman" w:eastAsiaTheme="minorEastAsia"/>
          <w:sz w:val="24"/>
          <w:szCs w:val="24"/>
          <w:highlight w:val="none"/>
        </w:rPr>
        <w:t>出</w:t>
      </w:r>
      <w:r>
        <w:rPr>
          <w:rFonts w:hint="eastAsia" w:ascii="Times New Roman" w:hAnsi="Times New Roman" w:eastAsiaTheme="minorEastAsia"/>
          <w:sz w:val="24"/>
          <w:szCs w:val="24"/>
          <w:highlight w:val="none"/>
        </w:rPr>
        <w:t>自</w:t>
      </w:r>
      <w:r>
        <w:rPr>
          <w:rFonts w:ascii="Times New Roman" w:hAnsi="Times New Roman" w:eastAsiaTheme="minorEastAsia"/>
          <w:sz w:val="24"/>
          <w:szCs w:val="24"/>
          <w:highlight w:val="none"/>
        </w:rPr>
        <w:t>HG/T20658；大规模定的使用熔盐熔化炉，易出现过温现象和融化不均现象，故有加水融化法可供选择。</w:t>
      </w:r>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26.2.2  加注熔融盐时可能会因温度变化，夹杂空气等原因造成熔融盐体积变化，经过2-3个阶段可基本消除影响。</w:t>
      </w:r>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26.2.4  集热系统分组调试是符合现代工程实际的做法，可以大大加快调试进度。</w:t>
      </w:r>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390" w:name="_Toc19538482"/>
      <w:bookmarkStart w:id="1391" w:name="_Toc20471764"/>
      <w:bookmarkStart w:id="1392" w:name="_Toc20638571"/>
      <w:bookmarkStart w:id="1393" w:name="_Toc20638837"/>
      <w:bookmarkStart w:id="1394" w:name="_Toc12538"/>
      <w:r>
        <w:rPr>
          <w:rFonts w:ascii="黑体" w:hAnsi="黑体" w:eastAsia="黑体" w:cstheme="majorBidi"/>
          <w:bCs/>
          <w:sz w:val="24"/>
          <w:szCs w:val="24"/>
          <w:highlight w:val="none"/>
        </w:rPr>
        <w:t xml:space="preserve">26.3  </w:t>
      </w:r>
      <w:r>
        <w:rPr>
          <w:rFonts w:hint="eastAsia" w:ascii="黑体" w:hAnsi="黑体" w:eastAsia="黑体" w:cstheme="majorBidi"/>
          <w:bCs/>
          <w:sz w:val="24"/>
          <w:szCs w:val="24"/>
          <w:highlight w:val="none"/>
        </w:rPr>
        <w:t>热储存</w:t>
      </w:r>
      <w:r>
        <w:rPr>
          <w:rFonts w:ascii="黑体" w:hAnsi="黑体" w:eastAsia="黑体" w:cstheme="majorBidi"/>
          <w:bCs/>
          <w:sz w:val="24"/>
          <w:szCs w:val="24"/>
          <w:highlight w:val="none"/>
        </w:rPr>
        <w:t>系统调试</w:t>
      </w:r>
      <w:bookmarkEnd w:id="1390"/>
      <w:bookmarkEnd w:id="1391"/>
      <w:bookmarkEnd w:id="1392"/>
      <w:bookmarkEnd w:id="1393"/>
      <w:bookmarkEnd w:id="1394"/>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26.3.1  若综合考量所有因素，在寿命期内不影响设备使用，可考虑不做化学清洗。</w:t>
      </w:r>
      <w:r>
        <w:rPr>
          <w:rFonts w:hint="eastAsia" w:ascii="Times New Roman" w:hAnsi="Times New Roman" w:eastAsiaTheme="minorEastAsia"/>
          <w:sz w:val="24"/>
          <w:szCs w:val="24"/>
          <w:highlight w:val="none"/>
        </w:rPr>
        <w:t>刚性耐</w:t>
      </w:r>
      <w:r>
        <w:rPr>
          <w:rFonts w:ascii="Times New Roman" w:hAnsi="Times New Roman" w:eastAsiaTheme="minorEastAsia"/>
          <w:sz w:val="24"/>
          <w:szCs w:val="24"/>
          <w:highlight w:val="none"/>
        </w:rPr>
        <w:t>热热储存系统参照锅炉烘炉</w:t>
      </w:r>
      <w:r>
        <w:rPr>
          <w:rFonts w:hint="eastAsia" w:ascii="Times New Roman" w:hAnsi="Times New Roman" w:eastAsiaTheme="minorEastAsia"/>
          <w:sz w:val="24"/>
          <w:szCs w:val="24"/>
          <w:highlight w:val="none"/>
        </w:rPr>
        <w:t>蒸发</w:t>
      </w:r>
      <w:r>
        <w:rPr>
          <w:rFonts w:ascii="Times New Roman" w:hAnsi="Times New Roman" w:eastAsiaTheme="minorEastAsia"/>
          <w:sz w:val="24"/>
          <w:szCs w:val="24"/>
          <w:highlight w:val="none"/>
        </w:rPr>
        <w:t>内部水分，非刚性的不存在开裂或爆炸风险</w:t>
      </w:r>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26.3.2  罐体升温速率和停留时间是对应关系，国外多用燃油油枪，也可使用电加热的方式。</w:t>
      </w:r>
    </w:p>
    <w:p>
      <w:pPr>
        <w:ind w:firstLine="0" w:firstLineChars="0"/>
        <w:jc w:val="center"/>
        <w:outlineLvl w:val="1"/>
        <w:rPr>
          <w:rFonts w:ascii="Times New Roman" w:hAnsi="Times New Roman" w:eastAsia="黑体"/>
          <w:sz w:val="24"/>
          <w:szCs w:val="24"/>
          <w:highlight w:val="none"/>
        </w:rPr>
      </w:pPr>
      <w:bookmarkStart w:id="1395" w:name="_Toc19091842"/>
      <w:bookmarkStart w:id="1396" w:name="_Toc19093191"/>
      <w:bookmarkStart w:id="1397" w:name="_Toc19538483"/>
      <w:bookmarkStart w:id="1398" w:name="_Toc20471765"/>
      <w:bookmarkStart w:id="1399" w:name="_Toc20638572"/>
      <w:bookmarkStart w:id="1400" w:name="_Toc20638838"/>
      <w:bookmarkStart w:id="1401" w:name="_Toc899"/>
      <w:r>
        <w:rPr>
          <w:rFonts w:ascii="Times New Roman" w:hAnsi="Times New Roman" w:eastAsia="黑体"/>
          <w:sz w:val="24"/>
          <w:szCs w:val="24"/>
          <w:highlight w:val="none"/>
        </w:rPr>
        <w:t>26.6  热储存系统调试</w:t>
      </w:r>
      <w:bookmarkEnd w:id="1395"/>
      <w:bookmarkEnd w:id="1396"/>
      <w:bookmarkEnd w:id="1397"/>
      <w:bookmarkEnd w:id="1398"/>
      <w:bookmarkEnd w:id="1399"/>
      <w:bookmarkEnd w:id="1400"/>
      <w:bookmarkEnd w:id="1401"/>
    </w:p>
    <w:p>
      <w:pPr>
        <w:ind w:firstLine="0" w:firstLineChars="0"/>
        <w:rPr>
          <w:rFonts w:ascii="Times New Roman" w:hAnsi="Times New Roman" w:eastAsiaTheme="minorEastAsia"/>
          <w:sz w:val="24"/>
          <w:szCs w:val="24"/>
          <w:highlight w:val="none"/>
        </w:rPr>
      </w:pPr>
      <w:r>
        <w:rPr>
          <w:rFonts w:ascii="Times New Roman" w:hAnsi="Times New Roman" w:eastAsiaTheme="minorEastAsia"/>
          <w:sz w:val="24"/>
          <w:szCs w:val="24"/>
          <w:highlight w:val="none"/>
        </w:rPr>
        <w:t>26.6.3  规范蒸汽发生器使用前的操作，避免因交变热应力等原因损坏。</w:t>
      </w:r>
    </w:p>
    <w:p>
      <w:pPr>
        <w:spacing w:line="240" w:lineRule="auto"/>
        <w:ind w:firstLine="0" w:firstLineChars="0"/>
        <w:jc w:val="center"/>
        <w:outlineLvl w:val="0"/>
        <w:rPr>
          <w:rFonts w:ascii="黑体" w:hAnsi="黑体" w:eastAsia="黑体"/>
          <w:sz w:val="28"/>
          <w:szCs w:val="28"/>
          <w:highlight w:val="none"/>
        </w:rPr>
      </w:pPr>
      <w:bookmarkStart w:id="1402" w:name="_Toc19091843"/>
      <w:bookmarkStart w:id="1403" w:name="_Toc19093192"/>
      <w:bookmarkStart w:id="1404" w:name="_Toc19538484"/>
      <w:bookmarkStart w:id="1405" w:name="_Toc20471766"/>
      <w:bookmarkStart w:id="1406" w:name="_Toc20638573"/>
      <w:bookmarkStart w:id="1407" w:name="_Toc20638839"/>
      <w:bookmarkStart w:id="1408" w:name="_Toc5632"/>
      <w:r>
        <w:rPr>
          <w:rFonts w:ascii="黑体" w:hAnsi="黑体" w:eastAsia="黑体"/>
          <w:sz w:val="28"/>
          <w:szCs w:val="28"/>
          <w:highlight w:val="none"/>
        </w:rPr>
        <w:t>28  运行与维护</w:t>
      </w:r>
      <w:bookmarkEnd w:id="1402"/>
      <w:bookmarkEnd w:id="1403"/>
      <w:bookmarkEnd w:id="1404"/>
      <w:bookmarkEnd w:id="1405"/>
      <w:bookmarkEnd w:id="1406"/>
      <w:bookmarkEnd w:id="1407"/>
      <w:bookmarkEnd w:id="1408"/>
    </w:p>
    <w:p>
      <w:pPr>
        <w:ind w:firstLine="0" w:firstLineChars="0"/>
        <w:jc w:val="center"/>
        <w:outlineLvl w:val="1"/>
        <w:rPr>
          <w:rFonts w:ascii="Times New Roman" w:hAnsi="Times New Roman" w:eastAsia="黑体"/>
          <w:sz w:val="24"/>
          <w:szCs w:val="24"/>
          <w:highlight w:val="none"/>
        </w:rPr>
      </w:pPr>
      <w:bookmarkStart w:id="1409" w:name="_Toc19091844"/>
      <w:bookmarkStart w:id="1410" w:name="_Toc19093193"/>
      <w:bookmarkStart w:id="1411" w:name="_Toc19538485"/>
      <w:bookmarkStart w:id="1412" w:name="_Toc20471767"/>
      <w:bookmarkStart w:id="1413" w:name="_Toc20638574"/>
      <w:bookmarkStart w:id="1414" w:name="_Toc20638840"/>
      <w:bookmarkStart w:id="1415" w:name="_Toc22318"/>
      <w:r>
        <w:rPr>
          <w:rFonts w:ascii="Times New Roman" w:hAnsi="Times New Roman" w:eastAsia="黑体"/>
          <w:sz w:val="24"/>
          <w:szCs w:val="24"/>
          <w:highlight w:val="none"/>
        </w:rPr>
        <w:t>28.1  一般规定</w:t>
      </w:r>
      <w:bookmarkEnd w:id="1409"/>
      <w:bookmarkEnd w:id="1410"/>
      <w:bookmarkEnd w:id="1411"/>
      <w:bookmarkEnd w:id="1412"/>
      <w:bookmarkEnd w:id="1413"/>
      <w:bookmarkEnd w:id="1414"/>
      <w:bookmarkEnd w:id="1415"/>
    </w:p>
    <w:p>
      <w:pPr>
        <w:ind w:firstLine="0" w:firstLineChars="0"/>
        <w:rPr>
          <w:rFonts w:ascii="Times New Roman" w:hAnsi="Times New Roman" w:eastAsiaTheme="minorEastAsia"/>
          <w:sz w:val="24"/>
          <w:szCs w:val="24"/>
          <w:highlight w:val="none"/>
        </w:rPr>
      </w:pPr>
      <w:r>
        <w:rPr>
          <w:rFonts w:ascii="Times New Roman" w:hAnsi="Times New Roman" w:eastAsiaTheme="minorEastAsia"/>
          <w:kern w:val="0"/>
          <w:sz w:val="24"/>
          <w:szCs w:val="24"/>
          <w:highlight w:val="none"/>
        </w:rPr>
        <w:t xml:space="preserve">28.1.1 </w:t>
      </w:r>
      <w:r>
        <w:rPr>
          <w:rFonts w:ascii="Times New Roman" w:hAnsi="Times New Roman" w:eastAsiaTheme="minorEastAsia"/>
          <w:sz w:val="24"/>
          <w:szCs w:val="24"/>
          <w:highlight w:val="none"/>
        </w:rPr>
        <w:t xml:space="preserve"> 线性菲涅耳式太阳能光热发电站运行控制主要包括光热发电站运行状态的监视和生产设备操作、参数调整。</w:t>
      </w:r>
    </w:p>
    <w:p>
      <w:pPr>
        <w:keepNext/>
        <w:keepLines/>
        <w:spacing w:before="340" w:after="330" w:line="578" w:lineRule="auto"/>
        <w:ind w:firstLine="0" w:firstLineChars="0"/>
        <w:jc w:val="center"/>
        <w:outlineLvl w:val="0"/>
        <w:rPr>
          <w:rFonts w:ascii="黑体" w:hAnsi="黑体" w:eastAsia="黑体"/>
          <w:bCs/>
          <w:kern w:val="44"/>
          <w:sz w:val="28"/>
          <w:szCs w:val="44"/>
          <w:highlight w:val="none"/>
        </w:rPr>
      </w:pPr>
      <w:bookmarkStart w:id="1416" w:name="_Toc19538486"/>
      <w:bookmarkStart w:id="1417" w:name="_Toc20471768"/>
      <w:bookmarkStart w:id="1418" w:name="_Toc20638575"/>
      <w:bookmarkStart w:id="1419" w:name="_Toc20638841"/>
      <w:bookmarkStart w:id="1420" w:name="_Toc9444"/>
      <w:r>
        <w:rPr>
          <w:rFonts w:ascii="黑体" w:hAnsi="黑体" w:eastAsia="黑体"/>
          <w:bCs/>
          <w:kern w:val="44"/>
          <w:sz w:val="28"/>
          <w:szCs w:val="44"/>
          <w:highlight w:val="none"/>
        </w:rPr>
        <w:t>31</w:t>
      </w:r>
      <w:r>
        <w:rPr>
          <w:rFonts w:hint="eastAsia" w:ascii="黑体" w:hAnsi="黑体" w:eastAsia="黑体"/>
          <w:bCs/>
          <w:kern w:val="44"/>
          <w:sz w:val="28"/>
          <w:szCs w:val="44"/>
          <w:highlight w:val="none"/>
        </w:rPr>
        <w:t xml:space="preserve">  消防</w:t>
      </w:r>
      <w:bookmarkEnd w:id="1416"/>
      <w:bookmarkEnd w:id="1417"/>
      <w:bookmarkEnd w:id="1418"/>
      <w:bookmarkEnd w:id="1419"/>
      <w:bookmarkEnd w:id="1420"/>
    </w:p>
    <w:p>
      <w:pPr>
        <w:keepNext/>
        <w:keepLines/>
        <w:snapToGrid w:val="0"/>
        <w:spacing w:before="156" w:beforeLines="50" w:after="156" w:afterLines="50"/>
        <w:ind w:firstLine="0" w:firstLineChars="0"/>
        <w:contextualSpacing/>
        <w:jc w:val="center"/>
        <w:outlineLvl w:val="1"/>
        <w:rPr>
          <w:rFonts w:ascii="黑体" w:hAnsi="黑体" w:eastAsia="黑体" w:cstheme="majorBidi"/>
          <w:bCs/>
          <w:sz w:val="24"/>
          <w:szCs w:val="24"/>
          <w:highlight w:val="none"/>
        </w:rPr>
      </w:pPr>
      <w:bookmarkStart w:id="1421" w:name="_Toc19538487"/>
      <w:bookmarkStart w:id="1422" w:name="_Toc20471769"/>
      <w:bookmarkStart w:id="1423" w:name="_Toc20638576"/>
      <w:bookmarkStart w:id="1424" w:name="_Toc20638842"/>
      <w:bookmarkStart w:id="1425" w:name="_Toc22127"/>
      <w:r>
        <w:rPr>
          <w:rFonts w:ascii="黑体" w:hAnsi="黑体" w:eastAsia="黑体" w:cstheme="majorBidi"/>
          <w:bCs/>
          <w:sz w:val="24"/>
          <w:szCs w:val="24"/>
          <w:highlight w:val="none"/>
        </w:rPr>
        <w:t>31.</w:t>
      </w:r>
      <w:r>
        <w:rPr>
          <w:rFonts w:hint="eastAsia" w:ascii="黑体" w:hAnsi="黑体" w:eastAsia="黑体" w:cstheme="majorBidi"/>
          <w:bCs/>
          <w:sz w:val="24"/>
          <w:szCs w:val="24"/>
          <w:highlight w:val="none"/>
        </w:rPr>
        <w:t>5  消防给水、灭火设施及火灾自动报警</w:t>
      </w:r>
      <w:bookmarkEnd w:id="1421"/>
      <w:bookmarkEnd w:id="1422"/>
      <w:bookmarkEnd w:id="1423"/>
      <w:bookmarkEnd w:id="1424"/>
      <w:bookmarkEnd w:id="1425"/>
    </w:p>
    <w:p>
      <w:pPr>
        <w:autoSpaceDE w:val="0"/>
        <w:autoSpaceDN w:val="0"/>
        <w:adjustRightInd w:val="0"/>
        <w:ind w:firstLine="0" w:firstLineChars="0"/>
        <w:jc w:val="left"/>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31.5.2  </w:t>
      </w:r>
      <w:r>
        <w:rPr>
          <w:rFonts w:hint="eastAsia" w:ascii="宋体" w:hAnsi="TimesNewRomanPSMT" w:cs="宋体"/>
          <w:kern w:val="0"/>
          <w:sz w:val="24"/>
          <w:szCs w:val="24"/>
          <w:highlight w:val="none"/>
        </w:rPr>
        <w:t>本条规定了电站消防给水量的计算原则。建筑物一次灭火水量是指建筑物室外和室内用水量之和，未包含露天布置的设备。</w:t>
      </w:r>
    </w:p>
    <w:p>
      <w:pPr>
        <w:autoSpaceDE w:val="0"/>
        <w:autoSpaceDN w:val="0"/>
        <w:adjustRightInd w:val="0"/>
        <w:ind w:firstLine="0" w:firstLineChars="0"/>
        <w:rPr>
          <w:rFonts w:ascii="宋体" w:hAnsi="TimesNewRomanPSMT" w:cs="宋体"/>
          <w:kern w:val="0"/>
          <w:sz w:val="24"/>
          <w:szCs w:val="24"/>
          <w:highlight w:val="none"/>
        </w:rPr>
      </w:pPr>
      <w:r>
        <w:rPr>
          <w:rFonts w:ascii="TimesNewRomanPSMT" w:hAnsi="TimesNewRomanPSMT" w:cs="TimesNewRomanPSMT" w:eastAsiaTheme="minorEastAsia"/>
          <w:kern w:val="0"/>
          <w:sz w:val="24"/>
          <w:szCs w:val="24"/>
          <w:highlight w:val="none"/>
        </w:rPr>
        <w:t xml:space="preserve">31.5.6  </w:t>
      </w:r>
      <w:r>
        <w:rPr>
          <w:rFonts w:hint="eastAsia" w:ascii="宋体" w:hAnsi="TimesNewRomanPSMT" w:cs="宋体"/>
          <w:kern w:val="0"/>
          <w:sz w:val="24"/>
          <w:szCs w:val="24"/>
          <w:highlight w:val="none"/>
        </w:rPr>
        <w:t>由于集热场占地面积大，可燃物主要是反射镜转动机构的润滑油及电气控制线缆等，不适合采用水消防。</w:t>
      </w:r>
    </w:p>
    <w:p>
      <w:pPr>
        <w:autoSpaceDE w:val="0"/>
        <w:autoSpaceDN w:val="0"/>
        <w:adjustRightInd w:val="0"/>
        <w:ind w:firstLine="0" w:firstLineChars="0"/>
        <w:rPr>
          <w:sz w:val="24"/>
          <w:szCs w:val="24"/>
          <w:highlight w:val="none"/>
        </w:rPr>
      </w:pPr>
      <w:r>
        <w:rPr>
          <w:rFonts w:ascii="TimesNewRomanPSMT" w:hAnsi="TimesNewRomanPSMT" w:cs="TimesNewRomanPSMT" w:eastAsiaTheme="minorEastAsia"/>
          <w:kern w:val="0"/>
          <w:sz w:val="24"/>
          <w:szCs w:val="24"/>
          <w:highlight w:val="none"/>
        </w:rPr>
        <w:t xml:space="preserve">31.5.10  </w:t>
      </w:r>
      <w:r>
        <w:rPr>
          <w:rFonts w:hint="eastAsia" w:ascii="宋体" w:hAnsi="TimesNewRomanPSMT" w:cs="宋体"/>
          <w:kern w:val="0"/>
          <w:sz w:val="24"/>
          <w:szCs w:val="24"/>
          <w:highlight w:val="none"/>
        </w:rPr>
        <w:t>本条根据电站熔融盐特性，参照现行国家标准《石油化工企业设计防火规范》</w:t>
      </w:r>
      <w:r>
        <w:rPr>
          <w:rFonts w:ascii="TimesNewRomanPSMT" w:hAnsi="TimesNewRomanPSMT" w:cs="TimesNewRomanPSMT" w:eastAsiaTheme="minorEastAsia"/>
          <w:kern w:val="0"/>
          <w:sz w:val="24"/>
          <w:szCs w:val="24"/>
          <w:highlight w:val="none"/>
        </w:rPr>
        <w:t>GB 50106</w:t>
      </w:r>
      <w:r>
        <w:rPr>
          <w:rFonts w:hint="eastAsia" w:ascii="宋体" w:hAnsi="TimesNewRomanPSMT" w:cs="宋体"/>
          <w:kern w:val="0"/>
          <w:sz w:val="24"/>
          <w:szCs w:val="24"/>
          <w:highlight w:val="none"/>
        </w:rPr>
        <w:t>，熔融盐火灾推荐使用干粉灭火剂及砂土共同灭火。</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Arial">
    <w:panose1 w:val="020B0604020202020204"/>
    <w:charset w:val="00"/>
    <w:family w:val="swiss"/>
    <w:pitch w:val="default"/>
    <w:sig w:usb0="E0002AFF" w:usb1="C0007843" w:usb2="00000009" w:usb3="00000000" w:csb0="400001FF" w:csb1="FFFF0000"/>
  </w:font>
  <w:font w:name="Georgia">
    <w:panose1 w:val="02040502050405020303"/>
    <w:charset w:val="00"/>
    <w:family w:val="roman"/>
    <w:pitch w:val="default"/>
    <w:sig w:usb0="00000287" w:usb1="00000000"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2FF" w:usb1="40000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E-F1">
    <w:altName w:val="Malgun Gothic"/>
    <w:panose1 w:val="00000000000000000000"/>
    <w:charset w:val="81"/>
    <w:family w:val="roman"/>
    <w:pitch w:val="default"/>
    <w:sig w:usb0="00000000" w:usb1="00000000" w:usb2="00000033" w:usb3="00000000" w:csb0="00080000" w:csb1="00000000"/>
  </w:font>
  <w:font w:name="楷体_GB2312">
    <w:altName w:val="楷体"/>
    <w:panose1 w:val="00000000000000000000"/>
    <w:charset w:val="86"/>
    <w:family w:val="modern"/>
    <w:pitch w:val="default"/>
    <w:sig w:usb0="00000000" w:usb1="00000000" w:usb2="00000010" w:usb3="00000000" w:csb0="00040000" w:csb1="00000000"/>
  </w:font>
  <w:font w:name="EU-F1">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0" w:usb3="00000000" w:csb0="00000001"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2AF" w:usb1="01D77CFB" w:usb2="00000012" w:usb3="00000000" w:csb0="0008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680383"/>
      <w:docPartObj>
        <w:docPartGallery w:val="AutoText"/>
      </w:docPartObj>
    </w:sdtPr>
    <w:sdtContent>
      <w:p>
        <w:pPr>
          <w:pStyle w:val="29"/>
          <w:ind w:firstLine="360"/>
          <w:jc w:val="center"/>
        </w:pPr>
        <w:r>
          <w:fldChar w:fldCharType="begin"/>
        </w:r>
        <w:r>
          <w:instrText xml:space="preserve">PAGE   \* MERGEFORMAT</w:instrText>
        </w:r>
        <w:r>
          <w:fldChar w:fldCharType="separate"/>
        </w:r>
        <w:r>
          <w:rPr>
            <w:lang w:val="zh-CN"/>
          </w:rPr>
          <w:t>9</w:t>
        </w:r>
        <w:r>
          <w:rPr>
            <w:lang w:val="zh-CN"/>
          </w:rPr>
          <w:fldChar w:fldCharType="end"/>
        </w:r>
      </w:p>
    </w:sdtContent>
  </w:sdt>
  <w:p>
    <w:pPr>
      <w:pStyle w:val="2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97986"/>
    <w:multiLevelType w:val="multilevel"/>
    <w:tmpl w:val="0C997986"/>
    <w:lvl w:ilvl="0" w:tentative="0">
      <w:start w:val="1"/>
      <w:numFmt w:val="decimal"/>
      <w:lvlText w:val="%1)"/>
      <w:lvlJc w:val="left"/>
      <w:pPr>
        <w:ind w:left="147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0BA3758"/>
    <w:multiLevelType w:val="multilevel"/>
    <w:tmpl w:val="20BA3758"/>
    <w:lvl w:ilvl="0" w:tentative="0">
      <w:start w:val="1"/>
      <w:numFmt w:val="decimal"/>
      <w:pStyle w:val="18"/>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213F1D3A"/>
    <w:multiLevelType w:val="multilevel"/>
    <w:tmpl w:val="213F1D3A"/>
    <w:lvl w:ilvl="0" w:tentative="0">
      <w:start w:val="1"/>
      <w:numFmt w:val="decimal"/>
      <w:lvlText w:val="%1)"/>
      <w:lvlJc w:val="left"/>
      <w:pPr>
        <w:ind w:left="1470" w:hanging="420"/>
      </w:pPr>
      <w:rPr>
        <w:rFonts w:hint="eastAsia"/>
      </w:rPr>
    </w:lvl>
    <w:lvl w:ilvl="1" w:tentative="0">
      <w:start w:val="1"/>
      <w:numFmt w:val="lowerLetter"/>
      <w:lvlText w:val="%2)"/>
      <w:lvlJc w:val="left"/>
      <w:pPr>
        <w:ind w:left="1890" w:hanging="420"/>
      </w:pPr>
    </w:lvl>
    <w:lvl w:ilvl="2" w:tentative="0">
      <w:start w:val="1"/>
      <w:numFmt w:val="lowerRoman"/>
      <w:lvlText w:val="%3."/>
      <w:lvlJc w:val="right"/>
      <w:pPr>
        <w:ind w:left="2310" w:hanging="420"/>
      </w:pPr>
    </w:lvl>
    <w:lvl w:ilvl="3" w:tentative="0">
      <w:start w:val="1"/>
      <w:numFmt w:val="decimal"/>
      <w:lvlText w:val="%4."/>
      <w:lvlJc w:val="left"/>
      <w:pPr>
        <w:ind w:left="2730" w:hanging="420"/>
      </w:pPr>
    </w:lvl>
    <w:lvl w:ilvl="4" w:tentative="0">
      <w:start w:val="1"/>
      <w:numFmt w:val="lowerLetter"/>
      <w:lvlText w:val="%5)"/>
      <w:lvlJc w:val="left"/>
      <w:pPr>
        <w:ind w:left="3150" w:hanging="420"/>
      </w:pPr>
    </w:lvl>
    <w:lvl w:ilvl="5" w:tentative="0">
      <w:start w:val="1"/>
      <w:numFmt w:val="lowerRoman"/>
      <w:lvlText w:val="%6."/>
      <w:lvlJc w:val="right"/>
      <w:pPr>
        <w:ind w:left="3570" w:hanging="420"/>
      </w:pPr>
    </w:lvl>
    <w:lvl w:ilvl="6" w:tentative="0">
      <w:start w:val="1"/>
      <w:numFmt w:val="decimal"/>
      <w:lvlText w:val="%7."/>
      <w:lvlJc w:val="left"/>
      <w:pPr>
        <w:ind w:left="3990" w:hanging="420"/>
      </w:pPr>
    </w:lvl>
    <w:lvl w:ilvl="7" w:tentative="0">
      <w:start w:val="1"/>
      <w:numFmt w:val="lowerLetter"/>
      <w:lvlText w:val="%8)"/>
      <w:lvlJc w:val="left"/>
      <w:pPr>
        <w:ind w:left="4410" w:hanging="420"/>
      </w:pPr>
    </w:lvl>
    <w:lvl w:ilvl="8" w:tentative="0">
      <w:start w:val="1"/>
      <w:numFmt w:val="lowerRoman"/>
      <w:lvlText w:val="%9."/>
      <w:lvlJc w:val="right"/>
      <w:pPr>
        <w:ind w:left="4830" w:hanging="420"/>
      </w:pPr>
    </w:lvl>
  </w:abstractNum>
  <w:abstractNum w:abstractNumId="3">
    <w:nsid w:val="250F6BCB"/>
    <w:multiLevelType w:val="multilevel"/>
    <w:tmpl w:val="250F6BCB"/>
    <w:lvl w:ilvl="0" w:tentative="0">
      <w:start w:val="1"/>
      <w:numFmt w:val="decimal"/>
      <w:lvlText w:val="%1)"/>
      <w:lvlJc w:val="left"/>
      <w:pPr>
        <w:ind w:left="147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F46614"/>
    <w:multiLevelType w:val="multilevel"/>
    <w:tmpl w:val="27F46614"/>
    <w:lvl w:ilvl="0" w:tentative="0">
      <w:start w:val="1"/>
      <w:numFmt w:val="japaneseCounting"/>
      <w:pStyle w:val="16"/>
      <w:lvlText w:val="%1、"/>
      <w:lvlJc w:val="left"/>
      <w:pPr>
        <w:ind w:left="840" w:hanging="48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3FFB3FC2"/>
    <w:multiLevelType w:val="multilevel"/>
    <w:tmpl w:val="3FFB3FC2"/>
    <w:lvl w:ilvl="0" w:tentative="0">
      <w:start w:val="1"/>
      <w:numFmt w:val="decimal"/>
      <w:lvlText w:val="%1)"/>
      <w:lvlJc w:val="left"/>
      <w:pPr>
        <w:ind w:left="147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C44E6A"/>
    <w:multiLevelType w:val="multilevel"/>
    <w:tmpl w:val="53C44E6A"/>
    <w:lvl w:ilvl="0" w:tentative="0">
      <w:start w:val="1"/>
      <w:numFmt w:val="decimal"/>
      <w:lvlText w:val="%1"/>
      <w:lvlJc w:val="left"/>
      <w:pPr>
        <w:ind w:left="840" w:hanging="420"/>
      </w:pPr>
      <w:rPr>
        <w:rFonts w:hint="eastAsia"/>
      </w:rPr>
    </w:lvl>
    <w:lvl w:ilvl="1" w:tentative="0">
      <w:start w:val="1"/>
      <w:numFmt w:val="decimal"/>
      <w:isLgl/>
      <w:lvlText w:val="%1.%2"/>
      <w:lvlJc w:val="left"/>
      <w:pPr>
        <w:ind w:left="960" w:hanging="540"/>
      </w:pPr>
      <w:rPr>
        <w:rFonts w:hint="default"/>
      </w:rPr>
    </w:lvl>
    <w:lvl w:ilvl="2" w:tentative="0">
      <w:start w:val="1"/>
      <w:numFmt w:val="decimal"/>
      <w:isLgl/>
      <w:lvlText w:val="%1.%2.%3"/>
      <w:lvlJc w:val="left"/>
      <w:pPr>
        <w:ind w:left="1140" w:hanging="720"/>
      </w:pPr>
      <w:rPr>
        <w:rFonts w:hint="default"/>
      </w:rPr>
    </w:lvl>
    <w:lvl w:ilvl="3" w:tentative="0">
      <w:start w:val="1"/>
      <w:numFmt w:val="decimal"/>
      <w:isLgl/>
      <w:lvlText w:val="%1.%2.%3.%4"/>
      <w:lvlJc w:val="left"/>
      <w:pPr>
        <w:ind w:left="1140" w:hanging="720"/>
      </w:pPr>
      <w:rPr>
        <w:rFonts w:hint="default"/>
      </w:rPr>
    </w:lvl>
    <w:lvl w:ilvl="4" w:tentative="0">
      <w:start w:val="1"/>
      <w:numFmt w:val="decimal"/>
      <w:isLgl/>
      <w:lvlText w:val="%1.%2.%3.%4.%5"/>
      <w:lvlJc w:val="left"/>
      <w:pPr>
        <w:ind w:left="1500" w:hanging="1080"/>
      </w:pPr>
      <w:rPr>
        <w:rFonts w:hint="default"/>
      </w:rPr>
    </w:lvl>
    <w:lvl w:ilvl="5" w:tentative="0">
      <w:start w:val="1"/>
      <w:numFmt w:val="decimal"/>
      <w:isLgl/>
      <w:lvlText w:val="%1.%2.%3.%4.%5.%6"/>
      <w:lvlJc w:val="left"/>
      <w:pPr>
        <w:ind w:left="1500" w:hanging="1080"/>
      </w:pPr>
      <w:rPr>
        <w:rFonts w:hint="default"/>
      </w:rPr>
    </w:lvl>
    <w:lvl w:ilvl="6" w:tentative="0">
      <w:start w:val="1"/>
      <w:numFmt w:val="decimal"/>
      <w:isLgl/>
      <w:lvlText w:val="%1.%2.%3.%4.%5.%6.%7"/>
      <w:lvlJc w:val="left"/>
      <w:pPr>
        <w:ind w:left="1860" w:hanging="1440"/>
      </w:pPr>
      <w:rPr>
        <w:rFonts w:hint="default"/>
      </w:rPr>
    </w:lvl>
    <w:lvl w:ilvl="7" w:tentative="0">
      <w:start w:val="1"/>
      <w:numFmt w:val="decimal"/>
      <w:isLgl/>
      <w:lvlText w:val="%1.%2.%3.%4.%5.%6.%7.%8"/>
      <w:lvlJc w:val="left"/>
      <w:pPr>
        <w:ind w:left="1860" w:hanging="1440"/>
      </w:pPr>
      <w:rPr>
        <w:rFonts w:hint="default"/>
      </w:rPr>
    </w:lvl>
    <w:lvl w:ilvl="8" w:tentative="0">
      <w:start w:val="1"/>
      <w:numFmt w:val="decimal"/>
      <w:isLgl/>
      <w:lvlText w:val="%1.%2.%3.%4.%5.%6.%7.%8.%9"/>
      <w:lvlJc w:val="left"/>
      <w:pPr>
        <w:ind w:left="2220" w:hanging="1800"/>
      </w:pPr>
      <w:rPr>
        <w:rFonts w:hint="default"/>
      </w:rPr>
    </w:lvl>
  </w:abstractNum>
  <w:abstractNum w:abstractNumId="7">
    <w:nsid w:val="554462F7"/>
    <w:multiLevelType w:val="multilevel"/>
    <w:tmpl w:val="554462F7"/>
    <w:lvl w:ilvl="0" w:tentative="0">
      <w:start w:val="25"/>
      <w:numFmt w:val="decimal"/>
      <w:lvlText w:val="%1"/>
      <w:lvlJc w:val="left"/>
      <w:pPr>
        <w:ind w:left="720" w:hanging="720"/>
      </w:pPr>
      <w:rPr>
        <w:rFonts w:hint="default"/>
      </w:rPr>
    </w:lvl>
    <w:lvl w:ilvl="1" w:tentative="0">
      <w:start w:val="4"/>
      <w:numFmt w:val="decimal"/>
      <w:lvlText w:val="%1.%2"/>
      <w:lvlJc w:val="left"/>
      <w:pPr>
        <w:ind w:left="720" w:hanging="720"/>
      </w:pPr>
      <w:rPr>
        <w:rFonts w:hint="default"/>
      </w:rPr>
    </w:lvl>
    <w:lvl w:ilvl="2" w:tentative="0">
      <w:start w:val="9"/>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7A6433CA"/>
    <w:multiLevelType w:val="multilevel"/>
    <w:tmpl w:val="7A6433CA"/>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9">
    <w:nsid w:val="7F3B3DD1"/>
    <w:multiLevelType w:val="multilevel"/>
    <w:tmpl w:val="7F3B3DD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6"/>
  </w:num>
  <w:num w:numId="4">
    <w:abstractNumId w:val="7"/>
  </w:num>
  <w:num w:numId="5">
    <w:abstractNumId w:val="8"/>
  </w:num>
  <w:num w:numId="6">
    <w:abstractNumId w:val="2"/>
  </w:num>
  <w:num w:numId="7">
    <w:abstractNumId w:val="0"/>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BD"/>
    <w:rsid w:val="000026D9"/>
    <w:rsid w:val="00003572"/>
    <w:rsid w:val="00012D41"/>
    <w:rsid w:val="00030056"/>
    <w:rsid w:val="0003016C"/>
    <w:rsid w:val="00030A09"/>
    <w:rsid w:val="00031E1E"/>
    <w:rsid w:val="00031E97"/>
    <w:rsid w:val="000424D9"/>
    <w:rsid w:val="0004263D"/>
    <w:rsid w:val="00047A04"/>
    <w:rsid w:val="000626F9"/>
    <w:rsid w:val="00063881"/>
    <w:rsid w:val="00063A1D"/>
    <w:rsid w:val="000665AE"/>
    <w:rsid w:val="00092FD8"/>
    <w:rsid w:val="000B1798"/>
    <w:rsid w:val="000C2537"/>
    <w:rsid w:val="000C4888"/>
    <w:rsid w:val="000C5730"/>
    <w:rsid w:val="000D038D"/>
    <w:rsid w:val="000F54BE"/>
    <w:rsid w:val="000F5AB6"/>
    <w:rsid w:val="00100B35"/>
    <w:rsid w:val="001025FA"/>
    <w:rsid w:val="00126854"/>
    <w:rsid w:val="00145965"/>
    <w:rsid w:val="00153F74"/>
    <w:rsid w:val="00157862"/>
    <w:rsid w:val="00161A99"/>
    <w:rsid w:val="00170D3F"/>
    <w:rsid w:val="00171335"/>
    <w:rsid w:val="00182256"/>
    <w:rsid w:val="0018290D"/>
    <w:rsid w:val="001830C8"/>
    <w:rsid w:val="00183F25"/>
    <w:rsid w:val="0018673C"/>
    <w:rsid w:val="001879D4"/>
    <w:rsid w:val="00191010"/>
    <w:rsid w:val="001A2CD2"/>
    <w:rsid w:val="001A3CCE"/>
    <w:rsid w:val="001A3E5E"/>
    <w:rsid w:val="001B3539"/>
    <w:rsid w:val="001C3258"/>
    <w:rsid w:val="001C67A6"/>
    <w:rsid w:val="001D5C31"/>
    <w:rsid w:val="001E4B71"/>
    <w:rsid w:val="001E6427"/>
    <w:rsid w:val="001E6641"/>
    <w:rsid w:val="001F581F"/>
    <w:rsid w:val="001F64C6"/>
    <w:rsid w:val="001F73F8"/>
    <w:rsid w:val="002078FE"/>
    <w:rsid w:val="00213B40"/>
    <w:rsid w:val="002167B1"/>
    <w:rsid w:val="00220AAC"/>
    <w:rsid w:val="00244A26"/>
    <w:rsid w:val="00244D7B"/>
    <w:rsid w:val="00262876"/>
    <w:rsid w:val="002636E9"/>
    <w:rsid w:val="0026655B"/>
    <w:rsid w:val="00271AF2"/>
    <w:rsid w:val="002746BC"/>
    <w:rsid w:val="0028341E"/>
    <w:rsid w:val="002B0275"/>
    <w:rsid w:val="002B0ABF"/>
    <w:rsid w:val="002B23FB"/>
    <w:rsid w:val="002B5656"/>
    <w:rsid w:val="002C3D5C"/>
    <w:rsid w:val="002C4F00"/>
    <w:rsid w:val="002D5199"/>
    <w:rsid w:val="002D73F9"/>
    <w:rsid w:val="002E1923"/>
    <w:rsid w:val="002E2FDA"/>
    <w:rsid w:val="002E30F6"/>
    <w:rsid w:val="002E6396"/>
    <w:rsid w:val="002F1731"/>
    <w:rsid w:val="00316C76"/>
    <w:rsid w:val="0032063A"/>
    <w:rsid w:val="00332665"/>
    <w:rsid w:val="00345677"/>
    <w:rsid w:val="003561BB"/>
    <w:rsid w:val="00361F9A"/>
    <w:rsid w:val="00364D81"/>
    <w:rsid w:val="00376E2B"/>
    <w:rsid w:val="003861D2"/>
    <w:rsid w:val="00386CFB"/>
    <w:rsid w:val="003879D9"/>
    <w:rsid w:val="00393026"/>
    <w:rsid w:val="0039445E"/>
    <w:rsid w:val="00394D2F"/>
    <w:rsid w:val="003A61EA"/>
    <w:rsid w:val="003A63D1"/>
    <w:rsid w:val="003B0C7B"/>
    <w:rsid w:val="003C7629"/>
    <w:rsid w:val="003D587A"/>
    <w:rsid w:val="003E43F4"/>
    <w:rsid w:val="003F210B"/>
    <w:rsid w:val="003F62AE"/>
    <w:rsid w:val="00401343"/>
    <w:rsid w:val="0041245C"/>
    <w:rsid w:val="00415379"/>
    <w:rsid w:val="00425A58"/>
    <w:rsid w:val="004312C4"/>
    <w:rsid w:val="004334C5"/>
    <w:rsid w:val="00435EA7"/>
    <w:rsid w:val="004410A0"/>
    <w:rsid w:val="00441E15"/>
    <w:rsid w:val="00442776"/>
    <w:rsid w:val="0044284C"/>
    <w:rsid w:val="00451D53"/>
    <w:rsid w:val="004631D8"/>
    <w:rsid w:val="00474274"/>
    <w:rsid w:val="004765CE"/>
    <w:rsid w:val="00491125"/>
    <w:rsid w:val="004A0CC2"/>
    <w:rsid w:val="004A7326"/>
    <w:rsid w:val="004B2E68"/>
    <w:rsid w:val="004C63D2"/>
    <w:rsid w:val="004E1AEC"/>
    <w:rsid w:val="004E2157"/>
    <w:rsid w:val="00502AAC"/>
    <w:rsid w:val="005226A6"/>
    <w:rsid w:val="00533E6E"/>
    <w:rsid w:val="0055771D"/>
    <w:rsid w:val="005805E4"/>
    <w:rsid w:val="005810E5"/>
    <w:rsid w:val="00596D71"/>
    <w:rsid w:val="0059770C"/>
    <w:rsid w:val="005A127E"/>
    <w:rsid w:val="005A15A8"/>
    <w:rsid w:val="005B39F6"/>
    <w:rsid w:val="005C117A"/>
    <w:rsid w:val="005C2D03"/>
    <w:rsid w:val="005D45F4"/>
    <w:rsid w:val="005D737C"/>
    <w:rsid w:val="005E5D20"/>
    <w:rsid w:val="005F3A43"/>
    <w:rsid w:val="00600C5B"/>
    <w:rsid w:val="006040D2"/>
    <w:rsid w:val="00616AA4"/>
    <w:rsid w:val="00620C1A"/>
    <w:rsid w:val="006322FF"/>
    <w:rsid w:val="006338CC"/>
    <w:rsid w:val="00637659"/>
    <w:rsid w:val="00642C3A"/>
    <w:rsid w:val="00646804"/>
    <w:rsid w:val="00646ACE"/>
    <w:rsid w:val="00647033"/>
    <w:rsid w:val="006473F7"/>
    <w:rsid w:val="006503DC"/>
    <w:rsid w:val="00653315"/>
    <w:rsid w:val="0066722B"/>
    <w:rsid w:val="00683318"/>
    <w:rsid w:val="00683585"/>
    <w:rsid w:val="00694688"/>
    <w:rsid w:val="006C303D"/>
    <w:rsid w:val="006C3C91"/>
    <w:rsid w:val="006D5133"/>
    <w:rsid w:val="006D5F87"/>
    <w:rsid w:val="006F3DF3"/>
    <w:rsid w:val="006F5E73"/>
    <w:rsid w:val="00706530"/>
    <w:rsid w:val="007111E3"/>
    <w:rsid w:val="00730DC6"/>
    <w:rsid w:val="00734CB4"/>
    <w:rsid w:val="007405D0"/>
    <w:rsid w:val="0074107B"/>
    <w:rsid w:val="00744AC7"/>
    <w:rsid w:val="00750A57"/>
    <w:rsid w:val="00766657"/>
    <w:rsid w:val="00792CD4"/>
    <w:rsid w:val="00794E41"/>
    <w:rsid w:val="00795258"/>
    <w:rsid w:val="007977E3"/>
    <w:rsid w:val="007A1657"/>
    <w:rsid w:val="007A4D77"/>
    <w:rsid w:val="007A6CCD"/>
    <w:rsid w:val="007B7556"/>
    <w:rsid w:val="007C032E"/>
    <w:rsid w:val="007C2D12"/>
    <w:rsid w:val="007C51AB"/>
    <w:rsid w:val="007C7E69"/>
    <w:rsid w:val="007D57FA"/>
    <w:rsid w:val="007E2C3D"/>
    <w:rsid w:val="007F5537"/>
    <w:rsid w:val="008030B5"/>
    <w:rsid w:val="00803DD2"/>
    <w:rsid w:val="00807CAE"/>
    <w:rsid w:val="0081469C"/>
    <w:rsid w:val="00826BB5"/>
    <w:rsid w:val="00826BCC"/>
    <w:rsid w:val="00834D76"/>
    <w:rsid w:val="0083711E"/>
    <w:rsid w:val="00851BD9"/>
    <w:rsid w:val="00871B86"/>
    <w:rsid w:val="00877522"/>
    <w:rsid w:val="00880987"/>
    <w:rsid w:val="00882B79"/>
    <w:rsid w:val="008912B5"/>
    <w:rsid w:val="008A5EE7"/>
    <w:rsid w:val="008C1EF7"/>
    <w:rsid w:val="008C2F94"/>
    <w:rsid w:val="008C4C0D"/>
    <w:rsid w:val="008C7C46"/>
    <w:rsid w:val="008D3977"/>
    <w:rsid w:val="008D4674"/>
    <w:rsid w:val="008D473A"/>
    <w:rsid w:val="008D4ED8"/>
    <w:rsid w:val="008E5077"/>
    <w:rsid w:val="008F2D18"/>
    <w:rsid w:val="00902D75"/>
    <w:rsid w:val="00903CCD"/>
    <w:rsid w:val="009179FD"/>
    <w:rsid w:val="0093102F"/>
    <w:rsid w:val="00935FDA"/>
    <w:rsid w:val="00952513"/>
    <w:rsid w:val="00961F14"/>
    <w:rsid w:val="00962C52"/>
    <w:rsid w:val="00967898"/>
    <w:rsid w:val="0099121F"/>
    <w:rsid w:val="00995532"/>
    <w:rsid w:val="0099685D"/>
    <w:rsid w:val="009A10D2"/>
    <w:rsid w:val="009A2D5A"/>
    <w:rsid w:val="009B50BE"/>
    <w:rsid w:val="009C3788"/>
    <w:rsid w:val="009F1EC7"/>
    <w:rsid w:val="009F5492"/>
    <w:rsid w:val="009F6639"/>
    <w:rsid w:val="00A12121"/>
    <w:rsid w:val="00A23926"/>
    <w:rsid w:val="00A34D95"/>
    <w:rsid w:val="00A37AF1"/>
    <w:rsid w:val="00A440E8"/>
    <w:rsid w:val="00A44950"/>
    <w:rsid w:val="00A47557"/>
    <w:rsid w:val="00A50540"/>
    <w:rsid w:val="00A518C3"/>
    <w:rsid w:val="00A57C24"/>
    <w:rsid w:val="00A6119E"/>
    <w:rsid w:val="00A75A7E"/>
    <w:rsid w:val="00A929E8"/>
    <w:rsid w:val="00A96008"/>
    <w:rsid w:val="00AA0282"/>
    <w:rsid w:val="00AA54AF"/>
    <w:rsid w:val="00AB56F9"/>
    <w:rsid w:val="00AC18F5"/>
    <w:rsid w:val="00AC1ABC"/>
    <w:rsid w:val="00AC6679"/>
    <w:rsid w:val="00AC7627"/>
    <w:rsid w:val="00AE0778"/>
    <w:rsid w:val="00AE4DDE"/>
    <w:rsid w:val="00AE6968"/>
    <w:rsid w:val="00AF0A5F"/>
    <w:rsid w:val="00AF3A29"/>
    <w:rsid w:val="00AF40A3"/>
    <w:rsid w:val="00B14B04"/>
    <w:rsid w:val="00B2412F"/>
    <w:rsid w:val="00B4389C"/>
    <w:rsid w:val="00B5572F"/>
    <w:rsid w:val="00B63999"/>
    <w:rsid w:val="00B67C44"/>
    <w:rsid w:val="00B73CA5"/>
    <w:rsid w:val="00B765C0"/>
    <w:rsid w:val="00B77205"/>
    <w:rsid w:val="00B80497"/>
    <w:rsid w:val="00B87D10"/>
    <w:rsid w:val="00B91862"/>
    <w:rsid w:val="00B96DC7"/>
    <w:rsid w:val="00BA5A69"/>
    <w:rsid w:val="00BB4F72"/>
    <w:rsid w:val="00BB6246"/>
    <w:rsid w:val="00BE203C"/>
    <w:rsid w:val="00BE6932"/>
    <w:rsid w:val="00BF311A"/>
    <w:rsid w:val="00C13C93"/>
    <w:rsid w:val="00C26907"/>
    <w:rsid w:val="00C326FE"/>
    <w:rsid w:val="00C35922"/>
    <w:rsid w:val="00C54C94"/>
    <w:rsid w:val="00C55DEE"/>
    <w:rsid w:val="00C60A4A"/>
    <w:rsid w:val="00C61F3C"/>
    <w:rsid w:val="00C627E2"/>
    <w:rsid w:val="00C63211"/>
    <w:rsid w:val="00C708EA"/>
    <w:rsid w:val="00C91869"/>
    <w:rsid w:val="00C92ECC"/>
    <w:rsid w:val="00C96723"/>
    <w:rsid w:val="00CA02DA"/>
    <w:rsid w:val="00CB1C30"/>
    <w:rsid w:val="00CB364D"/>
    <w:rsid w:val="00CC283A"/>
    <w:rsid w:val="00CC34ED"/>
    <w:rsid w:val="00CD51E0"/>
    <w:rsid w:val="00CD64DB"/>
    <w:rsid w:val="00CF4AB0"/>
    <w:rsid w:val="00CF5A0C"/>
    <w:rsid w:val="00D100E1"/>
    <w:rsid w:val="00D11461"/>
    <w:rsid w:val="00D35659"/>
    <w:rsid w:val="00D50903"/>
    <w:rsid w:val="00D541BD"/>
    <w:rsid w:val="00D570AD"/>
    <w:rsid w:val="00D62772"/>
    <w:rsid w:val="00D62A85"/>
    <w:rsid w:val="00D6464E"/>
    <w:rsid w:val="00D83DB6"/>
    <w:rsid w:val="00D862F2"/>
    <w:rsid w:val="00D86990"/>
    <w:rsid w:val="00D90638"/>
    <w:rsid w:val="00DC060C"/>
    <w:rsid w:val="00DE3836"/>
    <w:rsid w:val="00DE3FE8"/>
    <w:rsid w:val="00DE545F"/>
    <w:rsid w:val="00DE5490"/>
    <w:rsid w:val="00E205FC"/>
    <w:rsid w:val="00E263AB"/>
    <w:rsid w:val="00E53D20"/>
    <w:rsid w:val="00E55ECA"/>
    <w:rsid w:val="00E57D62"/>
    <w:rsid w:val="00E61FB6"/>
    <w:rsid w:val="00E77785"/>
    <w:rsid w:val="00E94A56"/>
    <w:rsid w:val="00EA0CED"/>
    <w:rsid w:val="00EB1B1D"/>
    <w:rsid w:val="00EB7EFF"/>
    <w:rsid w:val="00EE21ED"/>
    <w:rsid w:val="00EF0CBB"/>
    <w:rsid w:val="00EF2DB1"/>
    <w:rsid w:val="00EF333D"/>
    <w:rsid w:val="00F041BB"/>
    <w:rsid w:val="00F21775"/>
    <w:rsid w:val="00F235AB"/>
    <w:rsid w:val="00F23E7B"/>
    <w:rsid w:val="00F24E25"/>
    <w:rsid w:val="00F25076"/>
    <w:rsid w:val="00F35102"/>
    <w:rsid w:val="00F442D2"/>
    <w:rsid w:val="00F46D16"/>
    <w:rsid w:val="00F64BA6"/>
    <w:rsid w:val="00F7633B"/>
    <w:rsid w:val="00F85593"/>
    <w:rsid w:val="00F86F52"/>
    <w:rsid w:val="00F91CB1"/>
    <w:rsid w:val="00F97DC6"/>
    <w:rsid w:val="00FA2974"/>
    <w:rsid w:val="00FA4693"/>
    <w:rsid w:val="00FC1156"/>
    <w:rsid w:val="00FF03A3"/>
    <w:rsid w:val="00FF370A"/>
    <w:rsid w:val="00FF4FEF"/>
    <w:rsid w:val="63CB6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uiPriority="39" w:semiHidden="0" w:name="toc 7"/>
    <w:lsdException w:qFormat="1" w:uiPriority="39" w:semiHidden="0" w:name="toc 8"/>
    <w:lsdException w:uiPriority="39"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0" w:name="table of figures"/>
    <w:lsdException w:uiPriority="99" w:name="envelope address"/>
    <w:lsdException w:uiPriority="99" w:name="envelope return"/>
    <w:lsdException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qFormat="1" w:unhideWhenUsed="0" w:uiPriority="0" w:semiHidden="0"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63"/>
    <w:qFormat/>
    <w:uiPriority w:val="0"/>
    <w:pPr>
      <w:keepNext/>
      <w:keepLines/>
      <w:spacing w:before="340" w:after="330" w:line="578" w:lineRule="auto"/>
      <w:ind w:firstLine="0" w:firstLineChars="0"/>
      <w:jc w:val="center"/>
      <w:outlineLvl w:val="0"/>
    </w:pPr>
    <w:rPr>
      <w:rFonts w:ascii="Times New Roman" w:hAnsi="Times New Roman" w:eastAsia="黑体"/>
      <w:bCs/>
      <w:kern w:val="44"/>
      <w:sz w:val="28"/>
      <w:szCs w:val="44"/>
    </w:rPr>
  </w:style>
  <w:style w:type="paragraph" w:styleId="3">
    <w:name w:val="heading 2"/>
    <w:basedOn w:val="1"/>
    <w:next w:val="1"/>
    <w:link w:val="64"/>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65"/>
    <w:qFormat/>
    <w:uiPriority w:val="0"/>
    <w:pPr>
      <w:keepNext/>
      <w:keepLines/>
      <w:spacing w:before="260" w:after="260" w:line="416" w:lineRule="auto"/>
      <w:ind w:firstLine="0" w:firstLineChars="0"/>
      <w:outlineLvl w:val="2"/>
    </w:pPr>
    <w:rPr>
      <w:rFonts w:ascii="Times New Roman" w:hAnsi="Times New Roman"/>
      <w:b/>
      <w:bCs/>
      <w:sz w:val="32"/>
      <w:szCs w:val="32"/>
    </w:rPr>
  </w:style>
  <w:style w:type="paragraph" w:styleId="5">
    <w:name w:val="heading 4"/>
    <w:next w:val="1"/>
    <w:link w:val="66"/>
    <w:qFormat/>
    <w:uiPriority w:val="0"/>
    <w:pPr>
      <w:keepNext/>
      <w:keepLines/>
      <w:widowControl w:val="0"/>
      <w:autoSpaceDE w:val="0"/>
      <w:autoSpaceDN w:val="0"/>
      <w:adjustRightInd w:val="0"/>
      <w:snapToGrid w:val="0"/>
      <w:spacing w:line="0" w:lineRule="atLeast"/>
      <w:ind w:left="153" w:firstLine="567"/>
      <w:outlineLvl w:val="3"/>
    </w:pPr>
    <w:rPr>
      <w:rFonts w:ascii="宋体" w:hAnsi="Arial" w:eastAsia="宋体" w:cs="Times New Roman"/>
      <w:color w:val="000000"/>
      <w:kern w:val="0"/>
      <w:sz w:val="28"/>
      <w:szCs w:val="20"/>
      <w:lang w:val="en-US" w:eastAsia="zh-CN" w:bidi="ar-SA"/>
    </w:rPr>
  </w:style>
  <w:style w:type="paragraph" w:styleId="6">
    <w:name w:val="heading 5"/>
    <w:basedOn w:val="1"/>
    <w:next w:val="1"/>
    <w:link w:val="67"/>
    <w:qFormat/>
    <w:uiPriority w:val="0"/>
    <w:pPr>
      <w:keepNext/>
      <w:spacing w:line="240" w:lineRule="auto"/>
      <w:ind w:firstLine="0" w:firstLineChars="0"/>
      <w:outlineLvl w:val="4"/>
    </w:pPr>
    <w:rPr>
      <w:rFonts w:ascii="Georgia" w:hAnsi="Georgia" w:cs="Courier New"/>
      <w:b/>
      <w:bCs/>
      <w:shd w:val="pct10" w:color="auto" w:fill="FFFFFF"/>
    </w:rPr>
  </w:style>
  <w:style w:type="paragraph" w:styleId="7">
    <w:name w:val="heading 6"/>
    <w:next w:val="1"/>
    <w:link w:val="68"/>
    <w:qFormat/>
    <w:uiPriority w:val="0"/>
    <w:pPr>
      <w:keepNext/>
      <w:keepLines/>
      <w:tabs>
        <w:tab w:val="left" w:pos="1152"/>
      </w:tabs>
      <w:adjustRightInd w:val="0"/>
      <w:snapToGrid w:val="0"/>
      <w:spacing w:line="360" w:lineRule="auto"/>
      <w:ind w:left="1152" w:hanging="1152"/>
      <w:outlineLvl w:val="5"/>
    </w:pPr>
    <w:rPr>
      <w:rFonts w:ascii="Times New Roman" w:hAnsi="Times New Roman" w:eastAsia="宋体" w:cs="Times New Roman"/>
      <w:bCs/>
      <w:kern w:val="0"/>
      <w:sz w:val="24"/>
      <w:szCs w:val="24"/>
      <w:lang w:val="en-US" w:eastAsia="zh-CN" w:bidi="ar-SA"/>
    </w:rPr>
  </w:style>
  <w:style w:type="paragraph" w:styleId="8">
    <w:name w:val="heading 7"/>
    <w:basedOn w:val="1"/>
    <w:next w:val="1"/>
    <w:link w:val="69"/>
    <w:qFormat/>
    <w:uiPriority w:val="0"/>
    <w:pPr>
      <w:keepNext/>
      <w:keepLines/>
      <w:tabs>
        <w:tab w:val="left" w:pos="1296"/>
      </w:tabs>
      <w:adjustRightInd w:val="0"/>
      <w:snapToGrid w:val="0"/>
      <w:spacing w:before="240" w:after="64" w:line="320" w:lineRule="atLeast"/>
      <w:ind w:left="1296" w:hanging="1296" w:firstLineChars="0"/>
      <w:textAlignment w:val="baseline"/>
      <w:outlineLvl w:val="6"/>
    </w:pPr>
    <w:rPr>
      <w:rFonts w:ascii="宋体" w:hAnsi="Times New Roman"/>
      <w:b/>
      <w:kern w:val="0"/>
      <w:sz w:val="24"/>
      <w:szCs w:val="24"/>
    </w:rPr>
  </w:style>
  <w:style w:type="paragraph" w:styleId="9">
    <w:name w:val="heading 8"/>
    <w:basedOn w:val="1"/>
    <w:next w:val="1"/>
    <w:link w:val="70"/>
    <w:qFormat/>
    <w:uiPriority w:val="0"/>
    <w:pPr>
      <w:keepNext/>
      <w:keepLines/>
      <w:tabs>
        <w:tab w:val="left" w:pos="1440"/>
      </w:tabs>
      <w:adjustRightInd w:val="0"/>
      <w:snapToGrid w:val="0"/>
      <w:spacing w:before="240" w:after="64" w:line="320" w:lineRule="atLeast"/>
      <w:ind w:left="1440" w:hanging="1440" w:firstLineChars="0"/>
      <w:textAlignment w:val="baseline"/>
      <w:outlineLvl w:val="7"/>
    </w:pPr>
    <w:rPr>
      <w:rFonts w:ascii="Arial" w:hAnsi="Arial" w:eastAsia="黑体"/>
      <w:bCs/>
      <w:kern w:val="0"/>
      <w:sz w:val="24"/>
      <w:szCs w:val="24"/>
    </w:rPr>
  </w:style>
  <w:style w:type="paragraph" w:styleId="10">
    <w:name w:val="heading 9"/>
    <w:next w:val="1"/>
    <w:link w:val="71"/>
    <w:qFormat/>
    <w:uiPriority w:val="0"/>
    <w:pPr>
      <w:keepNext/>
      <w:keepLines/>
      <w:tabs>
        <w:tab w:val="left" w:pos="1584"/>
      </w:tabs>
      <w:adjustRightInd w:val="0"/>
      <w:snapToGrid w:val="0"/>
      <w:spacing w:line="20" w:lineRule="exact"/>
      <w:ind w:left="1584" w:hanging="1584"/>
      <w:outlineLvl w:val="8"/>
    </w:pPr>
    <w:rPr>
      <w:rFonts w:ascii="Times New Roman" w:hAnsi="Times New Roman" w:eastAsia="仿宋_GB2312" w:cs="Times New Roman"/>
      <w:kern w:val="0"/>
      <w:sz w:val="10"/>
      <w:szCs w:val="20"/>
      <w:lang w:val="en-US" w:eastAsia="zh-CN" w:bidi="ar-SA"/>
    </w:rPr>
  </w:style>
  <w:style w:type="character" w:default="1" w:styleId="44">
    <w:name w:val="Default Paragraph Font"/>
    <w:semiHidden/>
    <w:unhideWhenUsed/>
    <w:qFormat/>
    <w:uiPriority w:val="1"/>
  </w:style>
  <w:style w:type="table" w:default="1" w:styleId="51">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74"/>
    <w:unhideWhenUsed/>
    <w:qFormat/>
    <w:uiPriority w:val="0"/>
    <w:rPr>
      <w:b/>
      <w:bCs/>
    </w:rPr>
  </w:style>
  <w:style w:type="paragraph" w:styleId="12">
    <w:name w:val="annotation text"/>
    <w:basedOn w:val="1"/>
    <w:link w:val="60"/>
    <w:unhideWhenUsed/>
    <w:qFormat/>
    <w:uiPriority w:val="0"/>
    <w:pPr>
      <w:jc w:val="left"/>
    </w:pPr>
  </w:style>
  <w:style w:type="paragraph" w:styleId="13">
    <w:name w:val="toc 7"/>
    <w:basedOn w:val="1"/>
    <w:next w:val="1"/>
    <w:unhideWhenUsed/>
    <w:uiPriority w:val="39"/>
    <w:pPr>
      <w:ind w:left="1260"/>
      <w:jc w:val="left"/>
    </w:pPr>
    <w:rPr>
      <w:sz w:val="18"/>
      <w:szCs w:val="18"/>
    </w:rPr>
  </w:style>
  <w:style w:type="paragraph" w:styleId="14">
    <w:name w:val="Body Text First Indent"/>
    <w:basedOn w:val="15"/>
    <w:link w:val="103"/>
    <w:qFormat/>
    <w:uiPriority w:val="0"/>
    <w:pPr>
      <w:adjustRightInd w:val="0"/>
      <w:spacing w:after="120" w:line="360" w:lineRule="atLeast"/>
      <w:ind w:firstLine="420"/>
      <w:jc w:val="left"/>
      <w:textAlignment w:val="baseline"/>
    </w:pPr>
    <w:rPr>
      <w:kern w:val="0"/>
      <w:sz w:val="24"/>
      <w:szCs w:val="20"/>
    </w:rPr>
  </w:style>
  <w:style w:type="paragraph" w:styleId="15">
    <w:name w:val="Body Text"/>
    <w:basedOn w:val="1"/>
    <w:link w:val="95"/>
    <w:qFormat/>
    <w:uiPriority w:val="1"/>
    <w:pPr>
      <w:spacing w:line="240" w:lineRule="auto"/>
      <w:ind w:firstLine="0" w:firstLineChars="0"/>
    </w:pPr>
    <w:rPr>
      <w:rFonts w:ascii="Times New Roman" w:hAnsi="Times New Roman"/>
      <w:sz w:val="28"/>
      <w:szCs w:val="24"/>
    </w:rPr>
  </w:style>
  <w:style w:type="paragraph" w:styleId="16">
    <w:name w:val="List Number"/>
    <w:basedOn w:val="1"/>
    <w:qFormat/>
    <w:uiPriority w:val="0"/>
    <w:pPr>
      <w:widowControl/>
      <w:numPr>
        <w:ilvl w:val="0"/>
        <w:numId w:val="1"/>
      </w:numPr>
      <w:tabs>
        <w:tab w:val="left" w:pos="780"/>
      </w:tabs>
      <w:topLinePunct/>
      <w:spacing w:line="240" w:lineRule="auto"/>
      <w:ind w:left="0" w:firstLine="0" w:firstLineChars="0"/>
    </w:pPr>
    <w:rPr>
      <w:rFonts w:ascii="Times New Roman" w:hAnsi="Times New Roman"/>
      <w:kern w:val="0"/>
      <w:szCs w:val="20"/>
    </w:rPr>
  </w:style>
  <w:style w:type="paragraph" w:styleId="17">
    <w:name w:val="Normal Indent"/>
    <w:basedOn w:val="1"/>
    <w:qFormat/>
    <w:uiPriority w:val="0"/>
    <w:pPr>
      <w:spacing w:line="240" w:lineRule="auto"/>
      <w:ind w:firstLine="420"/>
    </w:pPr>
    <w:rPr>
      <w:rFonts w:ascii="Times New Roman" w:hAnsi="Times New Roman"/>
      <w:szCs w:val="24"/>
    </w:rPr>
  </w:style>
  <w:style w:type="paragraph" w:styleId="18">
    <w:name w:val="List Bullet"/>
    <w:basedOn w:val="1"/>
    <w:uiPriority w:val="0"/>
    <w:pPr>
      <w:widowControl/>
      <w:numPr>
        <w:ilvl w:val="0"/>
        <w:numId w:val="2"/>
      </w:numPr>
      <w:tabs>
        <w:tab w:val="left" w:pos="795"/>
      </w:tabs>
      <w:topLinePunct/>
      <w:spacing w:line="240" w:lineRule="auto"/>
      <w:ind w:firstLine="0" w:firstLineChars="0"/>
    </w:pPr>
    <w:rPr>
      <w:rFonts w:ascii="Times New Roman" w:hAnsi="Times New Roman"/>
      <w:kern w:val="0"/>
      <w:szCs w:val="20"/>
    </w:rPr>
  </w:style>
  <w:style w:type="paragraph" w:styleId="19">
    <w:name w:val="Document Map"/>
    <w:basedOn w:val="1"/>
    <w:link w:val="120"/>
    <w:qFormat/>
    <w:uiPriority w:val="99"/>
    <w:pPr>
      <w:shd w:val="clear" w:color="auto" w:fill="000080"/>
      <w:spacing w:line="240" w:lineRule="auto"/>
      <w:ind w:firstLine="0" w:firstLineChars="0"/>
    </w:pPr>
    <w:rPr>
      <w:rFonts w:ascii="Times New Roman" w:hAnsi="Times New Roman"/>
      <w:szCs w:val="24"/>
    </w:rPr>
  </w:style>
  <w:style w:type="paragraph" w:styleId="20">
    <w:name w:val="Body Text 3"/>
    <w:basedOn w:val="1"/>
    <w:link w:val="105"/>
    <w:uiPriority w:val="0"/>
    <w:pPr>
      <w:spacing w:line="240" w:lineRule="auto"/>
      <w:ind w:firstLine="0" w:firstLineChars="0"/>
      <w:jc w:val="center"/>
    </w:pPr>
    <w:rPr>
      <w:rFonts w:ascii="黑体" w:hAnsi="宋体" w:eastAsia="黑体"/>
      <w:bCs/>
      <w:sz w:val="52"/>
      <w:szCs w:val="32"/>
    </w:rPr>
  </w:style>
  <w:style w:type="paragraph" w:styleId="21">
    <w:name w:val="Body Text Indent"/>
    <w:basedOn w:val="1"/>
    <w:link w:val="124"/>
    <w:qFormat/>
    <w:uiPriority w:val="0"/>
    <w:pPr>
      <w:ind w:firstLine="480"/>
    </w:pPr>
    <w:rPr>
      <w:rFonts w:ascii="宋体" w:hAnsi="宋体"/>
      <w:sz w:val="24"/>
      <w:szCs w:val="24"/>
    </w:rPr>
  </w:style>
  <w:style w:type="paragraph" w:styleId="22">
    <w:name w:val="toc 5"/>
    <w:basedOn w:val="1"/>
    <w:next w:val="1"/>
    <w:unhideWhenUsed/>
    <w:qFormat/>
    <w:uiPriority w:val="39"/>
    <w:pPr>
      <w:ind w:left="840"/>
      <w:jc w:val="left"/>
    </w:pPr>
    <w:rPr>
      <w:sz w:val="18"/>
      <w:szCs w:val="18"/>
    </w:rPr>
  </w:style>
  <w:style w:type="paragraph" w:styleId="23">
    <w:name w:val="toc 3"/>
    <w:basedOn w:val="1"/>
    <w:next w:val="1"/>
    <w:qFormat/>
    <w:uiPriority w:val="39"/>
    <w:pPr>
      <w:ind w:left="420"/>
      <w:jc w:val="left"/>
    </w:pPr>
    <w:rPr>
      <w:i/>
      <w:iCs/>
      <w:sz w:val="20"/>
      <w:szCs w:val="20"/>
    </w:rPr>
  </w:style>
  <w:style w:type="paragraph" w:styleId="24">
    <w:name w:val="Plain Text"/>
    <w:basedOn w:val="1"/>
    <w:link w:val="80"/>
    <w:uiPriority w:val="0"/>
    <w:pPr>
      <w:spacing w:line="480" w:lineRule="auto"/>
      <w:ind w:firstLine="0" w:firstLineChars="0"/>
    </w:pPr>
    <w:rPr>
      <w:rFonts w:ascii="宋体" w:hAnsi="Courier New"/>
      <w:sz w:val="28"/>
      <w:szCs w:val="20"/>
    </w:rPr>
  </w:style>
  <w:style w:type="paragraph" w:styleId="25">
    <w:name w:val="toc 8"/>
    <w:basedOn w:val="1"/>
    <w:next w:val="1"/>
    <w:unhideWhenUsed/>
    <w:qFormat/>
    <w:uiPriority w:val="39"/>
    <w:pPr>
      <w:ind w:left="1470"/>
      <w:jc w:val="left"/>
    </w:pPr>
    <w:rPr>
      <w:sz w:val="18"/>
      <w:szCs w:val="18"/>
    </w:rPr>
  </w:style>
  <w:style w:type="paragraph" w:styleId="26">
    <w:name w:val="Date"/>
    <w:basedOn w:val="1"/>
    <w:next w:val="1"/>
    <w:link w:val="96"/>
    <w:qFormat/>
    <w:uiPriority w:val="99"/>
    <w:pPr>
      <w:spacing w:line="240" w:lineRule="auto"/>
      <w:ind w:left="100" w:leftChars="2500" w:firstLine="0" w:firstLineChars="0"/>
    </w:pPr>
    <w:rPr>
      <w:rFonts w:ascii="Times New Roman" w:hAnsi="Times New Roman" w:eastAsia="华文楷体"/>
      <w:b/>
      <w:bCs/>
      <w:sz w:val="24"/>
      <w:szCs w:val="24"/>
    </w:rPr>
  </w:style>
  <w:style w:type="paragraph" w:styleId="27">
    <w:name w:val="Body Text Indent 2"/>
    <w:basedOn w:val="1"/>
    <w:link w:val="97"/>
    <w:uiPriority w:val="0"/>
    <w:pPr>
      <w:spacing w:line="240" w:lineRule="auto"/>
      <w:ind w:left="559" w:leftChars="266" w:firstLine="0" w:firstLineChars="0"/>
    </w:pPr>
    <w:rPr>
      <w:rFonts w:ascii="Times New Roman" w:hAnsi="Times New Roman"/>
      <w:sz w:val="28"/>
      <w:szCs w:val="24"/>
    </w:rPr>
  </w:style>
  <w:style w:type="paragraph" w:styleId="28">
    <w:name w:val="Balloon Text"/>
    <w:basedOn w:val="1"/>
    <w:link w:val="61"/>
    <w:unhideWhenUsed/>
    <w:qFormat/>
    <w:uiPriority w:val="99"/>
    <w:pPr>
      <w:spacing w:line="240" w:lineRule="auto"/>
    </w:pPr>
    <w:rPr>
      <w:sz w:val="18"/>
      <w:szCs w:val="18"/>
    </w:rPr>
  </w:style>
  <w:style w:type="paragraph" w:styleId="29">
    <w:name w:val="footer"/>
    <w:basedOn w:val="1"/>
    <w:link w:val="56"/>
    <w:unhideWhenUsed/>
    <w:qFormat/>
    <w:uiPriority w:val="99"/>
    <w:pPr>
      <w:tabs>
        <w:tab w:val="center" w:pos="4153"/>
        <w:tab w:val="right" w:pos="8306"/>
      </w:tabs>
      <w:snapToGrid w:val="0"/>
      <w:jc w:val="left"/>
    </w:pPr>
    <w:rPr>
      <w:sz w:val="18"/>
      <w:szCs w:val="18"/>
    </w:rPr>
  </w:style>
  <w:style w:type="paragraph" w:styleId="30">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right" w:leader="dot" w:pos="8399"/>
      </w:tabs>
      <w:spacing w:before="80" w:after="80"/>
      <w:ind w:firstLine="422"/>
      <w:jc w:val="center"/>
    </w:pPr>
    <w:rPr>
      <w:rFonts w:ascii="黑体" w:hAnsi="黑体" w:eastAsia="黑体"/>
      <w:b/>
      <w:bCs/>
      <w:caps/>
      <w:szCs w:val="21"/>
    </w:rPr>
  </w:style>
  <w:style w:type="paragraph" w:styleId="32">
    <w:name w:val="toc 4"/>
    <w:basedOn w:val="1"/>
    <w:next w:val="1"/>
    <w:unhideWhenUsed/>
    <w:qFormat/>
    <w:uiPriority w:val="39"/>
    <w:pPr>
      <w:ind w:left="630"/>
      <w:jc w:val="left"/>
    </w:pPr>
    <w:rPr>
      <w:sz w:val="18"/>
      <w:szCs w:val="18"/>
    </w:rPr>
  </w:style>
  <w:style w:type="paragraph" w:styleId="33">
    <w:name w:val="Subtitle"/>
    <w:basedOn w:val="1"/>
    <w:link w:val="127"/>
    <w:qFormat/>
    <w:uiPriority w:val="0"/>
    <w:pPr>
      <w:spacing w:line="240" w:lineRule="auto"/>
      <w:ind w:firstLine="0" w:firstLineChars="0"/>
    </w:pPr>
    <w:rPr>
      <w:rFonts w:ascii="Courier New" w:hAnsi="Courier New" w:cs="Courier New"/>
      <w:b/>
      <w:bCs/>
      <w:i/>
      <w:iCs/>
      <w:color w:val="000000"/>
      <w:sz w:val="24"/>
      <w:szCs w:val="18"/>
    </w:rPr>
  </w:style>
  <w:style w:type="paragraph" w:styleId="34">
    <w:name w:val="footnote text"/>
    <w:basedOn w:val="1"/>
    <w:link w:val="149"/>
    <w:uiPriority w:val="0"/>
    <w:pPr>
      <w:widowControl/>
      <w:snapToGrid w:val="0"/>
      <w:spacing w:line="240" w:lineRule="auto"/>
      <w:ind w:firstLine="425" w:firstLineChars="0"/>
      <w:jc w:val="left"/>
    </w:pPr>
    <w:rPr>
      <w:rFonts w:ascii="Times New Roman" w:hAnsi="Times New Roman"/>
      <w:kern w:val="0"/>
      <w:sz w:val="18"/>
      <w:szCs w:val="20"/>
    </w:rPr>
  </w:style>
  <w:style w:type="paragraph" w:styleId="35">
    <w:name w:val="toc 6"/>
    <w:basedOn w:val="1"/>
    <w:next w:val="1"/>
    <w:unhideWhenUsed/>
    <w:qFormat/>
    <w:uiPriority w:val="39"/>
    <w:pPr>
      <w:ind w:left="1050"/>
      <w:jc w:val="left"/>
    </w:pPr>
    <w:rPr>
      <w:sz w:val="18"/>
      <w:szCs w:val="18"/>
    </w:rPr>
  </w:style>
  <w:style w:type="paragraph" w:styleId="36">
    <w:name w:val="Body Text Indent 3"/>
    <w:basedOn w:val="1"/>
    <w:link w:val="107"/>
    <w:uiPriority w:val="0"/>
    <w:pPr>
      <w:spacing w:line="240" w:lineRule="auto"/>
      <w:ind w:firstLine="420"/>
    </w:pPr>
    <w:rPr>
      <w:rFonts w:ascii="Times New Roman" w:hAnsi="Times New Roman" w:cs="Arial"/>
      <w:i/>
      <w:iCs/>
      <w:color w:val="FF6600"/>
      <w:szCs w:val="24"/>
    </w:rPr>
  </w:style>
  <w:style w:type="paragraph" w:styleId="37">
    <w:name w:val="table of figures"/>
    <w:basedOn w:val="1"/>
    <w:next w:val="1"/>
    <w:semiHidden/>
    <w:unhideWhenUsed/>
    <w:qFormat/>
    <w:uiPriority w:val="0"/>
    <w:pPr>
      <w:spacing w:line="240" w:lineRule="auto"/>
      <w:ind w:left="200" w:leftChars="200" w:hanging="200" w:hangingChars="200"/>
    </w:pPr>
    <w:rPr>
      <w:rFonts w:ascii="Times New Roman" w:hAnsi="Times New Roman"/>
      <w:szCs w:val="24"/>
    </w:rPr>
  </w:style>
  <w:style w:type="paragraph" w:styleId="38">
    <w:name w:val="toc 2"/>
    <w:basedOn w:val="1"/>
    <w:next w:val="1"/>
    <w:qFormat/>
    <w:uiPriority w:val="39"/>
    <w:pPr>
      <w:tabs>
        <w:tab w:val="right" w:leader="dot" w:pos="8399"/>
      </w:tabs>
      <w:spacing w:line="300" w:lineRule="auto"/>
      <w:ind w:left="210" w:firstLine="400"/>
      <w:jc w:val="left"/>
    </w:pPr>
    <w:rPr>
      <w:smallCaps/>
      <w:sz w:val="20"/>
      <w:szCs w:val="20"/>
    </w:rPr>
  </w:style>
  <w:style w:type="paragraph" w:styleId="39">
    <w:name w:val="toc 9"/>
    <w:basedOn w:val="1"/>
    <w:next w:val="1"/>
    <w:unhideWhenUsed/>
    <w:uiPriority w:val="39"/>
    <w:pPr>
      <w:ind w:left="1680"/>
      <w:jc w:val="left"/>
    </w:pPr>
    <w:rPr>
      <w:sz w:val="18"/>
      <w:szCs w:val="18"/>
    </w:rPr>
  </w:style>
  <w:style w:type="paragraph" w:styleId="40">
    <w:name w:val="Body Text 2"/>
    <w:basedOn w:val="1"/>
    <w:link w:val="130"/>
    <w:qFormat/>
    <w:uiPriority w:val="0"/>
    <w:pPr>
      <w:spacing w:after="120" w:line="480" w:lineRule="auto"/>
      <w:ind w:firstLine="0" w:firstLineChars="0"/>
    </w:pPr>
    <w:rPr>
      <w:rFonts w:ascii="Times New Roman" w:hAnsi="Times New Roman"/>
    </w:rPr>
  </w:style>
  <w:style w:type="paragraph" w:styleId="41">
    <w:name w:val="HTML Preformatted"/>
    <w:basedOn w:val="1"/>
    <w:link w:val="12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宋体" w:hAnsi="宋体" w:cs="宋体"/>
      <w:kern w:val="0"/>
      <w:sz w:val="24"/>
      <w:szCs w:val="24"/>
    </w:rPr>
  </w:style>
  <w:style w:type="paragraph" w:styleId="42">
    <w:name w:val="Normal (Web)"/>
    <w:basedOn w:val="1"/>
    <w:qFormat/>
    <w:uiPriority w:val="99"/>
    <w:pPr>
      <w:widowControl/>
      <w:spacing w:before="100" w:beforeAutospacing="1" w:after="100" w:afterAutospacing="1" w:line="240" w:lineRule="auto"/>
      <w:ind w:firstLine="0" w:firstLineChars="0"/>
      <w:jc w:val="left"/>
    </w:pPr>
    <w:rPr>
      <w:rFonts w:ascii="宋体" w:hAnsi="宋体"/>
      <w:kern w:val="0"/>
      <w:sz w:val="24"/>
      <w:szCs w:val="24"/>
    </w:rPr>
  </w:style>
  <w:style w:type="paragraph" w:styleId="43">
    <w:name w:val="Title"/>
    <w:basedOn w:val="1"/>
    <w:next w:val="1"/>
    <w:link w:val="99"/>
    <w:qFormat/>
    <w:uiPriority w:val="0"/>
    <w:pPr>
      <w:spacing w:before="240" w:after="60" w:line="240" w:lineRule="auto"/>
      <w:ind w:firstLine="0" w:firstLineChars="0"/>
      <w:jc w:val="center"/>
      <w:outlineLvl w:val="0"/>
    </w:pPr>
    <w:rPr>
      <w:rFonts w:ascii="Cambria" w:hAnsi="Cambria"/>
      <w:b/>
      <w:bCs/>
      <w:sz w:val="32"/>
      <w:szCs w:val="32"/>
    </w:rPr>
  </w:style>
  <w:style w:type="character" w:styleId="45">
    <w:name w:val="Strong"/>
    <w:qFormat/>
    <w:uiPriority w:val="22"/>
    <w:rPr>
      <w:b/>
      <w:bCs/>
    </w:rPr>
  </w:style>
  <w:style w:type="character" w:styleId="46">
    <w:name w:val="page number"/>
    <w:basedOn w:val="44"/>
    <w:qFormat/>
    <w:uiPriority w:val="0"/>
  </w:style>
  <w:style w:type="character" w:styleId="47">
    <w:name w:val="Emphasis"/>
    <w:qFormat/>
    <w:uiPriority w:val="20"/>
    <w:rPr>
      <w:color w:val="CC0000"/>
    </w:rPr>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uiPriority w:val="0"/>
    <w:rPr>
      <w:vertAlign w:val="superscript"/>
    </w:rPr>
  </w:style>
  <w:style w:type="table" w:styleId="52">
    <w:name w:val="Table Grid"/>
    <w:basedOn w:val="51"/>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styleId="53">
    <w:name w:val="Table Grid 7"/>
    <w:basedOn w:val="51"/>
    <w:qFormat/>
    <w:uiPriority w:val="0"/>
    <w:pPr>
      <w:widowControl w:val="0"/>
      <w:spacing w:line="360" w:lineRule="auto"/>
      <w:ind w:firstLine="200" w:firstLineChars="200"/>
      <w:jc w:val="both"/>
    </w:pPr>
    <w:rPr>
      <w:rFonts w:ascii="Times New Roman" w:hAnsi="Times New Roman" w:eastAsia="宋体" w:cs="Times New Roman"/>
      <w:b/>
      <w:bCs/>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table" w:styleId="54">
    <w:name w:val="Colorful List Accent 1"/>
    <w:basedOn w:val="51"/>
    <w:qFormat/>
    <w:uiPriority w:val="34"/>
    <w:rPr>
      <w:color w:val="000000"/>
    </w:rPr>
    <w:tblPr>
      <w:tblStyleRowBandSize w:val="1"/>
      <w:tblStyleColBandSize w:val="1"/>
      <w:tblLayout w:type="fixed"/>
    </w:tblPr>
    <w:tcPr>
      <w:shd w:val="clear" w:color="auto" w:fill="EEF5FB"/>
    </w:tcPr>
    <w:tblStylePr w:type="firstRow">
      <w:rPr>
        <w:b/>
        <w:bCs/>
        <w:color w:val="FFFFFF"/>
      </w:rPr>
      <w:tblPr>
        <w:tblLayout w:type="fixed"/>
      </w:tblPr>
      <w:tcPr>
        <w:tcBorders>
          <w:bottom w:val="single" w:color="FFFFFF" w:sz="12" w:space="0"/>
        </w:tcBorders>
        <w:shd w:val="clear" w:color="auto" w:fill="D25F12"/>
      </w:tcPr>
    </w:tblStylePr>
    <w:tblStylePr w:type="lastRow">
      <w:rPr>
        <w:b/>
        <w:bCs/>
        <w:color w:val="9E3A38"/>
      </w:rPr>
      <w:tblPr>
        <w:tblLayout w:type="fixed"/>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blLayout w:type="fixed"/>
      </w:tblPr>
      <w:tcPr>
        <w:tcBorders>
          <w:top w:val="nil"/>
          <w:left w:val="nil"/>
          <w:bottom w:val="nil"/>
          <w:right w:val="nil"/>
          <w:insideH w:val="nil"/>
          <w:insideV w:val="nil"/>
        </w:tcBorders>
        <w:shd w:val="clear" w:color="auto" w:fill="D6E6F4"/>
      </w:tcPr>
    </w:tblStylePr>
    <w:tblStylePr w:type="band1Horz">
      <w:tblPr>
        <w:tblLayout w:type="fixed"/>
      </w:tblPr>
      <w:tcPr>
        <w:shd w:val="clear" w:color="auto" w:fill="DEEAF6"/>
      </w:tcPr>
    </w:tblStylePr>
  </w:style>
  <w:style w:type="character" w:customStyle="1" w:styleId="55">
    <w:name w:val="页眉 Char"/>
    <w:basedOn w:val="44"/>
    <w:link w:val="30"/>
    <w:qFormat/>
    <w:uiPriority w:val="99"/>
    <w:rPr>
      <w:sz w:val="18"/>
      <w:szCs w:val="18"/>
    </w:rPr>
  </w:style>
  <w:style w:type="character" w:customStyle="1" w:styleId="56">
    <w:name w:val="页脚 Char"/>
    <w:basedOn w:val="44"/>
    <w:link w:val="29"/>
    <w:qFormat/>
    <w:uiPriority w:val="99"/>
    <w:rPr>
      <w:sz w:val="18"/>
      <w:szCs w:val="18"/>
    </w:rPr>
  </w:style>
  <w:style w:type="paragraph" w:customStyle="1" w:styleId="57">
    <w:name w:val="封面标准英文名称"/>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character" w:customStyle="1" w:styleId="58">
    <w:name w:val="页码1"/>
    <w:qFormat/>
    <w:uiPriority w:val="0"/>
    <w:rPr>
      <w:rFonts w:ascii="Times New Roman" w:hAnsi="Times New Roman" w:eastAsia="宋体"/>
      <w:sz w:val="18"/>
    </w:rPr>
  </w:style>
  <w:style w:type="character" w:customStyle="1" w:styleId="59">
    <w:name w:val="页脚 字符"/>
    <w:qFormat/>
    <w:uiPriority w:val="0"/>
    <w:rPr>
      <w:kern w:val="2"/>
      <w:sz w:val="18"/>
      <w:szCs w:val="18"/>
    </w:rPr>
  </w:style>
  <w:style w:type="character" w:customStyle="1" w:styleId="60">
    <w:name w:val="批注文字 Char"/>
    <w:basedOn w:val="44"/>
    <w:link w:val="12"/>
    <w:qFormat/>
    <w:uiPriority w:val="0"/>
    <w:rPr>
      <w:rFonts w:ascii="Calibri" w:hAnsi="Calibri" w:eastAsia="宋体" w:cs="Times New Roman"/>
    </w:rPr>
  </w:style>
  <w:style w:type="character" w:customStyle="1" w:styleId="61">
    <w:name w:val="批注框文本 Char"/>
    <w:basedOn w:val="44"/>
    <w:link w:val="28"/>
    <w:qFormat/>
    <w:uiPriority w:val="99"/>
    <w:rPr>
      <w:rFonts w:ascii="Calibri" w:hAnsi="Calibri" w:eastAsia="宋体" w:cs="Times New Roman"/>
      <w:sz w:val="18"/>
      <w:szCs w:val="18"/>
    </w:rPr>
  </w:style>
  <w:style w:type="paragraph" w:styleId="62">
    <w:name w:val="No Spacing"/>
    <w:link w:val="180"/>
    <w:qFormat/>
    <w:uiPriority w:val="1"/>
    <w:pPr>
      <w:widowControl w:val="0"/>
      <w:ind w:firstLine="200" w:firstLineChars="200"/>
      <w:jc w:val="both"/>
    </w:pPr>
    <w:rPr>
      <w:rFonts w:ascii="Calibri" w:hAnsi="Calibri" w:eastAsia="宋体" w:cs="Times New Roman"/>
      <w:kern w:val="2"/>
      <w:sz w:val="21"/>
      <w:szCs w:val="22"/>
      <w:lang w:val="en-US" w:eastAsia="zh-CN" w:bidi="ar-SA"/>
    </w:rPr>
  </w:style>
  <w:style w:type="character" w:customStyle="1" w:styleId="63">
    <w:name w:val="标题 1 Char"/>
    <w:basedOn w:val="44"/>
    <w:link w:val="2"/>
    <w:qFormat/>
    <w:uiPriority w:val="9"/>
    <w:rPr>
      <w:rFonts w:ascii="Times New Roman" w:hAnsi="Times New Roman" w:eastAsia="黑体" w:cs="Times New Roman"/>
      <w:bCs/>
      <w:kern w:val="44"/>
      <w:sz w:val="28"/>
      <w:szCs w:val="44"/>
    </w:rPr>
  </w:style>
  <w:style w:type="character" w:customStyle="1" w:styleId="64">
    <w:name w:val="标题 2 Char"/>
    <w:basedOn w:val="44"/>
    <w:link w:val="3"/>
    <w:qFormat/>
    <w:uiPriority w:val="0"/>
    <w:rPr>
      <w:rFonts w:asciiTheme="majorHAnsi" w:hAnsiTheme="majorHAnsi" w:eastAsiaTheme="majorEastAsia" w:cstheme="majorBidi"/>
      <w:b/>
      <w:bCs/>
      <w:sz w:val="32"/>
      <w:szCs w:val="32"/>
    </w:rPr>
  </w:style>
  <w:style w:type="character" w:customStyle="1" w:styleId="65">
    <w:name w:val="标题 3 Char"/>
    <w:basedOn w:val="44"/>
    <w:link w:val="4"/>
    <w:qFormat/>
    <w:uiPriority w:val="0"/>
    <w:rPr>
      <w:rFonts w:ascii="Times New Roman" w:hAnsi="Times New Roman" w:eastAsia="宋体" w:cs="Times New Roman"/>
      <w:b/>
      <w:bCs/>
      <w:sz w:val="32"/>
      <w:szCs w:val="32"/>
    </w:rPr>
  </w:style>
  <w:style w:type="character" w:customStyle="1" w:styleId="66">
    <w:name w:val="标题 4 Char"/>
    <w:basedOn w:val="44"/>
    <w:link w:val="5"/>
    <w:qFormat/>
    <w:uiPriority w:val="0"/>
    <w:rPr>
      <w:rFonts w:ascii="宋体" w:hAnsi="Arial" w:eastAsia="宋体" w:cs="Times New Roman"/>
      <w:color w:val="000000"/>
      <w:kern w:val="0"/>
      <w:sz w:val="28"/>
      <w:szCs w:val="20"/>
    </w:rPr>
  </w:style>
  <w:style w:type="character" w:customStyle="1" w:styleId="67">
    <w:name w:val="标题 5 Char"/>
    <w:basedOn w:val="44"/>
    <w:link w:val="6"/>
    <w:qFormat/>
    <w:uiPriority w:val="0"/>
    <w:rPr>
      <w:rFonts w:ascii="Georgia" w:hAnsi="Georgia" w:eastAsia="宋体" w:cs="Courier New"/>
      <w:b/>
      <w:bCs/>
    </w:rPr>
  </w:style>
  <w:style w:type="character" w:customStyle="1" w:styleId="68">
    <w:name w:val="标题 6 Char"/>
    <w:basedOn w:val="44"/>
    <w:link w:val="7"/>
    <w:qFormat/>
    <w:uiPriority w:val="0"/>
    <w:rPr>
      <w:rFonts w:ascii="Times New Roman" w:hAnsi="Times New Roman" w:eastAsia="宋体" w:cs="Times New Roman"/>
      <w:bCs/>
      <w:kern w:val="0"/>
      <w:sz w:val="24"/>
      <w:szCs w:val="24"/>
    </w:rPr>
  </w:style>
  <w:style w:type="character" w:customStyle="1" w:styleId="69">
    <w:name w:val="标题 7 Char"/>
    <w:basedOn w:val="44"/>
    <w:link w:val="8"/>
    <w:qFormat/>
    <w:uiPriority w:val="0"/>
    <w:rPr>
      <w:rFonts w:ascii="宋体" w:hAnsi="Times New Roman" w:eastAsia="宋体" w:cs="Times New Roman"/>
      <w:b/>
      <w:kern w:val="0"/>
      <w:sz w:val="24"/>
      <w:szCs w:val="24"/>
    </w:rPr>
  </w:style>
  <w:style w:type="character" w:customStyle="1" w:styleId="70">
    <w:name w:val="标题 8 Char"/>
    <w:basedOn w:val="44"/>
    <w:link w:val="9"/>
    <w:qFormat/>
    <w:uiPriority w:val="0"/>
    <w:rPr>
      <w:rFonts w:ascii="Arial" w:hAnsi="Arial" w:eastAsia="黑体" w:cs="Times New Roman"/>
      <w:bCs/>
      <w:kern w:val="0"/>
      <w:sz w:val="24"/>
      <w:szCs w:val="24"/>
    </w:rPr>
  </w:style>
  <w:style w:type="character" w:customStyle="1" w:styleId="71">
    <w:name w:val="标题 9 Char"/>
    <w:basedOn w:val="44"/>
    <w:link w:val="10"/>
    <w:qFormat/>
    <w:uiPriority w:val="0"/>
    <w:rPr>
      <w:rFonts w:ascii="Times New Roman" w:hAnsi="Times New Roman" w:eastAsia="仿宋_GB2312" w:cs="Times New Roman"/>
      <w:kern w:val="0"/>
      <w:sz w:val="10"/>
      <w:szCs w:val="20"/>
    </w:rPr>
  </w:style>
  <w:style w:type="paragraph" w:styleId="72">
    <w:name w:val="List Paragraph"/>
    <w:basedOn w:val="1"/>
    <w:link w:val="73"/>
    <w:qFormat/>
    <w:uiPriority w:val="34"/>
    <w:pPr>
      <w:ind w:firstLine="420"/>
    </w:pPr>
  </w:style>
  <w:style w:type="character" w:customStyle="1" w:styleId="73">
    <w:name w:val="列出段落 Char"/>
    <w:link w:val="72"/>
    <w:qFormat/>
    <w:uiPriority w:val="34"/>
    <w:rPr>
      <w:rFonts w:ascii="Calibri" w:hAnsi="Calibri" w:eastAsia="宋体" w:cs="Times New Roman"/>
    </w:rPr>
  </w:style>
  <w:style w:type="character" w:customStyle="1" w:styleId="74">
    <w:name w:val="批注主题 Char"/>
    <w:basedOn w:val="60"/>
    <w:link w:val="11"/>
    <w:qFormat/>
    <w:uiPriority w:val="0"/>
    <w:rPr>
      <w:rFonts w:ascii="Calibri" w:hAnsi="Calibri" w:eastAsia="宋体" w:cs="Times New Roman"/>
      <w:b/>
      <w:bCs/>
    </w:rPr>
  </w:style>
  <w:style w:type="paragraph" w:customStyle="1" w:styleId="75">
    <w:name w:val="列出段落1"/>
    <w:basedOn w:val="1"/>
    <w:qFormat/>
    <w:uiPriority w:val="34"/>
    <w:pPr>
      <w:ind w:firstLine="420"/>
    </w:pPr>
    <w:rPr>
      <w:szCs w:val="21"/>
    </w:rPr>
  </w:style>
  <w:style w:type="paragraph" w:customStyle="1" w:styleId="76">
    <w:name w:val="段"/>
    <w:link w:val="77"/>
    <w:qFormat/>
    <w:uiPriority w:val="0"/>
    <w:pPr>
      <w:ind w:firstLine="200" w:firstLineChars="200"/>
      <w:jc w:val="both"/>
    </w:pPr>
    <w:rPr>
      <w:rFonts w:ascii="宋体" w:hAnsi="Times New Roman" w:eastAsia="宋体" w:cs="Times New Roman"/>
      <w:kern w:val="0"/>
      <w:sz w:val="21"/>
      <w:szCs w:val="20"/>
      <w:lang w:val="en-US" w:eastAsia="zh-CN" w:bidi="ar-SA"/>
    </w:rPr>
  </w:style>
  <w:style w:type="character" w:customStyle="1" w:styleId="77">
    <w:name w:val="段 Char"/>
    <w:link w:val="76"/>
    <w:qFormat/>
    <w:uiPriority w:val="0"/>
    <w:rPr>
      <w:rFonts w:ascii="宋体" w:hAnsi="Times New Roman" w:eastAsia="宋体" w:cs="Times New Roman"/>
      <w:kern w:val="0"/>
      <w:szCs w:val="20"/>
    </w:rPr>
  </w:style>
  <w:style w:type="paragraph" w:customStyle="1" w:styleId="78">
    <w:name w:val="工程建设条标题"/>
    <w:basedOn w:val="1"/>
    <w:next w:val="1"/>
    <w:uiPriority w:val="0"/>
    <w:pPr>
      <w:widowControl/>
      <w:tabs>
        <w:tab w:val="left" w:pos="735"/>
      </w:tabs>
      <w:spacing w:line="240" w:lineRule="auto"/>
      <w:ind w:firstLine="0" w:firstLineChars="0"/>
      <w:outlineLvl w:val="3"/>
    </w:pPr>
    <w:rPr>
      <w:rFonts w:ascii="黑体" w:hAnsi="Times New Roman" w:eastAsia="黑体"/>
      <w:kern w:val="0"/>
      <w:szCs w:val="20"/>
    </w:rPr>
  </w:style>
  <w:style w:type="paragraph" w:customStyle="1" w:styleId="79">
    <w:name w:val="样式 正文"/>
    <w:uiPriority w:val="0"/>
    <w:pPr>
      <w:spacing w:before="120"/>
      <w:ind w:firstLine="420" w:firstLineChars="200"/>
    </w:pPr>
    <w:rPr>
      <w:rFonts w:ascii="宋体" w:hAnsi="宋体" w:eastAsia="宋体" w:cs="Times New Roman"/>
      <w:bCs/>
      <w:kern w:val="0"/>
      <w:sz w:val="21"/>
      <w:szCs w:val="18"/>
      <w:lang w:val="en-US" w:eastAsia="zh-CN" w:bidi="ar-SA"/>
    </w:rPr>
  </w:style>
  <w:style w:type="character" w:customStyle="1" w:styleId="80">
    <w:name w:val="纯文本 Char"/>
    <w:basedOn w:val="44"/>
    <w:link w:val="24"/>
    <w:uiPriority w:val="0"/>
    <w:rPr>
      <w:rFonts w:ascii="宋体" w:hAnsi="Courier New" w:eastAsia="宋体" w:cs="Times New Roman"/>
      <w:sz w:val="28"/>
      <w:szCs w:val="20"/>
    </w:rPr>
  </w:style>
  <w:style w:type="paragraph" w:customStyle="1" w:styleId="81">
    <w:name w:val="工程建设章标题"/>
    <w:next w:val="76"/>
    <w:uiPriority w:val="0"/>
    <w:pPr>
      <w:tabs>
        <w:tab w:val="left" w:pos="360"/>
      </w:tabs>
      <w:spacing w:before="640" w:after="560" w:line="480" w:lineRule="exact"/>
      <w:jc w:val="center"/>
      <w:outlineLvl w:val="1"/>
    </w:pPr>
    <w:rPr>
      <w:rFonts w:ascii="黑体" w:hAnsi="Times New Roman" w:eastAsia="黑体" w:cs="Times New Roman"/>
      <w:b/>
      <w:kern w:val="0"/>
      <w:sz w:val="28"/>
      <w:szCs w:val="20"/>
      <w:lang w:val="en-US" w:eastAsia="zh-CN" w:bidi="ar-SA"/>
    </w:rPr>
  </w:style>
  <w:style w:type="paragraph" w:customStyle="1" w:styleId="82">
    <w:name w:val="工程建设节标题"/>
    <w:basedOn w:val="81"/>
    <w:next w:val="76"/>
    <w:qFormat/>
    <w:uiPriority w:val="0"/>
    <w:pPr>
      <w:tabs>
        <w:tab w:val="left" w:pos="525"/>
      </w:tabs>
      <w:spacing w:before="400" w:after="400" w:line="240" w:lineRule="auto"/>
      <w:outlineLvl w:val="2"/>
    </w:pPr>
    <w:rPr>
      <w:sz w:val="21"/>
    </w:rPr>
  </w:style>
  <w:style w:type="paragraph" w:customStyle="1" w:styleId="83">
    <w:name w:val="工程建设表标题"/>
    <w:basedOn w:val="78"/>
    <w:next w:val="76"/>
    <w:uiPriority w:val="0"/>
    <w:pPr>
      <w:jc w:val="center"/>
      <w:outlineLvl w:val="9"/>
    </w:pPr>
    <w:rPr>
      <w:b/>
    </w:rPr>
  </w:style>
  <w:style w:type="paragraph" w:customStyle="1" w:styleId="84">
    <w:name w:val="工程建设图标题"/>
    <w:basedOn w:val="78"/>
    <w:next w:val="76"/>
    <w:qFormat/>
    <w:uiPriority w:val="0"/>
    <w:pPr>
      <w:jc w:val="center"/>
      <w:outlineLvl w:val="9"/>
    </w:pPr>
    <w:rPr>
      <w:b/>
    </w:rPr>
  </w:style>
  <w:style w:type="paragraph" w:customStyle="1" w:styleId="85">
    <w:name w:val="工程建设无节条标题"/>
    <w:basedOn w:val="1"/>
    <w:next w:val="76"/>
    <w:qFormat/>
    <w:uiPriority w:val="0"/>
    <w:pPr>
      <w:tabs>
        <w:tab w:val="left" w:pos="735"/>
      </w:tabs>
      <w:spacing w:line="240" w:lineRule="auto"/>
      <w:ind w:firstLine="0" w:firstLineChars="0"/>
    </w:pPr>
    <w:rPr>
      <w:rFonts w:ascii="Times New Roman" w:hAnsi="Times New Roman"/>
      <w:szCs w:val="24"/>
    </w:rPr>
  </w:style>
  <w:style w:type="paragraph" w:customStyle="1" w:styleId="86">
    <w:name w:val="工程建设款标题"/>
    <w:basedOn w:val="78"/>
    <w:next w:val="76"/>
    <w:qFormat/>
    <w:uiPriority w:val="0"/>
    <w:pPr>
      <w:outlineLvl w:val="9"/>
    </w:pPr>
  </w:style>
  <w:style w:type="paragraph" w:customStyle="1" w:styleId="87">
    <w:name w:val="章标题"/>
    <w:next w:val="76"/>
    <w:qFormat/>
    <w:uiPriority w:val="0"/>
    <w:pPr>
      <w:tabs>
        <w:tab w:val="left" w:pos="360"/>
        <w:tab w:val="left" w:pos="420"/>
      </w:tabs>
      <w:spacing w:beforeLines="50" w:afterLines="50"/>
      <w:jc w:val="both"/>
      <w:outlineLvl w:val="1"/>
    </w:pPr>
    <w:rPr>
      <w:rFonts w:ascii="黑体" w:hAnsi="Times New Roman" w:eastAsia="黑体" w:cs="Times New Roman"/>
      <w:b/>
      <w:kern w:val="0"/>
      <w:sz w:val="21"/>
      <w:szCs w:val="20"/>
      <w:lang w:val="en-US" w:eastAsia="zh-CN" w:bidi="ar-SA"/>
    </w:rPr>
  </w:style>
  <w:style w:type="paragraph" w:customStyle="1" w:styleId="88">
    <w:name w:val="一级条标题"/>
    <w:basedOn w:val="87"/>
    <w:next w:val="76"/>
    <w:qFormat/>
    <w:uiPriority w:val="0"/>
    <w:pPr>
      <w:tabs>
        <w:tab w:val="left" w:pos="525"/>
        <w:tab w:val="clear" w:pos="420"/>
      </w:tabs>
      <w:spacing w:afterLines="0"/>
      <w:outlineLvl w:val="2"/>
    </w:pPr>
  </w:style>
  <w:style w:type="paragraph" w:customStyle="1" w:styleId="89">
    <w:name w:val="二级条标题"/>
    <w:basedOn w:val="88"/>
    <w:next w:val="76"/>
    <w:qFormat/>
    <w:uiPriority w:val="0"/>
    <w:pPr>
      <w:tabs>
        <w:tab w:val="clear" w:pos="525"/>
      </w:tabs>
      <w:spacing w:before="120"/>
      <w:outlineLvl w:val="3"/>
    </w:pPr>
    <w:rPr>
      <w:rFonts w:ascii="宋体" w:hAnsi="宋体" w:eastAsia="宋体"/>
      <w:b w:val="0"/>
      <w:bCs/>
    </w:rPr>
  </w:style>
  <w:style w:type="paragraph" w:customStyle="1" w:styleId="90">
    <w:name w:val="三级条标题"/>
    <w:basedOn w:val="89"/>
    <w:next w:val="76"/>
    <w:qFormat/>
    <w:uiPriority w:val="0"/>
    <w:pPr>
      <w:tabs>
        <w:tab w:val="left" w:pos="945"/>
      </w:tabs>
      <w:outlineLvl w:val="4"/>
    </w:pPr>
  </w:style>
  <w:style w:type="paragraph" w:customStyle="1" w:styleId="91">
    <w:name w:val="四级条标题"/>
    <w:basedOn w:val="90"/>
    <w:next w:val="76"/>
    <w:qFormat/>
    <w:uiPriority w:val="0"/>
    <w:pPr>
      <w:tabs>
        <w:tab w:val="left" w:pos="1155"/>
        <w:tab w:val="clear" w:pos="945"/>
      </w:tabs>
      <w:outlineLvl w:val="5"/>
    </w:pPr>
  </w:style>
  <w:style w:type="paragraph" w:customStyle="1" w:styleId="92">
    <w:name w:val="五级条标题"/>
    <w:basedOn w:val="91"/>
    <w:next w:val="76"/>
    <w:qFormat/>
    <w:uiPriority w:val="0"/>
    <w:pPr>
      <w:tabs>
        <w:tab w:val="left" w:pos="1407"/>
        <w:tab w:val="clear" w:pos="1155"/>
      </w:tabs>
      <w:outlineLvl w:val="6"/>
    </w:pPr>
  </w:style>
  <w:style w:type="paragraph" w:customStyle="1" w:styleId="93">
    <w:name w:val="列项——"/>
    <w:qFormat/>
    <w:uiPriority w:val="0"/>
    <w:pPr>
      <w:widowControl w:val="0"/>
      <w:tabs>
        <w:tab w:val="left" w:pos="854"/>
      </w:tabs>
      <w:ind w:left="720" w:leftChars="200" w:hanging="720" w:hangingChars="200"/>
      <w:jc w:val="both"/>
    </w:pPr>
    <w:rPr>
      <w:rFonts w:ascii="宋体" w:hAnsi="Times New Roman" w:eastAsia="宋体" w:cs="Times New Roman"/>
      <w:kern w:val="0"/>
      <w:sz w:val="21"/>
      <w:szCs w:val="20"/>
      <w:lang w:val="en-US" w:eastAsia="zh-CN" w:bidi="ar-SA"/>
    </w:rPr>
  </w:style>
  <w:style w:type="paragraph" w:customStyle="1" w:styleId="94">
    <w:name w:val="样式 三级条标题 + 段前: 0.5 行"/>
    <w:basedOn w:val="90"/>
    <w:uiPriority w:val="0"/>
    <w:pPr>
      <w:ind w:left="2100" w:hanging="420"/>
    </w:pPr>
    <w:rPr>
      <w:b/>
      <w:bCs w:val="0"/>
      <w:szCs w:val="21"/>
    </w:rPr>
  </w:style>
  <w:style w:type="character" w:customStyle="1" w:styleId="95">
    <w:name w:val="正文文本 Char"/>
    <w:basedOn w:val="44"/>
    <w:link w:val="15"/>
    <w:qFormat/>
    <w:uiPriority w:val="1"/>
    <w:rPr>
      <w:rFonts w:ascii="Times New Roman" w:hAnsi="Times New Roman" w:eastAsia="宋体" w:cs="Times New Roman"/>
      <w:sz w:val="28"/>
      <w:szCs w:val="24"/>
    </w:rPr>
  </w:style>
  <w:style w:type="character" w:customStyle="1" w:styleId="96">
    <w:name w:val="日期 Char"/>
    <w:basedOn w:val="44"/>
    <w:link w:val="26"/>
    <w:qFormat/>
    <w:uiPriority w:val="99"/>
    <w:rPr>
      <w:rFonts w:ascii="Times New Roman" w:hAnsi="Times New Roman" w:eastAsia="华文楷体" w:cs="Times New Roman"/>
      <w:b/>
      <w:bCs/>
      <w:sz w:val="24"/>
      <w:szCs w:val="24"/>
    </w:rPr>
  </w:style>
  <w:style w:type="character" w:customStyle="1" w:styleId="97">
    <w:name w:val="正文文本缩进 2 Char"/>
    <w:basedOn w:val="44"/>
    <w:link w:val="27"/>
    <w:qFormat/>
    <w:uiPriority w:val="0"/>
    <w:rPr>
      <w:rFonts w:ascii="Times New Roman" w:hAnsi="Times New Roman" w:eastAsia="宋体" w:cs="Times New Roman"/>
      <w:sz w:val="28"/>
      <w:szCs w:val="24"/>
    </w:rPr>
  </w:style>
  <w:style w:type="character" w:customStyle="1" w:styleId="98">
    <w:name w:val="正文文本缩进 Char"/>
    <w:basedOn w:val="44"/>
    <w:uiPriority w:val="0"/>
    <w:rPr>
      <w:rFonts w:ascii="Calibri" w:hAnsi="Calibri" w:eastAsia="宋体" w:cs="Times New Roman"/>
    </w:rPr>
  </w:style>
  <w:style w:type="character" w:customStyle="1" w:styleId="99">
    <w:name w:val="标题 Char"/>
    <w:basedOn w:val="44"/>
    <w:link w:val="43"/>
    <w:qFormat/>
    <w:uiPriority w:val="0"/>
    <w:rPr>
      <w:rFonts w:ascii="Cambria" w:hAnsi="Cambria" w:eastAsia="宋体" w:cs="Times New Roman"/>
      <w:b/>
      <w:bCs/>
      <w:sz w:val="32"/>
      <w:szCs w:val="32"/>
    </w:rPr>
  </w:style>
  <w:style w:type="paragraph" w:customStyle="1" w:styleId="100">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01">
    <w:name w:val="样式 样式 样式 样式 样式 样式 标题 3条标题1.1.1 + 段后: 0.5 行 + 段后: 0.5 行 + 段后: 0.5..."/>
    <w:basedOn w:val="1"/>
    <w:uiPriority w:val="0"/>
    <w:pPr>
      <w:keepNext/>
      <w:keepLines/>
      <w:adjustRightInd w:val="0"/>
      <w:snapToGrid w:val="0"/>
      <w:spacing w:line="0" w:lineRule="atLeast"/>
      <w:ind w:firstLine="0" w:firstLineChars="0"/>
      <w:jc w:val="left"/>
      <w:outlineLvl w:val="2"/>
    </w:pPr>
    <w:rPr>
      <w:rFonts w:ascii="宋体" w:hAnsi="Times New Roman" w:cs="宋体"/>
      <w:kern w:val="0"/>
      <w:sz w:val="28"/>
      <w:szCs w:val="20"/>
    </w:rPr>
  </w:style>
  <w:style w:type="paragraph" w:customStyle="1" w:styleId="102">
    <w:name w:val="工程建设项标题"/>
    <w:basedOn w:val="86"/>
    <w:qFormat/>
    <w:uiPriority w:val="0"/>
    <w:rPr>
      <w:rFonts w:ascii="宋体" w:hAnsi="宋体" w:eastAsia="宋体"/>
      <w:b/>
    </w:rPr>
  </w:style>
  <w:style w:type="character" w:customStyle="1" w:styleId="103">
    <w:name w:val="正文首行缩进 Char"/>
    <w:basedOn w:val="95"/>
    <w:link w:val="14"/>
    <w:qFormat/>
    <w:uiPriority w:val="0"/>
    <w:rPr>
      <w:rFonts w:ascii="Times New Roman" w:hAnsi="Times New Roman" w:eastAsia="宋体" w:cs="Times New Roman"/>
      <w:kern w:val="0"/>
      <w:sz w:val="24"/>
      <w:szCs w:val="20"/>
    </w:rPr>
  </w:style>
  <w:style w:type="character" w:customStyle="1" w:styleId="104">
    <w:name w:val="正文文本 Char1"/>
    <w:semiHidden/>
    <w:qFormat/>
    <w:uiPriority w:val="0"/>
    <w:rPr>
      <w:rFonts w:ascii="Times New Roman" w:hAnsi="Times New Roman"/>
      <w:kern w:val="2"/>
      <w:sz w:val="28"/>
      <w:szCs w:val="24"/>
    </w:rPr>
  </w:style>
  <w:style w:type="character" w:customStyle="1" w:styleId="105">
    <w:name w:val="正文文本 3 Char"/>
    <w:basedOn w:val="44"/>
    <w:link w:val="20"/>
    <w:qFormat/>
    <w:uiPriority w:val="0"/>
    <w:rPr>
      <w:rFonts w:ascii="黑体" w:hAnsi="宋体" w:eastAsia="黑体" w:cs="Times New Roman"/>
      <w:bCs/>
      <w:sz w:val="52"/>
      <w:szCs w:val="32"/>
    </w:rPr>
  </w:style>
  <w:style w:type="paragraph" w:customStyle="1" w:styleId="106">
    <w:name w:val="正文（缩进2）"/>
    <w:basedOn w:val="1"/>
    <w:next w:val="1"/>
    <w:uiPriority w:val="0"/>
    <w:pPr>
      <w:ind w:firstLine="480"/>
    </w:pPr>
    <w:rPr>
      <w:rFonts w:ascii="宋体" w:hAnsi="Times New Roman" w:cs="Arial"/>
      <w:sz w:val="24"/>
      <w:szCs w:val="24"/>
    </w:rPr>
  </w:style>
  <w:style w:type="character" w:customStyle="1" w:styleId="107">
    <w:name w:val="正文文本缩进 3 Char"/>
    <w:basedOn w:val="44"/>
    <w:link w:val="36"/>
    <w:qFormat/>
    <w:uiPriority w:val="0"/>
    <w:rPr>
      <w:rFonts w:ascii="Times New Roman" w:hAnsi="Times New Roman" w:eastAsia="宋体" w:cs="Arial"/>
      <w:i/>
      <w:iCs/>
      <w:color w:val="FF6600"/>
      <w:szCs w:val="24"/>
    </w:rPr>
  </w:style>
  <w:style w:type="paragraph" w:customStyle="1" w:styleId="108">
    <w:name w:val="样式 二级条标题 + 段前: 0.5 行"/>
    <w:basedOn w:val="89"/>
    <w:next w:val="79"/>
    <w:qFormat/>
    <w:uiPriority w:val="0"/>
    <w:pPr>
      <w:tabs>
        <w:tab w:val="left" w:pos="1680"/>
      </w:tabs>
      <w:ind w:left="1680" w:hanging="420"/>
    </w:pPr>
    <w:rPr>
      <w:bCs w:val="0"/>
    </w:rPr>
  </w:style>
  <w:style w:type="paragraph" w:customStyle="1" w:styleId="109">
    <w:name w:val="Char Char Char Char"/>
    <w:basedOn w:val="1"/>
    <w:qFormat/>
    <w:uiPriority w:val="0"/>
    <w:pPr>
      <w:spacing w:line="240" w:lineRule="auto"/>
      <w:ind w:firstLine="0" w:firstLineChars="0"/>
    </w:pPr>
    <w:rPr>
      <w:rFonts w:ascii="Times New Roman" w:hAnsi="Times New Roman"/>
      <w:szCs w:val="21"/>
    </w:rPr>
  </w:style>
  <w:style w:type="paragraph" w:customStyle="1" w:styleId="110">
    <w:name w:val="Char"/>
    <w:basedOn w:val="1"/>
    <w:qFormat/>
    <w:uiPriority w:val="0"/>
    <w:rPr>
      <w:rFonts w:ascii="宋体" w:hAnsi="宋体" w:cs="宋体"/>
      <w:sz w:val="24"/>
      <w:szCs w:val="24"/>
    </w:rPr>
  </w:style>
  <w:style w:type="paragraph" w:customStyle="1" w:styleId="111">
    <w:name w:val="表头、图名"/>
    <w:basedOn w:val="1"/>
    <w:qFormat/>
    <w:uiPriority w:val="0"/>
    <w:pPr>
      <w:spacing w:beforeLines="50" w:afterLines="50" w:line="240" w:lineRule="auto"/>
      <w:ind w:firstLine="0" w:firstLineChars="0"/>
      <w:jc w:val="center"/>
    </w:pPr>
    <w:rPr>
      <w:rFonts w:ascii="Arial" w:hAnsi="Arial" w:eastAsia="幼圆"/>
      <w:b/>
      <w:color w:val="993366"/>
      <w:sz w:val="24"/>
      <w:szCs w:val="24"/>
    </w:rPr>
  </w:style>
  <w:style w:type="paragraph" w:customStyle="1" w:styleId="112">
    <w:name w:val="Char Char Char Char Char Char Char"/>
    <w:basedOn w:val="1"/>
    <w:qFormat/>
    <w:uiPriority w:val="0"/>
    <w:pPr>
      <w:spacing w:line="240" w:lineRule="auto"/>
      <w:ind w:firstLine="0" w:firstLineChars="0"/>
    </w:pPr>
    <w:rPr>
      <w:rFonts w:ascii="Times New Roman" w:hAnsi="Times New Roman"/>
      <w:szCs w:val="24"/>
    </w:rPr>
  </w:style>
  <w:style w:type="character" w:customStyle="1" w:styleId="113">
    <w:name w:val="页眉 Char1"/>
    <w:qFormat/>
    <w:uiPriority w:val="0"/>
    <w:rPr>
      <w:rFonts w:ascii="Times New Roman" w:hAnsi="Times New Roman"/>
      <w:kern w:val="2"/>
      <w:sz w:val="18"/>
      <w:szCs w:val="18"/>
    </w:rPr>
  </w:style>
  <w:style w:type="paragraph" w:customStyle="1" w:styleId="114">
    <w:name w:val="附录表标题续表"/>
    <w:basedOn w:val="1"/>
    <w:next w:val="1"/>
    <w:uiPriority w:val="0"/>
    <w:pPr>
      <w:spacing w:beforeLines="20" w:afterLines="20" w:line="240" w:lineRule="atLeast"/>
      <w:ind w:firstLine="0" w:firstLineChars="0"/>
      <w:jc w:val="center"/>
    </w:pPr>
    <w:rPr>
      <w:rFonts w:ascii="Arial" w:hAnsi="Arial" w:cs="Arial"/>
      <w:szCs w:val="24"/>
    </w:rPr>
  </w:style>
  <w:style w:type="paragraph" w:customStyle="1" w:styleId="115">
    <w:name w:val="1"/>
    <w:basedOn w:val="1"/>
    <w:qFormat/>
    <w:uiPriority w:val="0"/>
    <w:pPr>
      <w:spacing w:line="240" w:lineRule="auto"/>
      <w:ind w:firstLine="480"/>
    </w:pPr>
    <w:rPr>
      <w:rFonts w:ascii="仿宋_GB2312" w:hAnsi="宋体" w:eastAsia="仿宋_GB2312"/>
      <w:kern w:val="0"/>
      <w:sz w:val="24"/>
      <w:szCs w:val="24"/>
    </w:rPr>
  </w:style>
  <w:style w:type="paragraph" w:customStyle="1" w:styleId="116">
    <w:name w:val="Char Char Char Char Char Char Char Char Char Char"/>
    <w:basedOn w:val="1"/>
    <w:uiPriority w:val="0"/>
    <w:pPr>
      <w:spacing w:line="240" w:lineRule="auto"/>
      <w:ind w:firstLine="0" w:firstLineChars="0"/>
    </w:pPr>
    <w:rPr>
      <w:rFonts w:ascii="Times New Roman" w:hAnsi="Times New Roman"/>
      <w:szCs w:val="24"/>
    </w:rPr>
  </w:style>
  <w:style w:type="paragraph" w:customStyle="1" w:styleId="117">
    <w:name w:val="简要报告正文"/>
    <w:basedOn w:val="1"/>
    <w:qFormat/>
    <w:uiPriority w:val="0"/>
    <w:pPr>
      <w:spacing w:line="460" w:lineRule="exact"/>
      <w:ind w:firstLine="480"/>
    </w:pPr>
    <w:rPr>
      <w:rFonts w:ascii="Times New Roman" w:hAnsi="Times New Roman"/>
      <w:sz w:val="24"/>
      <w:szCs w:val="24"/>
    </w:rPr>
  </w:style>
  <w:style w:type="paragraph" w:customStyle="1" w:styleId="118">
    <w:name w:val="详细报告表名格式"/>
    <w:basedOn w:val="37"/>
    <w:qFormat/>
    <w:uiPriority w:val="0"/>
    <w:pPr>
      <w:spacing w:beforeLines="50" w:afterLines="50"/>
      <w:ind w:left="0" w:leftChars="0" w:firstLine="0" w:firstLineChars="0"/>
      <w:jc w:val="center"/>
    </w:pPr>
    <w:rPr>
      <w:rFonts w:ascii="黑体" w:eastAsia="黑体"/>
      <w:sz w:val="24"/>
    </w:rPr>
  </w:style>
  <w:style w:type="character" w:customStyle="1" w:styleId="119">
    <w:name w:val="文档结构图 Char"/>
    <w:qFormat/>
    <w:uiPriority w:val="99"/>
    <w:rPr>
      <w:rFonts w:ascii="Times New Roman" w:hAnsi="Times New Roman" w:eastAsia="宋体" w:cs="Times New Roman"/>
      <w:szCs w:val="24"/>
      <w:shd w:val="clear" w:color="auto" w:fill="000080"/>
    </w:rPr>
  </w:style>
  <w:style w:type="character" w:customStyle="1" w:styleId="120">
    <w:name w:val="文档结构图 Char1"/>
    <w:basedOn w:val="44"/>
    <w:link w:val="19"/>
    <w:qFormat/>
    <w:uiPriority w:val="99"/>
    <w:rPr>
      <w:rFonts w:ascii="Times New Roman" w:hAnsi="Times New Roman" w:eastAsia="宋体" w:cs="Times New Roman"/>
      <w:szCs w:val="24"/>
      <w:shd w:val="clear" w:color="auto" w:fill="000080"/>
    </w:rPr>
  </w:style>
  <w:style w:type="character" w:customStyle="1" w:styleId="121">
    <w:name w:val="HTML 预设格式 Char"/>
    <w:basedOn w:val="44"/>
    <w:link w:val="41"/>
    <w:qFormat/>
    <w:uiPriority w:val="99"/>
    <w:rPr>
      <w:rFonts w:ascii="宋体" w:hAnsi="宋体" w:eastAsia="宋体" w:cs="宋体"/>
      <w:kern w:val="0"/>
      <w:sz w:val="24"/>
      <w:szCs w:val="24"/>
    </w:rPr>
  </w:style>
  <w:style w:type="paragraph" w:customStyle="1" w:styleId="122">
    <w:name w:val="y正文内容31"/>
    <w:basedOn w:val="1"/>
    <w:qFormat/>
    <w:uiPriority w:val="0"/>
    <w:pPr>
      <w:spacing w:line="400" w:lineRule="exact"/>
      <w:ind w:firstLine="420"/>
    </w:pPr>
    <w:rPr>
      <w:rFonts w:ascii="Times New Roman" w:hAnsi="Times New Roman"/>
      <w:szCs w:val="21"/>
    </w:rPr>
  </w:style>
  <w:style w:type="paragraph" w:customStyle="1" w:styleId="123">
    <w:name w:val="TOC Heading"/>
    <w:basedOn w:val="2"/>
    <w:next w:val="1"/>
    <w:unhideWhenUsed/>
    <w:qFormat/>
    <w:uiPriority w:val="39"/>
    <w:pPr>
      <w:widowControl/>
      <w:spacing w:before="480" w:after="0" w:line="276" w:lineRule="auto"/>
      <w:jc w:val="left"/>
      <w:outlineLvl w:val="9"/>
    </w:pPr>
    <w:rPr>
      <w:rFonts w:ascii="Cambria" w:hAnsi="Cambria" w:eastAsia="宋体"/>
      <w:b/>
      <w:color w:val="365F91"/>
      <w:kern w:val="0"/>
      <w:szCs w:val="28"/>
    </w:rPr>
  </w:style>
  <w:style w:type="character" w:customStyle="1" w:styleId="124">
    <w:name w:val="正文文本缩进 Char1"/>
    <w:link w:val="21"/>
    <w:uiPriority w:val="0"/>
    <w:rPr>
      <w:rFonts w:ascii="宋体" w:hAnsi="宋体" w:eastAsia="宋体" w:cs="Times New Roman"/>
      <w:sz w:val="24"/>
      <w:szCs w:val="24"/>
    </w:rPr>
  </w:style>
  <w:style w:type="paragraph" w:customStyle="1" w:styleId="125">
    <w:name w:val="_Style 3"/>
    <w:basedOn w:val="1"/>
    <w:qFormat/>
    <w:uiPriority w:val="34"/>
    <w:pPr>
      <w:spacing w:line="240" w:lineRule="auto"/>
      <w:ind w:firstLine="420"/>
    </w:pPr>
  </w:style>
  <w:style w:type="character" w:customStyle="1" w:styleId="126">
    <w:name w:val="p3"/>
    <w:qFormat/>
    <w:uiPriority w:val="0"/>
  </w:style>
  <w:style w:type="character" w:customStyle="1" w:styleId="127">
    <w:name w:val="副标题 Char"/>
    <w:basedOn w:val="44"/>
    <w:link w:val="33"/>
    <w:uiPriority w:val="0"/>
    <w:rPr>
      <w:rFonts w:ascii="Courier New" w:hAnsi="Courier New" w:eastAsia="宋体" w:cs="Courier New"/>
      <w:b/>
      <w:bCs/>
      <w:i/>
      <w:iCs/>
      <w:color w:val="000000"/>
      <w:sz w:val="24"/>
      <w:szCs w:val="18"/>
    </w:rPr>
  </w:style>
  <w:style w:type="paragraph" w:customStyle="1" w:styleId="128">
    <w:name w:val="style4"/>
    <w:basedOn w:val="1"/>
    <w:qFormat/>
    <w:uiPriority w:val="0"/>
    <w:pPr>
      <w:widowControl/>
      <w:spacing w:before="100" w:beforeAutospacing="1" w:after="100" w:afterAutospacing="1" w:line="240" w:lineRule="auto"/>
      <w:ind w:firstLine="0" w:firstLineChars="0"/>
      <w:jc w:val="left"/>
    </w:pPr>
    <w:rPr>
      <w:rFonts w:ascii="宋体" w:hAnsi="宋体" w:cs="宋体"/>
      <w:b/>
      <w:bCs/>
      <w:kern w:val="0"/>
      <w:sz w:val="27"/>
      <w:szCs w:val="27"/>
    </w:rPr>
  </w:style>
  <w:style w:type="paragraph" w:customStyle="1" w:styleId="129">
    <w:name w:val="字元 字元1 Char Char 字元 字元 Char Char 字元 字元 字元 字元 字元 字元 字元 字元 Char Char 字元 字元 字元 Char Char 字元 字元 字元 Char Char 字元 字元 字元 字元 字元 字元 字元 字元 字元 字元 字元 Char Char 字元 字元 字元"/>
    <w:basedOn w:val="1"/>
    <w:qFormat/>
    <w:uiPriority w:val="0"/>
    <w:pPr>
      <w:widowControl/>
      <w:spacing w:after="160" w:line="240" w:lineRule="exact"/>
      <w:ind w:firstLine="0" w:firstLineChars="0"/>
      <w:jc w:val="left"/>
    </w:pPr>
    <w:rPr>
      <w:rFonts w:ascii="Verdana" w:hAnsi="Verdana"/>
      <w:kern w:val="0"/>
      <w:sz w:val="20"/>
      <w:szCs w:val="20"/>
      <w:lang w:eastAsia="en-US"/>
    </w:rPr>
  </w:style>
  <w:style w:type="character" w:customStyle="1" w:styleId="130">
    <w:name w:val="正文文本 2 Char"/>
    <w:basedOn w:val="44"/>
    <w:link w:val="40"/>
    <w:qFormat/>
    <w:uiPriority w:val="0"/>
    <w:rPr>
      <w:rFonts w:ascii="Times New Roman" w:hAnsi="Times New Roman" w:eastAsia="宋体" w:cs="Times New Roman"/>
    </w:rPr>
  </w:style>
  <w:style w:type="paragraph" w:customStyle="1" w:styleId="131">
    <w:name w:val="Table Paragraph"/>
    <w:basedOn w:val="1"/>
    <w:qFormat/>
    <w:uiPriority w:val="1"/>
    <w:pPr>
      <w:autoSpaceDE w:val="0"/>
      <w:autoSpaceDN w:val="0"/>
      <w:adjustRightInd w:val="0"/>
      <w:spacing w:line="240" w:lineRule="auto"/>
      <w:ind w:firstLine="0" w:firstLineChars="0"/>
      <w:jc w:val="left"/>
    </w:pPr>
    <w:rPr>
      <w:rFonts w:ascii="Times New Roman" w:hAnsi="Times New Roman"/>
      <w:kern w:val="0"/>
      <w:sz w:val="24"/>
    </w:rPr>
  </w:style>
  <w:style w:type="character" w:customStyle="1" w:styleId="132">
    <w:name w:val="apple-converted-space"/>
    <w:qFormat/>
    <w:uiPriority w:val="0"/>
  </w:style>
  <w:style w:type="paragraph" w:customStyle="1" w:styleId="133">
    <w:name w:val="样式2"/>
    <w:basedOn w:val="1"/>
    <w:qFormat/>
    <w:uiPriority w:val="0"/>
    <w:pPr>
      <w:spacing w:line="480" w:lineRule="auto"/>
      <w:ind w:firstLine="0" w:firstLineChars="0"/>
      <w:jc w:val="center"/>
    </w:pPr>
    <w:rPr>
      <w:rFonts w:ascii="Times New Roman" w:hAnsi="Times New Roman" w:eastAsia="黑体"/>
      <w:szCs w:val="21"/>
    </w:rPr>
  </w:style>
  <w:style w:type="paragraph" w:customStyle="1" w:styleId="134">
    <w:name w:val="表头"/>
    <w:basedOn w:val="1"/>
    <w:qFormat/>
    <w:uiPriority w:val="0"/>
    <w:pPr>
      <w:spacing w:before="160" w:after="60" w:line="240" w:lineRule="auto"/>
      <w:ind w:firstLine="0" w:firstLineChars="0"/>
      <w:jc w:val="center"/>
    </w:pPr>
    <w:rPr>
      <w:rFonts w:ascii="Times New Roman" w:hAnsi="Times New Roman" w:eastAsia="黑体"/>
      <w:sz w:val="18"/>
      <w:szCs w:val="18"/>
    </w:rPr>
  </w:style>
  <w:style w:type="paragraph" w:customStyle="1" w:styleId="135">
    <w:name w:val="公式"/>
    <w:basedOn w:val="1"/>
    <w:qFormat/>
    <w:uiPriority w:val="0"/>
    <w:pPr>
      <w:tabs>
        <w:tab w:val="center" w:pos="2948"/>
        <w:tab w:val="right" w:pos="5897"/>
      </w:tabs>
      <w:topLinePunct/>
      <w:snapToGrid w:val="0"/>
      <w:spacing w:before="40" w:after="40" w:line="240" w:lineRule="auto"/>
      <w:ind w:firstLine="0" w:firstLineChars="0"/>
      <w:jc w:val="center"/>
    </w:pPr>
    <w:rPr>
      <w:rFonts w:ascii="Times New Roman" w:hAnsi="Times New Roman"/>
      <w:szCs w:val="21"/>
    </w:rPr>
  </w:style>
  <w:style w:type="paragraph" w:customStyle="1" w:styleId="136">
    <w:name w:val="tp"/>
    <w:basedOn w:val="1"/>
    <w:qFormat/>
    <w:uiPriority w:val="0"/>
    <w:pPr>
      <w:snapToGrid w:val="0"/>
      <w:spacing w:before="160" w:after="60" w:line="240" w:lineRule="auto"/>
      <w:ind w:firstLine="0" w:firstLineChars="0"/>
      <w:jc w:val="center"/>
    </w:pPr>
    <w:rPr>
      <w:rFonts w:ascii="Times New Roman" w:hAnsi="Times New Roman"/>
      <w:kern w:val="21"/>
    </w:rPr>
  </w:style>
  <w:style w:type="paragraph" w:customStyle="1" w:styleId="137">
    <w:name w:val="ts"/>
    <w:basedOn w:val="1"/>
    <w:link w:val="138"/>
    <w:qFormat/>
    <w:uiPriority w:val="0"/>
    <w:pPr>
      <w:topLinePunct/>
      <w:spacing w:before="60" w:after="160" w:line="312" w:lineRule="exact"/>
      <w:ind w:firstLine="0" w:firstLineChars="0"/>
      <w:jc w:val="center"/>
    </w:pPr>
    <w:rPr>
      <w:rFonts w:ascii="Times New Roman" w:hAnsi="Times New Roman"/>
      <w:sz w:val="18"/>
    </w:rPr>
  </w:style>
  <w:style w:type="character" w:customStyle="1" w:styleId="138">
    <w:name w:val="ts Char"/>
    <w:link w:val="137"/>
    <w:qFormat/>
    <w:uiPriority w:val="0"/>
    <w:rPr>
      <w:rFonts w:ascii="Times New Roman" w:hAnsi="Times New Roman" w:eastAsia="宋体" w:cs="Times New Roman"/>
      <w:sz w:val="18"/>
    </w:rPr>
  </w:style>
  <w:style w:type="paragraph" w:customStyle="1" w:styleId="139">
    <w:name w:val="GS"/>
    <w:basedOn w:val="1"/>
    <w:qFormat/>
    <w:uiPriority w:val="0"/>
    <w:pPr>
      <w:topLinePunct/>
      <w:snapToGrid w:val="0"/>
      <w:spacing w:before="40" w:after="40" w:line="312" w:lineRule="exact"/>
      <w:ind w:firstLine="0" w:firstLineChars="0"/>
      <w:jc w:val="center"/>
      <w:outlineLvl w:val="0"/>
    </w:pPr>
    <w:rPr>
      <w:rFonts w:ascii="Times New Roman" w:hAnsi="Times New Roman"/>
      <w:szCs w:val="21"/>
    </w:rPr>
  </w:style>
  <w:style w:type="paragraph" w:customStyle="1" w:styleId="140">
    <w:name w:val="样式4"/>
    <w:basedOn w:val="1"/>
    <w:qFormat/>
    <w:uiPriority w:val="0"/>
    <w:pPr>
      <w:spacing w:line="240" w:lineRule="auto"/>
      <w:ind w:left="839" w:hanging="419" w:firstLineChars="0"/>
    </w:pPr>
    <w:rPr>
      <w:rFonts w:ascii="Times New Roman" w:hAnsi="Times New Roman"/>
    </w:rPr>
  </w:style>
  <w:style w:type="paragraph" w:customStyle="1" w:styleId="141">
    <w:name w:val="双"/>
    <w:basedOn w:val="1"/>
    <w:qFormat/>
    <w:uiPriority w:val="0"/>
    <w:pPr>
      <w:topLinePunct/>
      <w:spacing w:line="312" w:lineRule="exact"/>
      <w:ind w:firstLine="0" w:firstLineChars="0"/>
    </w:pPr>
    <w:rPr>
      <w:rFonts w:ascii="Times New Roman" w:hAnsi="Times New Roman"/>
      <w:dstrike/>
      <w:szCs w:val="21"/>
    </w:rPr>
  </w:style>
  <w:style w:type="paragraph" w:customStyle="1" w:styleId="142">
    <w:name w:val="图说"/>
    <w:basedOn w:val="1"/>
    <w:semiHidden/>
    <w:qFormat/>
    <w:uiPriority w:val="0"/>
    <w:pPr>
      <w:spacing w:before="60" w:after="160" w:line="240" w:lineRule="auto"/>
      <w:ind w:firstLine="0" w:firstLineChars="0"/>
      <w:jc w:val="center"/>
    </w:pPr>
    <w:rPr>
      <w:rFonts w:ascii="Times New Roman" w:hAnsi="Times New Roman"/>
      <w:sz w:val="18"/>
    </w:rPr>
  </w:style>
  <w:style w:type="paragraph" w:customStyle="1" w:styleId="143">
    <w:name w:val="bb"/>
    <w:basedOn w:val="1"/>
    <w:qFormat/>
    <w:uiPriority w:val="0"/>
    <w:pPr>
      <w:spacing w:before="160" w:after="60" w:line="240" w:lineRule="auto"/>
      <w:ind w:firstLine="0" w:firstLineChars="0"/>
      <w:jc w:val="center"/>
    </w:pPr>
    <w:rPr>
      <w:rFonts w:ascii="Times New Roman" w:hAnsi="Times New Roman" w:eastAsia="黑体"/>
      <w:sz w:val="18"/>
      <w:szCs w:val="18"/>
    </w:rPr>
  </w:style>
  <w:style w:type="paragraph" w:customStyle="1" w:styleId="144">
    <w:name w:val="bt2"/>
    <w:basedOn w:val="1"/>
    <w:qFormat/>
    <w:uiPriority w:val="0"/>
    <w:pPr>
      <w:spacing w:line="480" w:lineRule="auto"/>
      <w:ind w:firstLine="0" w:firstLineChars="0"/>
      <w:jc w:val="center"/>
    </w:pPr>
    <w:rPr>
      <w:rFonts w:ascii="Times New Roman" w:hAnsi="Times New Roman" w:eastAsia="黑体"/>
      <w:szCs w:val="21"/>
    </w:rPr>
  </w:style>
  <w:style w:type="character" w:customStyle="1" w:styleId="145">
    <w:name w:val="msodel"/>
    <w:uiPriority w:val="0"/>
    <w:rPr>
      <w:strike/>
      <w:color w:val="FF0000"/>
    </w:rPr>
  </w:style>
  <w:style w:type="character" w:customStyle="1" w:styleId="146">
    <w:name w:val="msochangeprop"/>
    <w:qFormat/>
    <w:uiPriority w:val="0"/>
    <w:rPr>
      <w:color w:val="000000"/>
    </w:rPr>
  </w:style>
  <w:style w:type="character" w:customStyle="1" w:styleId="147">
    <w:name w:val="msoins"/>
    <w:uiPriority w:val="0"/>
    <w:rPr>
      <w:color w:val="008080"/>
      <w:u w:val="single"/>
    </w:rPr>
  </w:style>
  <w:style w:type="character" w:customStyle="1" w:styleId="148">
    <w:name w:val="char0"/>
    <w:uiPriority w:val="0"/>
  </w:style>
  <w:style w:type="character" w:customStyle="1" w:styleId="149">
    <w:name w:val="脚注文本 Char"/>
    <w:basedOn w:val="44"/>
    <w:link w:val="34"/>
    <w:qFormat/>
    <w:uiPriority w:val="0"/>
    <w:rPr>
      <w:rFonts w:ascii="Times New Roman" w:hAnsi="Times New Roman" w:eastAsia="宋体" w:cs="Times New Roman"/>
      <w:kern w:val="0"/>
      <w:sz w:val="18"/>
      <w:szCs w:val="20"/>
    </w:rPr>
  </w:style>
  <w:style w:type="paragraph" w:customStyle="1" w:styleId="150">
    <w:name w:val="20"/>
    <w:basedOn w:val="1"/>
    <w:uiPriority w:val="0"/>
    <w:pPr>
      <w:widowControl/>
      <w:spacing w:after="60" w:line="240" w:lineRule="auto"/>
      <w:ind w:firstLine="425" w:firstLineChars="0"/>
      <w:jc w:val="center"/>
    </w:pPr>
    <w:rPr>
      <w:rFonts w:ascii="Times New Roman" w:hAnsi="Times New Roman"/>
      <w:kern w:val="0"/>
      <w:szCs w:val="20"/>
    </w:rPr>
  </w:style>
  <w:style w:type="paragraph" w:customStyle="1" w:styleId="151">
    <w:name w:val="xl33"/>
    <w:basedOn w:val="1"/>
    <w:uiPriority w:val="0"/>
    <w:pPr>
      <w:widowControl/>
      <w:spacing w:line="240" w:lineRule="auto"/>
      <w:ind w:firstLine="0" w:firstLineChars="0"/>
      <w:jc w:val="center"/>
    </w:pPr>
    <w:rPr>
      <w:rFonts w:ascii="宋体" w:hAnsi="宋体"/>
      <w:kern w:val="0"/>
      <w:sz w:val="20"/>
      <w:szCs w:val="20"/>
    </w:rPr>
  </w:style>
  <w:style w:type="paragraph" w:customStyle="1" w:styleId="152">
    <w:name w:val="a7"/>
    <w:basedOn w:val="1"/>
    <w:qFormat/>
    <w:uiPriority w:val="0"/>
    <w:pPr>
      <w:widowControl/>
      <w:spacing w:after="60" w:line="240" w:lineRule="auto"/>
      <w:ind w:firstLine="425" w:firstLineChars="0"/>
    </w:pPr>
    <w:rPr>
      <w:rFonts w:ascii="Times New Roman" w:hAnsi="Times New Roman"/>
      <w:kern w:val="0"/>
      <w:szCs w:val="20"/>
    </w:rPr>
  </w:style>
  <w:style w:type="paragraph" w:customStyle="1" w:styleId="153">
    <w:name w:val="目次、标准名称标题"/>
    <w:basedOn w:val="1"/>
    <w:next w:val="76"/>
    <w:uiPriority w:val="0"/>
    <w:pPr>
      <w:keepNext/>
      <w:pageBreakBefore/>
      <w:widowControl/>
      <w:shd w:val="clear" w:color="FFFFFF" w:fill="FFFFFF"/>
      <w:spacing w:before="640" w:after="560" w:line="460" w:lineRule="exact"/>
      <w:ind w:firstLine="0" w:firstLineChars="0"/>
      <w:jc w:val="center"/>
      <w:outlineLvl w:val="0"/>
    </w:pPr>
    <w:rPr>
      <w:rFonts w:ascii="黑体" w:hAnsi="Times New Roman" w:eastAsia="黑体"/>
      <w:kern w:val="0"/>
      <w:sz w:val="32"/>
      <w:szCs w:val="20"/>
    </w:rPr>
  </w:style>
  <w:style w:type="paragraph" w:customStyle="1" w:styleId="154">
    <w:name w:val="6"/>
    <w:basedOn w:val="1"/>
    <w:uiPriority w:val="0"/>
    <w:pPr>
      <w:widowControl/>
      <w:spacing w:line="240" w:lineRule="auto"/>
      <w:ind w:firstLine="0" w:firstLineChars="0"/>
    </w:pPr>
    <w:rPr>
      <w:rFonts w:ascii="E-F1" w:hAnsi="E-F1"/>
      <w:kern w:val="0"/>
      <w:szCs w:val="20"/>
    </w:rPr>
  </w:style>
  <w:style w:type="paragraph" w:customStyle="1" w:styleId="155">
    <w:name w:val="a"/>
    <w:basedOn w:val="1"/>
    <w:qFormat/>
    <w:uiPriority w:val="0"/>
    <w:pPr>
      <w:widowControl/>
      <w:snapToGrid w:val="0"/>
      <w:spacing w:line="240" w:lineRule="auto"/>
      <w:ind w:firstLine="425" w:firstLineChars="0"/>
      <w:jc w:val="right"/>
    </w:pPr>
    <w:rPr>
      <w:rFonts w:ascii="Times New Roman" w:hAnsi="Times New Roman"/>
      <w:kern w:val="0"/>
      <w:szCs w:val="20"/>
    </w:rPr>
  </w:style>
  <w:style w:type="paragraph" w:customStyle="1" w:styleId="156">
    <w:name w:val="a4"/>
    <w:basedOn w:val="1"/>
    <w:uiPriority w:val="0"/>
    <w:pPr>
      <w:widowControl/>
      <w:spacing w:line="1440" w:lineRule="auto"/>
      <w:ind w:firstLine="0" w:firstLineChars="0"/>
      <w:jc w:val="center"/>
    </w:pPr>
    <w:rPr>
      <w:rFonts w:ascii="Times New Roman" w:hAnsi="Times New Roman"/>
      <w:kern w:val="0"/>
      <w:sz w:val="32"/>
      <w:szCs w:val="20"/>
    </w:rPr>
  </w:style>
  <w:style w:type="paragraph" w:customStyle="1" w:styleId="157">
    <w:name w:val="5"/>
    <w:basedOn w:val="1"/>
    <w:uiPriority w:val="0"/>
    <w:pPr>
      <w:widowControl/>
      <w:spacing w:line="480" w:lineRule="auto"/>
      <w:ind w:firstLine="0" w:firstLineChars="0"/>
    </w:pPr>
    <w:rPr>
      <w:rFonts w:ascii="E-F1" w:hAnsi="E-F1"/>
      <w:kern w:val="0"/>
      <w:szCs w:val="20"/>
    </w:rPr>
  </w:style>
  <w:style w:type="paragraph" w:customStyle="1" w:styleId="158">
    <w:name w:val="ad"/>
    <w:basedOn w:val="1"/>
    <w:qFormat/>
    <w:uiPriority w:val="0"/>
    <w:pPr>
      <w:keepNext/>
      <w:widowControl/>
      <w:spacing w:line="240" w:lineRule="auto"/>
      <w:ind w:firstLine="425" w:firstLineChars="0"/>
    </w:pPr>
    <w:rPr>
      <w:rFonts w:ascii="Times New Roman" w:hAnsi="Times New Roman"/>
      <w:kern w:val="0"/>
      <w:szCs w:val="20"/>
    </w:rPr>
  </w:style>
  <w:style w:type="paragraph" w:customStyle="1" w:styleId="159">
    <w:name w:val="af"/>
    <w:basedOn w:val="1"/>
    <w:uiPriority w:val="0"/>
    <w:pPr>
      <w:widowControl/>
      <w:spacing w:after="460" w:line="240" w:lineRule="auto"/>
      <w:ind w:firstLine="425" w:firstLineChars="0"/>
      <w:jc w:val="center"/>
    </w:pPr>
    <w:rPr>
      <w:rFonts w:ascii="Times New Roman" w:hAnsi="Times New Roman"/>
      <w:kern w:val="0"/>
      <w:szCs w:val="20"/>
    </w:rPr>
  </w:style>
  <w:style w:type="paragraph" w:customStyle="1" w:styleId="160">
    <w:name w:val="3"/>
    <w:basedOn w:val="1"/>
    <w:uiPriority w:val="0"/>
    <w:pPr>
      <w:widowControl/>
      <w:spacing w:line="240" w:lineRule="auto"/>
      <w:ind w:firstLine="0" w:firstLineChars="0"/>
    </w:pPr>
    <w:rPr>
      <w:rFonts w:ascii="Times New Roman" w:hAnsi="Times New Roman"/>
      <w:kern w:val="0"/>
      <w:szCs w:val="20"/>
    </w:rPr>
  </w:style>
  <w:style w:type="paragraph" w:customStyle="1" w:styleId="161">
    <w:name w:val="2"/>
    <w:basedOn w:val="1"/>
    <w:qFormat/>
    <w:uiPriority w:val="0"/>
    <w:pPr>
      <w:widowControl/>
      <w:snapToGrid w:val="0"/>
      <w:spacing w:line="240" w:lineRule="auto"/>
      <w:ind w:firstLine="425" w:firstLineChars="0"/>
      <w:jc w:val="center"/>
    </w:pPr>
    <w:rPr>
      <w:rFonts w:ascii="Times New Roman" w:hAnsi="Times New Roman"/>
      <w:kern w:val="0"/>
      <w:szCs w:val="20"/>
    </w:rPr>
  </w:style>
  <w:style w:type="paragraph" w:customStyle="1" w:styleId="162">
    <w:name w:val="a1"/>
    <w:basedOn w:val="1"/>
    <w:uiPriority w:val="0"/>
    <w:pPr>
      <w:widowControl/>
      <w:spacing w:before="120" w:after="240" w:line="312" w:lineRule="atLeast"/>
      <w:ind w:firstLine="0" w:firstLineChars="0"/>
      <w:jc w:val="center"/>
    </w:pPr>
    <w:rPr>
      <w:rFonts w:ascii="Times New Roman" w:hAnsi="Times New Roman"/>
      <w:kern w:val="0"/>
      <w:szCs w:val="20"/>
    </w:rPr>
  </w:style>
  <w:style w:type="paragraph" w:customStyle="1" w:styleId="163">
    <w:name w:val="a5"/>
    <w:basedOn w:val="1"/>
    <w:qFormat/>
    <w:uiPriority w:val="0"/>
    <w:pPr>
      <w:widowControl/>
      <w:spacing w:line="480" w:lineRule="auto"/>
      <w:ind w:firstLine="0" w:firstLineChars="0"/>
    </w:pPr>
    <w:rPr>
      <w:rFonts w:ascii="E-F1" w:hAnsi="E-F1"/>
      <w:kern w:val="0"/>
      <w:szCs w:val="20"/>
    </w:rPr>
  </w:style>
  <w:style w:type="paragraph" w:customStyle="1" w:styleId="164">
    <w:name w:val="10"/>
    <w:basedOn w:val="1"/>
    <w:qFormat/>
    <w:uiPriority w:val="0"/>
    <w:pPr>
      <w:widowControl/>
      <w:snapToGrid w:val="0"/>
      <w:spacing w:line="300" w:lineRule="auto"/>
      <w:ind w:left="420" w:hanging="420" w:firstLineChars="0"/>
    </w:pPr>
    <w:rPr>
      <w:rFonts w:ascii="Times New Roman" w:hAnsi="Times New Roman"/>
      <w:kern w:val="0"/>
      <w:szCs w:val="20"/>
    </w:rPr>
  </w:style>
  <w:style w:type="paragraph" w:customStyle="1" w:styleId="165">
    <w:name w:val="a6"/>
    <w:basedOn w:val="1"/>
    <w:qFormat/>
    <w:uiPriority w:val="0"/>
    <w:pPr>
      <w:widowControl/>
      <w:spacing w:line="240" w:lineRule="auto"/>
      <w:ind w:firstLine="425" w:firstLineChars="0"/>
    </w:pPr>
    <w:rPr>
      <w:rFonts w:ascii="Times New Roman" w:hAnsi="Times New Roman"/>
      <w:kern w:val="0"/>
      <w:sz w:val="18"/>
      <w:szCs w:val="20"/>
    </w:rPr>
  </w:style>
  <w:style w:type="paragraph" w:customStyle="1" w:styleId="166">
    <w:name w:val="ae"/>
    <w:basedOn w:val="1"/>
    <w:qFormat/>
    <w:uiPriority w:val="0"/>
    <w:pPr>
      <w:widowControl/>
      <w:spacing w:line="240" w:lineRule="auto"/>
      <w:ind w:firstLine="425" w:firstLineChars="0"/>
      <w:jc w:val="center"/>
    </w:pPr>
    <w:rPr>
      <w:rFonts w:ascii="Times New Roman" w:hAnsi="Times New Roman"/>
      <w:kern w:val="0"/>
      <w:szCs w:val="20"/>
    </w:rPr>
  </w:style>
  <w:style w:type="paragraph" w:customStyle="1" w:styleId="167">
    <w:name w:val="a0"/>
    <w:basedOn w:val="1"/>
    <w:qFormat/>
    <w:uiPriority w:val="0"/>
    <w:pPr>
      <w:widowControl/>
      <w:spacing w:line="240" w:lineRule="auto"/>
      <w:ind w:firstLine="0" w:firstLineChars="0"/>
      <w:jc w:val="center"/>
    </w:pPr>
    <w:rPr>
      <w:rFonts w:ascii="Times New Roman" w:hAnsi="Times New Roman"/>
      <w:kern w:val="0"/>
      <w:szCs w:val="20"/>
    </w:rPr>
  </w:style>
  <w:style w:type="paragraph" w:customStyle="1" w:styleId="168">
    <w:name w:val="4"/>
    <w:basedOn w:val="1"/>
    <w:qFormat/>
    <w:uiPriority w:val="0"/>
    <w:pPr>
      <w:widowControl/>
      <w:autoSpaceDE w:val="0"/>
      <w:autoSpaceDN w:val="0"/>
      <w:spacing w:line="240" w:lineRule="auto"/>
      <w:ind w:firstLine="434" w:firstLineChars="0"/>
    </w:pPr>
    <w:rPr>
      <w:rFonts w:ascii="Times New Roman" w:hAnsi="Times New Roman"/>
      <w:kern w:val="0"/>
      <w:szCs w:val="20"/>
    </w:rPr>
  </w:style>
  <w:style w:type="paragraph" w:customStyle="1" w:styleId="169">
    <w:name w:val="ac"/>
    <w:basedOn w:val="1"/>
    <w:qFormat/>
    <w:uiPriority w:val="0"/>
    <w:pPr>
      <w:widowControl/>
      <w:spacing w:after="120" w:line="360" w:lineRule="atLeast"/>
      <w:ind w:left="7225" w:firstLine="425" w:firstLineChars="0"/>
      <w:jc w:val="left"/>
    </w:pPr>
    <w:rPr>
      <w:rFonts w:ascii="Times New Roman" w:hAnsi="Times New Roman"/>
      <w:kern w:val="0"/>
      <w:sz w:val="18"/>
      <w:szCs w:val="20"/>
    </w:rPr>
  </w:style>
  <w:style w:type="paragraph" w:customStyle="1" w:styleId="170">
    <w:name w:val="22"/>
    <w:basedOn w:val="1"/>
    <w:qFormat/>
    <w:uiPriority w:val="0"/>
    <w:pPr>
      <w:widowControl/>
      <w:snapToGrid w:val="0"/>
      <w:spacing w:line="300" w:lineRule="auto"/>
      <w:ind w:left="420" w:hanging="420" w:firstLineChars="0"/>
    </w:pPr>
    <w:rPr>
      <w:rFonts w:ascii="Times New Roman" w:hAnsi="Times New Roman"/>
      <w:kern w:val="0"/>
      <w:szCs w:val="20"/>
    </w:rPr>
  </w:style>
  <w:style w:type="paragraph" w:customStyle="1" w:styleId="171">
    <w:name w:val="a8"/>
    <w:basedOn w:val="1"/>
    <w:uiPriority w:val="0"/>
    <w:pPr>
      <w:widowControl/>
      <w:spacing w:before="60" w:after="60" w:line="240" w:lineRule="auto"/>
      <w:ind w:firstLine="425" w:firstLineChars="0"/>
    </w:pPr>
    <w:rPr>
      <w:rFonts w:ascii="Times New Roman" w:hAnsi="Times New Roman"/>
      <w:kern w:val="0"/>
      <w:sz w:val="18"/>
      <w:szCs w:val="20"/>
    </w:rPr>
  </w:style>
  <w:style w:type="paragraph" w:customStyle="1" w:styleId="172">
    <w:name w:val="21"/>
    <w:basedOn w:val="1"/>
    <w:qFormat/>
    <w:uiPriority w:val="0"/>
    <w:pPr>
      <w:widowControl/>
      <w:snapToGrid w:val="0"/>
      <w:spacing w:line="240" w:lineRule="auto"/>
      <w:ind w:firstLine="0" w:firstLineChars="0"/>
      <w:jc w:val="center"/>
    </w:pPr>
    <w:rPr>
      <w:rFonts w:ascii="Times New Roman" w:hAnsi="Times New Roman"/>
      <w:kern w:val="0"/>
      <w:sz w:val="18"/>
      <w:szCs w:val="20"/>
    </w:rPr>
  </w:style>
  <w:style w:type="paragraph" w:customStyle="1" w:styleId="173">
    <w:name w:val="a2"/>
    <w:basedOn w:val="1"/>
    <w:qFormat/>
    <w:uiPriority w:val="0"/>
    <w:pPr>
      <w:widowControl/>
      <w:spacing w:line="312" w:lineRule="atLeast"/>
      <w:ind w:firstLine="0" w:firstLineChars="0"/>
    </w:pPr>
    <w:rPr>
      <w:rFonts w:ascii="E-F1" w:hAnsi="E-F1"/>
      <w:kern w:val="0"/>
      <w:szCs w:val="20"/>
    </w:rPr>
  </w:style>
  <w:style w:type="paragraph" w:customStyle="1" w:styleId="174">
    <w:name w:val="aa"/>
    <w:basedOn w:val="1"/>
    <w:qFormat/>
    <w:uiPriority w:val="0"/>
    <w:pPr>
      <w:widowControl/>
      <w:spacing w:line="240" w:lineRule="auto"/>
      <w:ind w:firstLine="0" w:firstLineChars="0"/>
      <w:jc w:val="center"/>
    </w:pPr>
    <w:rPr>
      <w:rFonts w:ascii="楷体_GB2312" w:hAnsi="Times New Roman" w:eastAsia="楷体_GB2312"/>
      <w:b/>
      <w:kern w:val="0"/>
      <w:sz w:val="36"/>
      <w:szCs w:val="20"/>
    </w:rPr>
  </w:style>
  <w:style w:type="paragraph" w:customStyle="1" w:styleId="175">
    <w:name w:val="a9"/>
    <w:basedOn w:val="1"/>
    <w:qFormat/>
    <w:uiPriority w:val="0"/>
    <w:pPr>
      <w:widowControl/>
      <w:spacing w:after="60" w:line="312" w:lineRule="atLeast"/>
      <w:ind w:firstLine="0" w:firstLineChars="0"/>
      <w:jc w:val="center"/>
    </w:pPr>
    <w:rPr>
      <w:rFonts w:ascii="Times New Roman" w:hAnsi="Times New Roman"/>
      <w:kern w:val="0"/>
      <w:szCs w:val="20"/>
    </w:rPr>
  </w:style>
  <w:style w:type="paragraph" w:customStyle="1" w:styleId="176">
    <w:name w:val="a3"/>
    <w:basedOn w:val="1"/>
    <w:qFormat/>
    <w:uiPriority w:val="0"/>
    <w:pPr>
      <w:widowControl/>
      <w:spacing w:before="120" w:after="60" w:line="312" w:lineRule="atLeast"/>
      <w:ind w:firstLine="0" w:firstLineChars="0"/>
      <w:jc w:val="center"/>
    </w:pPr>
    <w:rPr>
      <w:rFonts w:ascii="EU-F1" w:hAnsi="EU-F1"/>
      <w:kern w:val="0"/>
      <w:szCs w:val="20"/>
    </w:rPr>
  </w:style>
  <w:style w:type="paragraph" w:customStyle="1" w:styleId="177">
    <w:name w:val="ab"/>
    <w:basedOn w:val="1"/>
    <w:qFormat/>
    <w:uiPriority w:val="0"/>
    <w:pPr>
      <w:keepNext/>
      <w:widowControl/>
      <w:spacing w:before="460" w:after="400" w:line="240" w:lineRule="auto"/>
      <w:ind w:firstLine="425" w:firstLineChars="0"/>
      <w:jc w:val="center"/>
    </w:pPr>
    <w:rPr>
      <w:rFonts w:ascii="Times New Roman" w:hAnsi="Times New Roman"/>
      <w:kern w:val="0"/>
      <w:sz w:val="44"/>
      <w:szCs w:val="20"/>
    </w:rPr>
  </w:style>
  <w:style w:type="paragraph" w:customStyle="1" w:styleId="178">
    <w:name w:val="af1"/>
    <w:basedOn w:val="1"/>
    <w:qFormat/>
    <w:uiPriority w:val="0"/>
    <w:pPr>
      <w:widowControl/>
      <w:snapToGrid w:val="0"/>
      <w:spacing w:before="40" w:after="40" w:line="240" w:lineRule="auto"/>
      <w:ind w:firstLine="0" w:firstLineChars="0"/>
    </w:pPr>
    <w:rPr>
      <w:rFonts w:ascii="Times New Roman" w:hAnsi="Times New Roman"/>
      <w:kern w:val="0"/>
      <w:szCs w:val="20"/>
    </w:rPr>
  </w:style>
  <w:style w:type="paragraph" w:customStyle="1" w:styleId="179">
    <w:name w:val="af0"/>
    <w:basedOn w:val="1"/>
    <w:qFormat/>
    <w:uiPriority w:val="0"/>
    <w:pPr>
      <w:widowControl/>
      <w:spacing w:line="312" w:lineRule="atLeast"/>
      <w:ind w:firstLine="0" w:firstLineChars="0"/>
    </w:pPr>
    <w:rPr>
      <w:rFonts w:ascii="Times New Roman" w:hAnsi="Times New Roman"/>
      <w:kern w:val="0"/>
      <w:szCs w:val="20"/>
    </w:rPr>
  </w:style>
  <w:style w:type="character" w:customStyle="1" w:styleId="180">
    <w:name w:val="无间隔 Char"/>
    <w:link w:val="62"/>
    <w:qFormat/>
    <w:uiPriority w:val="1"/>
    <w:rPr>
      <w:rFonts w:ascii="Calibri" w:hAnsi="Calibri" w:eastAsia="宋体" w:cs="Times New Roman"/>
    </w:rPr>
  </w:style>
  <w:style w:type="paragraph" w:customStyle="1" w:styleId="181">
    <w:name w:val="Char Char Char Char Char Char"/>
    <w:basedOn w:val="1"/>
    <w:qFormat/>
    <w:uiPriority w:val="0"/>
    <w:pPr>
      <w:spacing w:line="240" w:lineRule="auto"/>
      <w:ind w:firstLine="0" w:firstLineChars="0"/>
    </w:pPr>
    <w:rPr>
      <w:rFonts w:ascii="Arial" w:hAnsi="Arial" w:cs="Arial"/>
      <w:sz w:val="20"/>
      <w:szCs w:val="20"/>
    </w:rPr>
  </w:style>
  <w:style w:type="paragraph" w:customStyle="1" w:styleId="18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83">
    <w:name w:val="short_text1"/>
    <w:qFormat/>
    <w:uiPriority w:val="0"/>
    <w:rPr>
      <w:sz w:val="24"/>
      <w:szCs w:val="24"/>
    </w:rPr>
  </w:style>
  <w:style w:type="character" w:customStyle="1" w:styleId="184">
    <w:name w:val="trans"/>
    <w:uiPriority w:val="0"/>
  </w:style>
  <w:style w:type="character" w:customStyle="1" w:styleId="185">
    <w:name w:val="word"/>
    <w:qFormat/>
    <w:uiPriority w:val="0"/>
  </w:style>
  <w:style w:type="character" w:customStyle="1" w:styleId="186">
    <w:name w:val="short_text"/>
    <w:qFormat/>
    <w:uiPriority w:val="0"/>
  </w:style>
  <w:style w:type="paragraph" w:customStyle="1" w:styleId="187">
    <w:name w:val="Char Char Char Char Char Char Char Char Char Char Char Char Char Char Char Char Char Char Char"/>
    <w:basedOn w:val="1"/>
    <w:qFormat/>
    <w:uiPriority w:val="0"/>
    <w:pPr>
      <w:spacing w:line="240" w:lineRule="auto"/>
      <w:ind w:firstLine="0" w:firstLineChars="0"/>
    </w:pPr>
    <w:rPr>
      <w:rFonts w:ascii="Times New Roman" w:hAnsi="Times New Roman"/>
    </w:rPr>
  </w:style>
  <w:style w:type="paragraph" w:customStyle="1" w:styleId="188">
    <w:name w:val="Char1"/>
    <w:basedOn w:val="1"/>
    <w:qFormat/>
    <w:uiPriority w:val="0"/>
    <w:pPr>
      <w:spacing w:line="240" w:lineRule="auto"/>
      <w:ind w:firstLine="0" w:firstLineChars="0"/>
    </w:pPr>
    <w:rPr>
      <w:rFonts w:ascii="Times New Roman" w:hAnsi="Times New Roman"/>
    </w:rPr>
  </w:style>
  <w:style w:type="paragraph" w:customStyle="1" w:styleId="189">
    <w:name w:val="样式7"/>
    <w:basedOn w:val="1"/>
    <w:link w:val="190"/>
    <w:qFormat/>
    <w:uiPriority w:val="0"/>
    <w:pPr>
      <w:overflowPunct w:val="0"/>
      <w:autoSpaceDE w:val="0"/>
      <w:autoSpaceDN w:val="0"/>
      <w:adjustRightInd w:val="0"/>
      <w:spacing w:line="360" w:lineRule="exact"/>
      <w:ind w:firstLine="0" w:firstLineChars="0"/>
      <w:jc w:val="center"/>
    </w:pPr>
    <w:rPr>
      <w:rFonts w:ascii="黑体" w:hAnsi="Times New Roman" w:eastAsia="黑体"/>
      <w:kern w:val="0"/>
    </w:rPr>
  </w:style>
  <w:style w:type="character" w:customStyle="1" w:styleId="190">
    <w:name w:val="样式7 Char"/>
    <w:link w:val="189"/>
    <w:qFormat/>
    <w:uiPriority w:val="0"/>
    <w:rPr>
      <w:rFonts w:ascii="黑体" w:hAnsi="Times New Roman" w:eastAsia="黑体" w:cs="Times New Roman"/>
      <w:kern w:val="0"/>
    </w:rPr>
  </w:style>
  <w:style w:type="paragraph" w:customStyle="1" w:styleId="191">
    <w:name w:val="样式8"/>
    <w:basedOn w:val="1"/>
    <w:qFormat/>
    <w:uiPriority w:val="0"/>
    <w:pPr>
      <w:overflowPunct w:val="0"/>
      <w:autoSpaceDE w:val="0"/>
      <w:autoSpaceDN w:val="0"/>
      <w:adjustRightInd w:val="0"/>
      <w:spacing w:line="360" w:lineRule="exact"/>
      <w:ind w:firstLine="0" w:firstLineChars="0"/>
      <w:jc w:val="center"/>
    </w:pPr>
    <w:rPr>
      <w:rFonts w:ascii="Times New Roman" w:hAnsi="Times New Roman"/>
      <w:kern w:val="0"/>
      <w:sz w:val="18"/>
    </w:rPr>
  </w:style>
  <w:style w:type="paragraph" w:customStyle="1" w:styleId="192">
    <w:name w:val="样式9"/>
    <w:basedOn w:val="1"/>
    <w:qFormat/>
    <w:uiPriority w:val="0"/>
    <w:pPr>
      <w:spacing w:line="360" w:lineRule="exact"/>
    </w:pPr>
    <w:rPr>
      <w:rFonts w:ascii="Times New Roman" w:hAnsi="Times New Roman"/>
      <w:sz w:val="18"/>
    </w:rPr>
  </w:style>
  <w:style w:type="paragraph" w:customStyle="1" w:styleId="193">
    <w:name w:val="_Style 2"/>
    <w:basedOn w:val="1"/>
    <w:qFormat/>
    <w:uiPriority w:val="34"/>
    <w:pPr>
      <w:spacing w:line="240" w:lineRule="auto"/>
      <w:ind w:firstLine="420"/>
    </w:pPr>
    <w:rPr>
      <w:szCs w:val="24"/>
    </w:rPr>
  </w:style>
  <w:style w:type="paragraph" w:customStyle="1" w:styleId="194">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95">
    <w:name w:val="TOC 标题1"/>
    <w:basedOn w:val="2"/>
    <w:next w:val="1"/>
    <w:unhideWhenUsed/>
    <w:qFormat/>
    <w:uiPriority w:val="39"/>
    <w:pPr>
      <w:widowControl/>
      <w:spacing w:before="480" w:after="0" w:line="276" w:lineRule="auto"/>
      <w:jc w:val="left"/>
      <w:outlineLvl w:val="9"/>
    </w:pPr>
    <w:rPr>
      <w:rFonts w:ascii="Cambria" w:hAnsi="Cambria" w:eastAsia="宋体"/>
      <w:b/>
      <w:color w:val="365F91"/>
      <w:kern w:val="0"/>
      <w:szCs w:val="28"/>
    </w:rPr>
  </w:style>
  <w:style w:type="paragraph" w:customStyle="1" w:styleId="196">
    <w:name w:val="默认段落字体 Para Char Char Char Char"/>
    <w:basedOn w:val="1"/>
    <w:uiPriority w:val="0"/>
    <w:pPr>
      <w:spacing w:line="240" w:lineRule="auto"/>
      <w:ind w:firstLine="0" w:firstLineChars="0"/>
    </w:pPr>
    <w:rPr>
      <w:rFonts w:ascii="Times New Roman" w:hAnsi="Times New Roman"/>
      <w:szCs w:val="20"/>
    </w:rPr>
  </w:style>
  <w:style w:type="paragraph" w:customStyle="1" w:styleId="197">
    <w:name w:val="_Style 1"/>
    <w:basedOn w:val="1"/>
    <w:qFormat/>
    <w:uiPriority w:val="0"/>
    <w:pPr>
      <w:spacing w:line="300" w:lineRule="auto"/>
      <w:ind w:firstLine="420"/>
    </w:pPr>
    <w:rPr>
      <w:snapToGrid w:val="0"/>
    </w:rPr>
  </w:style>
  <w:style w:type="paragraph" w:customStyle="1" w:styleId="198">
    <w:name w:val="发布日期"/>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199">
    <w:name w:val="注×："/>
    <w:qFormat/>
    <w:uiPriority w:val="0"/>
    <w:pPr>
      <w:widowControl w:val="0"/>
      <w:tabs>
        <w:tab w:val="left" w:pos="630"/>
      </w:tabs>
      <w:autoSpaceDE w:val="0"/>
      <w:autoSpaceDN w:val="0"/>
      <w:jc w:val="both"/>
    </w:pPr>
    <w:rPr>
      <w:rFonts w:ascii="宋体" w:hAnsi="Times New Roman" w:eastAsia="宋体" w:cs="Times New Roman"/>
      <w:kern w:val="0"/>
      <w:sz w:val="18"/>
      <w:szCs w:val="20"/>
      <w:lang w:val="en-US" w:eastAsia="zh-CN" w:bidi="ar-SA"/>
    </w:rPr>
  </w:style>
  <w:style w:type="paragraph" w:customStyle="1" w:styleId="200">
    <w:name w:val="Liwb_Pagragraph_Normal"/>
    <w:basedOn w:val="1"/>
    <w:qFormat/>
    <w:uiPriority w:val="0"/>
    <w:pPr>
      <w:widowControl/>
      <w:spacing w:line="240" w:lineRule="auto"/>
      <w:ind w:firstLine="198"/>
      <w:jc w:val="left"/>
    </w:pPr>
    <w:rPr>
      <w:rFonts w:ascii="宋体" w:hAnsi="宋体" w:cs="Courier New"/>
      <w:szCs w:val="21"/>
    </w:rPr>
  </w:style>
  <w:style w:type="character" w:customStyle="1" w:styleId="201">
    <w:name w:val="彩色列表 - 着色 1 Char"/>
    <w:qFormat/>
    <w:uiPriority w:val="34"/>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wmf"/><Relationship Id="rId22" Type="http://schemas.openxmlformats.org/officeDocument/2006/relationships/image" Target="media/image12.wmf"/><Relationship Id="rId21" Type="http://schemas.openxmlformats.org/officeDocument/2006/relationships/image" Target="media/image11.wmf"/><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image" Target="media/image8.wmf"/><Relationship Id="rId17" Type="http://schemas.openxmlformats.org/officeDocument/2006/relationships/image" Target="media/image7.wmf"/><Relationship Id="rId16" Type="http://schemas.openxmlformats.org/officeDocument/2006/relationships/image" Target="media/image6.wmf"/><Relationship Id="rId15" Type="http://schemas.openxmlformats.org/officeDocument/2006/relationships/image" Target="media/image5.wmf"/><Relationship Id="rId14" Type="http://schemas.openxmlformats.org/officeDocument/2006/relationships/image" Target="media/image4.wmf"/><Relationship Id="rId13" Type="http://schemas.openxmlformats.org/officeDocument/2006/relationships/image" Target="media/image3.wmf"/><Relationship Id="rId12" Type="http://schemas.openxmlformats.org/officeDocument/2006/relationships/image" Target="media/image2.wmf"/><Relationship Id="rId11" Type="http://schemas.openxmlformats.org/officeDocument/2006/relationships/image" Target="media/image1.w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D614FC-96FA-4EC4-AEDF-D4807EE687F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212</Pages>
  <Words>25056</Words>
  <Characters>142821</Characters>
  <Lines>1190</Lines>
  <Paragraphs>335</Paragraphs>
  <TotalTime>1</TotalTime>
  <ScaleCrop>false</ScaleCrop>
  <LinksUpToDate>false</LinksUpToDate>
  <CharactersWithSpaces>167542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2019-09-29T02:49:00Z</dcterms:created>
  <dc:creator>王芳</dc:creator>
  <cp:lastModifiedBy>Administrator</cp:lastModifiedBy>
  <cp:lastPrinted>2019-09-05T03:15:00Z</cp:lastPrinted>
  <dcterms:modified xsi:type="dcterms:W3CDTF">2019-09-30T02:24:39Z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